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97"/>
        <w:gridCol w:w="4104"/>
      </w:tblGrid>
      <w:tr w:rsidR="00AE02C6" w:rsidRPr="00125353" w:rsidTr="00AE02C6">
        <w:trPr>
          <w:trHeight w:val="3593"/>
        </w:trPr>
        <w:tc>
          <w:tcPr>
            <w:tcW w:w="4897" w:type="dxa"/>
          </w:tcPr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AE02C6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AE02C6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E02C6">
              <w:rPr>
                <w:rFonts w:ascii="Times New Roman" w:hAnsi="Times New Roman" w:cs="Times New Roman"/>
              </w:rPr>
              <w:t>АДМИНИСТРАЦИЯ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E02C6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AE02C6" w:rsidRPr="00AE02C6" w:rsidRDefault="00AE02C6" w:rsidP="00AE02C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02C6">
              <w:rPr>
                <w:rFonts w:ascii="Times New Roman" w:hAnsi="Times New Roman" w:cs="Times New Roman"/>
                <w:b/>
                <w:sz w:val="36"/>
              </w:rPr>
              <w:t>ПОСТАНОВЛЕНИЕ</w:t>
            </w:r>
          </w:p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2C6" w:rsidRPr="00AE02C6" w:rsidRDefault="000E24B7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9461290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E02C6" w:rsidRPr="00AE02C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F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2C6" w:rsidRPr="00AE02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F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bookmarkEnd w:id="0"/>
          <w:p w:rsidR="00AE02C6" w:rsidRPr="00AE02C6" w:rsidRDefault="00AE02C6" w:rsidP="00AE02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E02C6" w:rsidRPr="00AE02C6" w:rsidRDefault="00AE02C6" w:rsidP="00EC75F9">
            <w:pPr>
              <w:pStyle w:val="ConsPlusTitle"/>
              <w:contextualSpacing/>
              <w:jc w:val="center"/>
              <w:rPr>
                <w:b w:val="0"/>
                <w:sz w:val="28"/>
                <w:szCs w:val="28"/>
              </w:rPr>
            </w:pPr>
            <w:r w:rsidRPr="00AE02C6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разработки и утверждения административных регламентов предоставления муниципальных  услуг в городском округе Кинель Самарской области</w:t>
            </w:r>
            <w:r w:rsidR="00EC75F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104" w:type="dxa"/>
          </w:tcPr>
          <w:p w:rsidR="00AE02C6" w:rsidRPr="00E1766F" w:rsidRDefault="00AE02C6" w:rsidP="00E52AB5">
            <w:pPr>
              <w:jc w:val="both"/>
            </w:pPr>
          </w:p>
          <w:p w:rsidR="00AE02C6" w:rsidRPr="00E1766F" w:rsidRDefault="00C16E9C" w:rsidP="00E52A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</w:tbl>
    <w:p w:rsidR="00B94A83" w:rsidRPr="00B94A83" w:rsidRDefault="00B94A83" w:rsidP="00B94A83">
      <w:pPr>
        <w:pStyle w:val="ConsPlusTitle"/>
        <w:spacing w:line="480" w:lineRule="auto"/>
        <w:contextualSpacing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E02C6" w:rsidRPr="00B94A83" w:rsidRDefault="00ED7841" w:rsidP="00B06F07">
      <w:pPr>
        <w:pStyle w:val="a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B06F07">
        <w:rPr>
          <w:sz w:val="28"/>
          <w:szCs w:val="28"/>
        </w:rPr>
        <w:t xml:space="preserve">В </w:t>
      </w:r>
      <w:r w:rsidR="00B06F07" w:rsidRPr="00B06F07">
        <w:rPr>
          <w:sz w:val="28"/>
          <w:szCs w:val="28"/>
        </w:rPr>
        <w:t>целях приведения нормативных правовых актов администрации городского округа Кинель Самарской области в соответствие с действующим законодательством</w:t>
      </w:r>
      <w:r w:rsidR="00B94A83" w:rsidRPr="00B94A83">
        <w:rPr>
          <w:sz w:val="28"/>
          <w:szCs w:val="28"/>
        </w:rPr>
        <w:t>, р</w:t>
      </w:r>
      <w:r w:rsidR="00AE02C6" w:rsidRPr="00B94A83">
        <w:rPr>
          <w:sz w:val="28"/>
          <w:szCs w:val="28"/>
        </w:rPr>
        <w:t>уководствуясь Уставом городского округа Кинель Самарской области,</w:t>
      </w:r>
    </w:p>
    <w:p w:rsidR="000F2E10" w:rsidRDefault="00AE02C6" w:rsidP="000F2E10">
      <w:pPr>
        <w:pStyle w:val="a5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AE02C6">
        <w:rPr>
          <w:szCs w:val="28"/>
        </w:rPr>
        <w:t>ПОСТАНОВЛЯЮ:</w:t>
      </w:r>
      <w:r w:rsidR="000F2E10">
        <w:rPr>
          <w:szCs w:val="28"/>
        </w:rPr>
        <w:t xml:space="preserve"> </w:t>
      </w:r>
    </w:p>
    <w:p w:rsidR="000F2E10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0F2E10">
        <w:rPr>
          <w:szCs w:val="28"/>
        </w:rPr>
        <w:t xml:space="preserve">1. Утвердить </w:t>
      </w:r>
      <w:r w:rsidR="00ED7841">
        <w:rPr>
          <w:szCs w:val="28"/>
        </w:rPr>
        <w:t xml:space="preserve">в новой редакции </w:t>
      </w:r>
      <w:hyperlink w:anchor="Par47" w:tooltip="ПОРЯДОК" w:history="1">
        <w:r w:rsidRPr="000F2E10">
          <w:rPr>
            <w:rStyle w:val="a7"/>
            <w:color w:val="auto"/>
            <w:szCs w:val="28"/>
            <w:u w:val="none"/>
          </w:rPr>
          <w:t>Порядок</w:t>
        </w:r>
      </w:hyperlink>
      <w:r w:rsidRPr="000F2E10">
        <w:rPr>
          <w:szCs w:val="28"/>
        </w:rPr>
        <w:t xml:space="preserve"> разработки и утверждения административных регламентов предоставления муниципальных  услуг в городском округе Кинель Самарской области</w:t>
      </w:r>
      <w:r w:rsidR="00ED7841">
        <w:rPr>
          <w:szCs w:val="28"/>
        </w:rPr>
        <w:t xml:space="preserve"> согласно Приложению к настоящему постановлению</w:t>
      </w:r>
      <w:r w:rsidRPr="000F2E10">
        <w:rPr>
          <w:szCs w:val="28"/>
        </w:rPr>
        <w:t>.</w:t>
      </w:r>
      <w:r w:rsidR="000F2E10">
        <w:rPr>
          <w:szCs w:val="28"/>
        </w:rPr>
        <w:t xml:space="preserve"> </w:t>
      </w:r>
    </w:p>
    <w:p w:rsidR="000F2E10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E1B63">
        <w:rPr>
          <w:szCs w:val="28"/>
        </w:rPr>
        <w:t>2. Признать утратившими силу:</w:t>
      </w:r>
      <w:r w:rsidR="000F2E10">
        <w:rPr>
          <w:szCs w:val="28"/>
        </w:rPr>
        <w:t xml:space="preserve"> </w:t>
      </w:r>
    </w:p>
    <w:p w:rsidR="00EC75F9" w:rsidRDefault="00EE1B63" w:rsidP="00EC75F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E1B63">
        <w:rPr>
          <w:szCs w:val="28"/>
        </w:rPr>
        <w:t>постановление администрации городского округа Кинель Самарской области от</w:t>
      </w:r>
      <w:r w:rsidR="00EC75F9">
        <w:rPr>
          <w:szCs w:val="28"/>
        </w:rPr>
        <w:t xml:space="preserve"> </w:t>
      </w:r>
      <w:r w:rsidR="00EC75F9" w:rsidRPr="00ED7841">
        <w:rPr>
          <w:szCs w:val="28"/>
        </w:rPr>
        <w:t>24</w:t>
      </w:r>
      <w:r w:rsidR="00ED7841">
        <w:rPr>
          <w:szCs w:val="28"/>
        </w:rPr>
        <w:t xml:space="preserve"> октября </w:t>
      </w:r>
      <w:r w:rsidR="00EC75F9" w:rsidRPr="00ED7841">
        <w:rPr>
          <w:szCs w:val="28"/>
        </w:rPr>
        <w:t>2022</w:t>
      </w:r>
      <w:r w:rsidR="00ED7841">
        <w:rPr>
          <w:szCs w:val="28"/>
        </w:rPr>
        <w:t xml:space="preserve"> года</w:t>
      </w:r>
      <w:r w:rsidR="00EC75F9" w:rsidRPr="00ED7841">
        <w:rPr>
          <w:szCs w:val="28"/>
        </w:rPr>
        <w:t xml:space="preserve"> № 3112 «</w:t>
      </w:r>
      <w:r w:rsidR="00EC75F9" w:rsidRPr="00AE02C6">
        <w:rPr>
          <w:szCs w:val="28"/>
        </w:rPr>
        <w:t>Об утверждении Порядка разработки и утверждения административных регламентов предоставления муниципальных  услуг в городском округе Кинель Самарской области</w:t>
      </w:r>
      <w:r w:rsidR="00EC75F9">
        <w:rPr>
          <w:szCs w:val="28"/>
        </w:rPr>
        <w:t>»;</w:t>
      </w:r>
    </w:p>
    <w:p w:rsidR="000F2E10" w:rsidRDefault="00EE1B63" w:rsidP="00EC75F9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E1B63">
        <w:rPr>
          <w:szCs w:val="28"/>
        </w:rPr>
        <w:t xml:space="preserve"> </w:t>
      </w:r>
      <w:r w:rsidR="00EC75F9" w:rsidRPr="00EE1B63">
        <w:rPr>
          <w:szCs w:val="28"/>
        </w:rPr>
        <w:t>постановление администрации городского округа Кинель Самарской области от</w:t>
      </w:r>
      <w:r w:rsidR="00EC75F9">
        <w:rPr>
          <w:szCs w:val="28"/>
        </w:rPr>
        <w:t xml:space="preserve"> 16</w:t>
      </w:r>
      <w:r w:rsidR="00ED7841">
        <w:rPr>
          <w:szCs w:val="28"/>
        </w:rPr>
        <w:t xml:space="preserve"> апреля </w:t>
      </w:r>
      <w:r w:rsidR="00EC75F9">
        <w:rPr>
          <w:szCs w:val="28"/>
        </w:rPr>
        <w:t>2024</w:t>
      </w:r>
      <w:r w:rsidR="00ED7841">
        <w:rPr>
          <w:szCs w:val="28"/>
        </w:rPr>
        <w:t xml:space="preserve"> года</w:t>
      </w:r>
      <w:r w:rsidR="00EC75F9">
        <w:rPr>
          <w:szCs w:val="28"/>
        </w:rPr>
        <w:t xml:space="preserve"> № 1029 «О внесении изменений в </w:t>
      </w:r>
      <w:r w:rsidR="00EC75F9" w:rsidRPr="00AE02C6">
        <w:rPr>
          <w:szCs w:val="28"/>
        </w:rPr>
        <w:t>Поряд</w:t>
      </w:r>
      <w:r w:rsidR="00EC75F9">
        <w:rPr>
          <w:szCs w:val="28"/>
        </w:rPr>
        <w:t>о</w:t>
      </w:r>
      <w:r w:rsidR="00EC75F9" w:rsidRPr="00AE02C6">
        <w:rPr>
          <w:szCs w:val="28"/>
        </w:rPr>
        <w:t>к разработки и утверждения административных регламентов предоставления муниципальных  услуг в городском округе Кинель Самарской области</w:t>
      </w:r>
      <w:r w:rsidR="00EC75F9">
        <w:rPr>
          <w:szCs w:val="28"/>
        </w:rPr>
        <w:t>, утверждённый постановлением администрации городского округа Кинель Самарской области от 24 октября 2022 года № 3112».</w:t>
      </w:r>
    </w:p>
    <w:p w:rsidR="000F2E10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E1B63">
        <w:rPr>
          <w:szCs w:val="28"/>
        </w:rPr>
        <w:t>3</w:t>
      </w:r>
      <w:r w:rsidR="00AE02C6" w:rsidRPr="00EE1B63">
        <w:rPr>
          <w:szCs w:val="28"/>
        </w:rPr>
        <w:t>. Официально опубликовать настоящее постановление.</w:t>
      </w:r>
      <w:r w:rsidR="000F2E10">
        <w:rPr>
          <w:szCs w:val="28"/>
        </w:rPr>
        <w:t xml:space="preserve"> </w:t>
      </w:r>
    </w:p>
    <w:p w:rsidR="00AE02C6" w:rsidRPr="00EE1B63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E1B63">
        <w:rPr>
          <w:szCs w:val="28"/>
        </w:rPr>
        <w:lastRenderedPageBreak/>
        <w:t>4</w:t>
      </w:r>
      <w:r w:rsidR="00AE02C6" w:rsidRPr="00EE1B63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E02C6" w:rsidRDefault="00AE02C6" w:rsidP="000F2E10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0F2E10" w:rsidRDefault="000F2E10" w:rsidP="000F2E10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0F2E10" w:rsidRPr="00AE02C6" w:rsidRDefault="000F2E10" w:rsidP="000F2E10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AE02C6" w:rsidRPr="00AE02C6" w:rsidRDefault="00AE02C6" w:rsidP="000F2E10">
      <w:pPr>
        <w:pStyle w:val="a5"/>
        <w:spacing w:line="240" w:lineRule="auto"/>
        <w:ind w:right="-6" w:firstLine="0"/>
        <w:contextualSpacing/>
        <w:rPr>
          <w:szCs w:val="28"/>
        </w:rPr>
      </w:pPr>
      <w:r w:rsidRPr="00AE02C6">
        <w:rPr>
          <w:szCs w:val="28"/>
        </w:rPr>
        <w:t xml:space="preserve">Глава городского округа                                                           </w:t>
      </w:r>
      <w:r w:rsidR="00EC75F9">
        <w:rPr>
          <w:szCs w:val="28"/>
        </w:rPr>
        <w:t xml:space="preserve">    В.С. Тимошенко</w:t>
      </w: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7841" w:rsidRDefault="00ED784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7841" w:rsidRDefault="00ED7841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477" w:rsidRDefault="00500477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02C6" w:rsidRDefault="00AE02C6" w:rsidP="000F2E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02C6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E02C6">
        <w:rPr>
          <w:rFonts w:ascii="Times New Roman" w:hAnsi="Times New Roman" w:cs="Times New Roman"/>
          <w:sz w:val="28"/>
          <w:szCs w:val="28"/>
        </w:rPr>
        <w:t xml:space="preserve"> </w:t>
      </w:r>
      <w:r w:rsidR="001D2FC3">
        <w:rPr>
          <w:rFonts w:ascii="Times New Roman" w:hAnsi="Times New Roman" w:cs="Times New Roman"/>
          <w:sz w:val="28"/>
          <w:szCs w:val="28"/>
        </w:rPr>
        <w:t xml:space="preserve">Н.Г. </w:t>
      </w:r>
      <w:r w:rsidRPr="00AE02C6">
        <w:rPr>
          <w:rFonts w:ascii="Times New Roman" w:hAnsi="Times New Roman" w:cs="Times New Roman"/>
          <w:sz w:val="28"/>
          <w:szCs w:val="28"/>
        </w:rPr>
        <w:t>63</w:t>
      </w:r>
      <w:r w:rsidR="00EC75F9">
        <w:rPr>
          <w:rFonts w:ascii="Times New Roman" w:hAnsi="Times New Roman" w:cs="Times New Roman"/>
          <w:sz w:val="28"/>
          <w:szCs w:val="28"/>
        </w:rPr>
        <w:t>561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856"/>
      </w:tblGrid>
      <w:tr w:rsidR="000F2E10" w:rsidTr="00500477">
        <w:tc>
          <w:tcPr>
            <w:tcW w:w="4714" w:type="dxa"/>
          </w:tcPr>
          <w:p w:rsidR="000F2E10" w:rsidRDefault="000F2E10" w:rsidP="00753A10">
            <w:pPr>
              <w:pStyle w:val="ConsPlusNormal"/>
              <w:contextualSpacing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ED7841" w:rsidRDefault="00ED7841" w:rsidP="000F2E10">
            <w:pPr>
              <w:pStyle w:val="ConsPlusNormal"/>
              <w:ind w:firstLine="709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Утверждён </w:t>
            </w:r>
          </w:p>
          <w:p w:rsidR="000F2E10" w:rsidRPr="00753A10" w:rsidRDefault="000F2E10" w:rsidP="000F2E10">
            <w:pPr>
              <w:pStyle w:val="ConsPlusNormal"/>
              <w:ind w:firstLine="709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ED7841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0F2E10" w:rsidRPr="00753A10" w:rsidRDefault="000F2E10" w:rsidP="000F2E10">
            <w:pPr>
              <w:pStyle w:val="ConsPlusNormal"/>
              <w:ind w:firstLine="709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0F2E10" w:rsidRDefault="000F2E10" w:rsidP="00ED7841">
            <w:pPr>
              <w:pStyle w:val="ConsPlusNormal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D784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2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841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24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ED78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753A10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D784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B94A83" w:rsidRPr="00B94A83" w:rsidRDefault="00B94A83" w:rsidP="00B94A83">
      <w:pPr>
        <w:pStyle w:val="ConsPlusTitle"/>
        <w:spacing w:line="480" w:lineRule="auto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ПОРЯДОК</w:t>
      </w: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3A10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3A10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3A10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</w:p>
    <w:p w:rsidR="00B94A83" w:rsidRPr="00753A10" w:rsidRDefault="00B94A83" w:rsidP="00B94A83">
      <w:pPr>
        <w:pStyle w:val="ConsPlusNormal"/>
        <w:spacing w:after="1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E17184">
        <w:rPr>
          <w:rFonts w:ascii="Times New Roman" w:hAnsi="Times New Roman" w:cs="Times New Roman"/>
          <w:sz w:val="28"/>
          <w:szCs w:val="28"/>
        </w:rPr>
        <w:t>I. Общие положения</w:t>
      </w:r>
    </w:p>
    <w:bookmarkEnd w:id="2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E17184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разработки и утверждения административных регламентов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 органами </w:t>
      </w:r>
      <w:r w:rsidR="00EF20CD" w:rsidRPr="00E17184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 (далее - административный регламент).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3"/>
      <w:r w:rsidRPr="00E171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разрабатываются 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и </w:t>
      </w:r>
      <w:r w:rsidR="00500477">
        <w:rPr>
          <w:rFonts w:ascii="Times New Roman" w:hAnsi="Times New Roman" w:cs="Times New Roman"/>
          <w:sz w:val="28"/>
          <w:szCs w:val="28"/>
        </w:rPr>
        <w:t xml:space="preserve">подведомственными ей </w:t>
      </w:r>
      <w:r w:rsidR="00CF4319" w:rsidRPr="00E17184">
        <w:rPr>
          <w:rFonts w:ascii="Times New Roman" w:hAnsi="Times New Roman" w:cs="Times New Roman"/>
          <w:sz w:val="28"/>
          <w:szCs w:val="28"/>
        </w:rPr>
        <w:t>муниципальными учреждениями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к сфере деятельности которых относится предоставление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E52AB5" w:rsidRPr="00E17184">
        <w:rPr>
          <w:rFonts w:ascii="Times New Roman" w:hAnsi="Times New Roman" w:cs="Times New Roman"/>
          <w:sz w:val="28"/>
          <w:szCs w:val="28"/>
        </w:rPr>
        <w:t>– подразделение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, предоставляющ</w:t>
      </w:r>
      <w:r w:rsidR="00E52AB5" w:rsidRPr="00E17184">
        <w:rPr>
          <w:rFonts w:ascii="Times New Roman" w:hAnsi="Times New Roman" w:cs="Times New Roman"/>
          <w:sz w:val="28"/>
          <w:szCs w:val="28"/>
        </w:rPr>
        <w:t>ее</w:t>
      </w:r>
      <w:r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услугу),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Самарской области, нормативными правовыми актами Губернатора Самарской области и Правительства Самарской области, а также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в соответствии с единым стандартом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</w:t>
      </w:r>
      <w:r w:rsidR="00E17184">
        <w:rPr>
          <w:rFonts w:ascii="Times New Roman" w:hAnsi="Times New Roman" w:cs="Times New Roman"/>
          <w:sz w:val="28"/>
          <w:szCs w:val="28"/>
        </w:rPr>
        <w:t>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 (при его наличии).</w:t>
      </w:r>
    </w:p>
    <w:bookmarkEnd w:id="4"/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3. Административные регламенты разрабатываются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после публикации сведений о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услуге в федеральной </w:t>
      </w:r>
      <w:r w:rsidR="00E52AB5" w:rsidRPr="00E17184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Федеральный реестр </w:t>
      </w:r>
      <w:r w:rsidR="00E52AB5" w:rsidRPr="00E17184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(далее - реестр услуг).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Административные регламенты разрабатываются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с использованием программно-технических средств реестра услуг.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4"/>
      <w:r w:rsidRPr="00E17184">
        <w:rPr>
          <w:rFonts w:ascii="Times New Roman" w:hAnsi="Times New Roman" w:cs="Times New Roman"/>
          <w:sz w:val="28"/>
          <w:szCs w:val="28"/>
        </w:rPr>
        <w:t>4. В случае если нормативным правовым актом, устанавливающим конкретное полномочие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предоставляющего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предусмотрено принятие отдельного нормативного правового акта, устанавливающего порядок осуществления такого </w:t>
      </w:r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 При этом указанным порядком осуществления полномочия, утверждённым нормативным правовым актом 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17184">
        <w:rPr>
          <w:rFonts w:ascii="Times New Roman" w:hAnsi="Times New Roman" w:cs="Times New Roman"/>
          <w:sz w:val="28"/>
          <w:szCs w:val="28"/>
        </w:rPr>
        <w:t>, не регулируются вопросы, относящиеся к предмету регулирования административного регламента в соответствии с настоящим Порядком.</w:t>
      </w:r>
    </w:p>
    <w:bookmarkEnd w:id="5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5. </w:t>
      </w:r>
      <w:bookmarkStart w:id="6" w:name="sub_1006"/>
      <w:r w:rsidRPr="00E17184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предоставления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услуг, оказываемых органами местного самоуправления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 xml:space="preserve">Самарской области при осуществлении отдельных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полномочий, переданных законами Самарской области, разрабатываются и утверждаются органами исполнительной власти Самарской области, к сфере деятельности которых относится предоставление соответствующих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услуг.</w:t>
      </w:r>
    </w:p>
    <w:bookmarkEnd w:id="6"/>
    <w:p w:rsidR="00ED7841" w:rsidRPr="00E17184" w:rsidRDefault="009D259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6</w:t>
      </w:r>
      <w:r w:rsidR="00ED7841" w:rsidRPr="00E17184">
        <w:rPr>
          <w:rFonts w:ascii="Times New Roman" w:hAnsi="Times New Roman" w:cs="Times New Roman"/>
          <w:sz w:val="28"/>
          <w:szCs w:val="28"/>
        </w:rPr>
        <w:t>. Разработка административных регламентов включает следующие этапы: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72"/>
      <w:r w:rsidRPr="00E17184">
        <w:rPr>
          <w:rFonts w:ascii="Times New Roman" w:hAnsi="Times New Roman" w:cs="Times New Roman"/>
          <w:sz w:val="28"/>
          <w:szCs w:val="28"/>
        </w:rPr>
        <w:t>а) внесение в реестр услуг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сведений о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услуге, в том числе о логически обособленных последовательностях административных действий при её предоставлении (далее - административные процедуры);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73"/>
      <w:bookmarkEnd w:id="7"/>
      <w:r w:rsidRPr="00E17184">
        <w:rPr>
          <w:rFonts w:ascii="Times New Roman" w:hAnsi="Times New Roman" w:cs="Times New Roman"/>
          <w:sz w:val="28"/>
          <w:szCs w:val="28"/>
        </w:rPr>
        <w:t xml:space="preserve">б) преобразование сведений, указанных в </w:t>
      </w:r>
      <w:hyperlink w:anchor="sub_10072" w:history="1">
        <w:r w:rsidR="009D259D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9D259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в машиночитаемый вид в соответствии с требованиями, предусмотренными </w:t>
      </w:r>
      <w:hyperlink r:id="rId6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9D259D" w:rsidRPr="00E17184">
        <w:rPr>
          <w:rFonts w:ascii="Times New Roman" w:hAnsi="Times New Roman" w:cs="Times New Roman"/>
          <w:sz w:val="28"/>
          <w:szCs w:val="28"/>
        </w:rPr>
        <w:t xml:space="preserve">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</w:t>
      </w:r>
      <w:r w:rsidR="0031661D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 w:rsidR="009D259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76"/>
      <w:bookmarkEnd w:id="8"/>
      <w:r w:rsidRPr="00E17184">
        <w:rPr>
          <w:rFonts w:ascii="Times New Roman" w:hAnsi="Times New Roman" w:cs="Times New Roman"/>
          <w:sz w:val="28"/>
          <w:szCs w:val="28"/>
        </w:rPr>
        <w:t xml:space="preserve">в) автоматическое формирование из сведений, указанных в </w:t>
      </w:r>
      <w:hyperlink w:anchor="sub_10073" w:history="1">
        <w:r w:rsidR="009D259D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</w:hyperlink>
      <w:r w:rsidR="009D259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проекта административного регламента в соответстви</w:t>
      </w:r>
      <w:r w:rsidR="0031661D">
        <w:rPr>
          <w:rFonts w:ascii="Times New Roman" w:hAnsi="Times New Roman" w:cs="Times New Roman"/>
          <w:sz w:val="28"/>
          <w:szCs w:val="28"/>
        </w:rPr>
        <w:t>и</w:t>
      </w:r>
      <w:r w:rsidRPr="00E17184">
        <w:rPr>
          <w:rFonts w:ascii="Times New Roman" w:hAnsi="Times New Roman" w:cs="Times New Roman"/>
          <w:sz w:val="28"/>
          <w:szCs w:val="28"/>
        </w:rPr>
        <w:t xml:space="preserve"> с требованиями к структуре и содержанию административных регламентов, установленными разделом II настоящего Порядка;</w:t>
      </w:r>
    </w:p>
    <w:bookmarkEnd w:id="9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184">
        <w:rPr>
          <w:rFonts w:ascii="Times New Roman" w:hAnsi="Times New Roman" w:cs="Times New Roman"/>
          <w:sz w:val="28"/>
          <w:szCs w:val="28"/>
        </w:rPr>
        <w:t>г) анализ, доработка (при необходимости)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предоставляющим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услугу, проекта административного регламента, сформированного в соответствии с </w:t>
      </w:r>
      <w:hyperlink w:anchor="sub_10076" w:history="1">
        <w:r w:rsidR="009D259D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</w:hyperlink>
      <w:r w:rsidR="009D259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и его загрузка в реестр услуг;</w:t>
      </w:r>
      <w:proofErr w:type="gramEnd"/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д) проведение в отношении проекта административного регламента, сформированного в соответствии с </w:t>
      </w:r>
      <w:hyperlink w:anchor="sub_10074" w:history="1">
        <w:r w:rsidR="009D259D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</w:t>
        </w:r>
        <w:proofErr w:type="gramStart"/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</w:t>
        </w:r>
        <w:proofErr w:type="gramEnd"/>
      </w:hyperlink>
      <w:r w:rsidR="009D259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процедур, предусмотренных </w:t>
      </w:r>
      <w:hyperlink w:anchor="sub_300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разделами III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400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IV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D7841" w:rsidRPr="00E17184" w:rsidRDefault="009D259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7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услуге, указанные в </w:t>
      </w:r>
      <w:hyperlink w:anchor="sub_10072" w:history="1">
        <w:r w:rsidR="00ED7841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подпункте 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ED7841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ED7841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</w:t>
        </w:r>
      </w:hyperlink>
      <w:r w:rsidR="00E17184">
        <w:rPr>
          <w:rFonts w:ascii="Times New Roman" w:hAnsi="Times New Roman" w:cs="Times New Roman"/>
          <w:sz w:val="28"/>
          <w:szCs w:val="28"/>
        </w:rPr>
        <w:t>6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Порядка, должны быть достаточны </w:t>
      </w:r>
      <w:proofErr w:type="gramStart"/>
      <w:r w:rsidR="00ED7841" w:rsidRPr="00E1718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D7841" w:rsidRPr="00E17184">
        <w:rPr>
          <w:rFonts w:ascii="Times New Roman" w:hAnsi="Times New Roman" w:cs="Times New Roman"/>
          <w:sz w:val="28"/>
          <w:szCs w:val="28"/>
        </w:rPr>
        <w:t>: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82"/>
      <w:r w:rsidRPr="00E17184">
        <w:rPr>
          <w:rFonts w:ascii="Times New Roman" w:hAnsi="Times New Roman" w:cs="Times New Roman"/>
          <w:sz w:val="28"/>
          <w:szCs w:val="28"/>
        </w:rPr>
        <w:t xml:space="preserve">определения всех возможных категорий заявителей, обратившихся за одним результатом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и объединённых общими признаками;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83"/>
      <w:bookmarkEnd w:id="10"/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описания уникальных для каждой категории заявителей, указанной в </w:t>
      </w:r>
      <w:hyperlink w:anchor="sub_10082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абзаце втором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сроков и порядка осуществления административных процедур, в том числе сведений о составе документов и </w:t>
      </w:r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основаниях для отказа в приеме таких документов и (или) информации, основаниях для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а также о максимальном сроке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(далее - вариант предоставления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bookmarkEnd w:id="11"/>
    <w:p w:rsidR="00ED7841" w:rsidRPr="00E17184" w:rsidRDefault="009D259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8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услуге, преобразованные в машиночитаемый вид в соответствии с</w:t>
      </w:r>
      <w:r w:rsidR="0031661D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73" w:history="1">
        <w:r w:rsid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</w:hyperlink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ED7841" w:rsidRPr="00E17184" w:rsidRDefault="009D259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0"/>
      <w:r w:rsidRPr="00E17184">
        <w:rPr>
          <w:rFonts w:ascii="Times New Roman" w:hAnsi="Times New Roman" w:cs="Times New Roman"/>
          <w:sz w:val="28"/>
          <w:szCs w:val="28"/>
        </w:rPr>
        <w:t>9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D7841" w:rsidRPr="00E17184">
        <w:rPr>
          <w:rFonts w:ascii="Times New Roman" w:hAnsi="Times New Roman" w:cs="Times New Roman"/>
          <w:sz w:val="28"/>
          <w:szCs w:val="28"/>
        </w:rPr>
        <w:t>При разработке административных регламентов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предоставляющие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, предусматривают оптимизацию (повышение качества)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услуг, в том числе возможность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в упреждающем (</w:t>
      </w:r>
      <w:proofErr w:type="spellStart"/>
      <w:r w:rsidR="00ED7841" w:rsidRPr="00E1718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режиме, многоканальность и экстерриториальность получения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услуг, устранение избыточных административных процедур, сокращение сроков осуществления административных процедур, исключение избыточных документов и (или) информации, требуемых для получения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внедрение реестровой модели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услуг, а</w:t>
      </w:r>
      <w:proofErr w:type="gramEnd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также внедрение иных принципов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услуг, предусмотренных </w:t>
      </w:r>
      <w:hyperlink r:id="rId7" w:history="1">
        <w:r w:rsidR="00ED7841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</w:t>
      </w:r>
      <w:r w:rsid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ED7841" w:rsidRPr="00E17184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11"/>
      <w:bookmarkEnd w:id="12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9D259D" w:rsidRPr="00E17184">
        <w:rPr>
          <w:rFonts w:ascii="Times New Roman" w:hAnsi="Times New Roman" w:cs="Times New Roman"/>
          <w:sz w:val="28"/>
          <w:szCs w:val="28"/>
        </w:rPr>
        <w:t>0</w:t>
      </w:r>
      <w:r w:rsidRPr="00E17184">
        <w:rPr>
          <w:rFonts w:ascii="Times New Roman" w:hAnsi="Times New Roman" w:cs="Times New Roman"/>
          <w:sz w:val="28"/>
          <w:szCs w:val="28"/>
        </w:rPr>
        <w:t>. Наименования административных регламентов определяются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с учётом формулировки нормативного правового акта, которым предусмотрено предоставление соответствующей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D259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12"/>
      <w:bookmarkEnd w:id="13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9D259D" w:rsidRPr="00E17184">
        <w:rPr>
          <w:rFonts w:ascii="Times New Roman" w:hAnsi="Times New Roman" w:cs="Times New Roman"/>
          <w:sz w:val="28"/>
          <w:szCs w:val="28"/>
        </w:rPr>
        <w:t>1</w:t>
      </w:r>
      <w:r w:rsidRPr="00E17184">
        <w:rPr>
          <w:rFonts w:ascii="Times New Roman" w:hAnsi="Times New Roman" w:cs="Times New Roman"/>
          <w:sz w:val="28"/>
          <w:szCs w:val="28"/>
        </w:rPr>
        <w:t>. Административные регламенты утверждаются в установленном порядке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 постановлениями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, если иное не установлено законодательством Российской Федерации.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13"/>
      <w:bookmarkEnd w:id="14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9D259D" w:rsidRPr="00E17184">
        <w:rPr>
          <w:rFonts w:ascii="Times New Roman" w:hAnsi="Times New Roman" w:cs="Times New Roman"/>
          <w:sz w:val="28"/>
          <w:szCs w:val="28"/>
        </w:rPr>
        <w:t>2</w:t>
      </w:r>
      <w:r w:rsidRPr="00E17184">
        <w:rPr>
          <w:rFonts w:ascii="Times New Roman" w:hAnsi="Times New Roman" w:cs="Times New Roman"/>
          <w:sz w:val="28"/>
          <w:szCs w:val="28"/>
        </w:rPr>
        <w:t>. Проекты административных регламентов подлежат:</w:t>
      </w:r>
    </w:p>
    <w:bookmarkEnd w:id="15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антикоррупционной экспертизе в соответствии с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 Порядком проведения антикоррупционной экспертизы нормативных правовых актов, проектов нормативных правовых актов администрации городского округа Кинель Самарской области</w:t>
      </w:r>
      <w:r w:rsidR="00CF4319" w:rsidRPr="00E17184">
        <w:rPr>
          <w:rFonts w:ascii="Times New Roman" w:hAnsi="Times New Roman" w:cs="Times New Roman"/>
          <w:sz w:val="28"/>
          <w:szCs w:val="28"/>
        </w:rPr>
        <w:t>, утверждённым постановлением администрации городского округа Кинель Самарской области от 20.03.2024 № 826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независимой антикоррупционной экспертизе нормативных правовых актов (проектов нормативных правовых актов) (далее - независимая антикоррупционная экспертиза) в соответствии с </w:t>
      </w:r>
      <w:hyperlink r:id="rId8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методикой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утверждённой </w:t>
      </w:r>
      <w:hyperlink r:id="rId9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E17184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CF4319" w:rsidRPr="00E17184">
        <w:rPr>
          <w:rFonts w:ascii="Times New Roman" w:hAnsi="Times New Roman" w:cs="Times New Roman"/>
          <w:sz w:val="28"/>
          <w:szCs w:val="28"/>
        </w:rPr>
        <w:t>ийской Федерации от 26.02.2010 №</w:t>
      </w:r>
      <w:r w:rsidRPr="00E17184">
        <w:rPr>
          <w:rFonts w:ascii="Times New Roman" w:hAnsi="Times New Roman" w:cs="Times New Roman"/>
          <w:sz w:val="28"/>
          <w:szCs w:val="28"/>
        </w:rPr>
        <w:t> 96;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в) независимой экспертизе, проводимой в соответствии с настоящим Порядком (далее - независимая экспертиза);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184">
        <w:rPr>
          <w:rFonts w:ascii="Times New Roman" w:hAnsi="Times New Roman" w:cs="Times New Roman"/>
          <w:sz w:val="28"/>
          <w:szCs w:val="28"/>
        </w:rPr>
        <w:t>г) оценке регулирующего воздействия в случаях, установленных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Порядком проведения оценки регулирующего воздействия проектов муниципальных нормативных правовых актов городского округа Кинель </w:t>
      </w:r>
      <w:r w:rsidR="00CF4319" w:rsidRPr="00E17184">
        <w:rPr>
          <w:rFonts w:ascii="Times New Roman" w:hAnsi="Times New Roman" w:cs="Times New Roman"/>
          <w:sz w:val="28"/>
          <w:szCs w:val="28"/>
        </w:rPr>
        <w:lastRenderedPageBreak/>
        <w:t>Самарской области, затрагивающих вопросы осуществления предпринимательской и иной экономической деятельности, и экспертизы муниципальных нормативных правовых актов городского округа Кинель Самарской области, затрагивающих вопросы осуществления предпринимательской и инвестиционной деятельности, утверждённым постановлением администрации городского округа Кинель Самарской области от 16.03.2022 № 637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0DA">
        <w:rPr>
          <w:rFonts w:ascii="Times New Roman" w:hAnsi="Times New Roman" w:cs="Times New Roman"/>
          <w:sz w:val="28"/>
          <w:szCs w:val="28"/>
        </w:rPr>
        <w:t>д) согласованию с</w:t>
      </w:r>
      <w:r w:rsidR="008040DA" w:rsidRPr="008040DA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</w:t>
      </w:r>
      <w:r w:rsidRPr="008040DA">
        <w:rPr>
          <w:rFonts w:ascii="Times New Roman" w:hAnsi="Times New Roman" w:cs="Times New Roman"/>
          <w:sz w:val="28"/>
          <w:szCs w:val="28"/>
        </w:rPr>
        <w:t>, уполномоченным в сфере информационных технологий;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е) экспертизе, проводимой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756128">
        <w:rPr>
          <w:rFonts w:ascii="Times New Roman" w:hAnsi="Times New Roman" w:cs="Times New Roman"/>
          <w:sz w:val="28"/>
          <w:szCs w:val="28"/>
        </w:rPr>
        <w:t>правовым отделом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уполномоченным на проведение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экспертизы проектов административных регламентов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 (далее - экспертиза уполномоченного органа).</w:t>
      </w:r>
    </w:p>
    <w:p w:rsidR="00784583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14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CF4319" w:rsidRPr="00E17184">
        <w:rPr>
          <w:rFonts w:ascii="Times New Roman" w:hAnsi="Times New Roman" w:cs="Times New Roman"/>
          <w:sz w:val="28"/>
          <w:szCs w:val="28"/>
        </w:rPr>
        <w:t>3</w:t>
      </w:r>
      <w:r w:rsidRPr="00E17184">
        <w:rPr>
          <w:rFonts w:ascii="Times New Roman" w:hAnsi="Times New Roman" w:cs="Times New Roman"/>
          <w:sz w:val="28"/>
          <w:szCs w:val="28"/>
        </w:rPr>
        <w:t>.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предоставляющим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проект административного регламента направляется на экспертизу уполномоченного органа после проведения антикоррупционной экспертизы, независимой антикоррупционной экспертизы, независимой </w:t>
      </w:r>
      <w:r w:rsidRPr="008040DA">
        <w:rPr>
          <w:rFonts w:ascii="Times New Roman" w:hAnsi="Times New Roman" w:cs="Times New Roman"/>
          <w:sz w:val="28"/>
          <w:szCs w:val="28"/>
        </w:rPr>
        <w:t xml:space="preserve">экспертизы и согласования с </w:t>
      </w:r>
      <w:r w:rsidR="008040DA" w:rsidRPr="008040DA">
        <w:rPr>
          <w:rFonts w:ascii="Times New Roman" w:hAnsi="Times New Roman" w:cs="Times New Roman"/>
          <w:sz w:val="28"/>
          <w:szCs w:val="28"/>
        </w:rPr>
        <w:t>подразделением администрации, уполномоченным в сфере информационных технологий</w:t>
      </w:r>
      <w:r w:rsidR="008040DA">
        <w:rPr>
          <w:rFonts w:ascii="Times New Roman" w:hAnsi="Times New Roman" w:cs="Times New Roman"/>
          <w:sz w:val="28"/>
          <w:szCs w:val="28"/>
        </w:rPr>
        <w:t>.</w:t>
      </w:r>
    </w:p>
    <w:p w:rsidR="008040DA" w:rsidRPr="00E17184" w:rsidRDefault="008040DA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6"/>
    <w:p w:rsidR="00ED7841" w:rsidRPr="00E17184" w:rsidRDefault="00ED7841" w:rsidP="007845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II. Требования к структуре и содержанию административных регламентов</w:t>
      </w:r>
      <w:r w:rsidR="00135112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ED7841" w:rsidP="007845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16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CF4319" w:rsidRPr="00E17184">
        <w:rPr>
          <w:rFonts w:ascii="Times New Roman" w:hAnsi="Times New Roman" w:cs="Times New Roman"/>
          <w:sz w:val="28"/>
          <w:szCs w:val="28"/>
        </w:rPr>
        <w:t>4</w:t>
      </w:r>
      <w:r w:rsidRPr="00E17184">
        <w:rPr>
          <w:rFonts w:ascii="Times New Roman" w:hAnsi="Times New Roman" w:cs="Times New Roman"/>
          <w:sz w:val="28"/>
          <w:szCs w:val="28"/>
        </w:rPr>
        <w:t>. В административный регламент включаются следующие разделы:</w:t>
      </w:r>
    </w:p>
    <w:bookmarkEnd w:id="17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общие положения;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стандарт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и муниципальных услуг (дал</w:t>
      </w:r>
      <w:r w:rsidR="00784583">
        <w:rPr>
          <w:rFonts w:ascii="Times New Roman" w:hAnsi="Times New Roman" w:cs="Times New Roman"/>
          <w:sz w:val="28"/>
          <w:szCs w:val="28"/>
        </w:rPr>
        <w:t>ее - многофункциональный центр)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17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CF4319" w:rsidRPr="00E17184">
        <w:rPr>
          <w:rFonts w:ascii="Times New Roman" w:hAnsi="Times New Roman" w:cs="Times New Roman"/>
          <w:sz w:val="28"/>
          <w:szCs w:val="28"/>
        </w:rPr>
        <w:t>5. В раздел «</w:t>
      </w:r>
      <w:r w:rsidRPr="00E17184">
        <w:rPr>
          <w:rFonts w:ascii="Times New Roman" w:hAnsi="Times New Roman" w:cs="Times New Roman"/>
          <w:sz w:val="28"/>
          <w:szCs w:val="28"/>
        </w:rPr>
        <w:t>Общие положения</w:t>
      </w:r>
      <w:r w:rsidR="00CF4319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bookmarkEnd w:id="18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предмет регулирования административного регламента;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б) круг заявителей;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требование предоставления заявителю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соответствии с вариантом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определённым в результате анкетирования, проводимого 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подразделением администрации, предоставляющим муниципальную услугу </w:t>
      </w:r>
      <w:r w:rsidRPr="00E17184">
        <w:rPr>
          <w:rFonts w:ascii="Times New Roman" w:hAnsi="Times New Roman" w:cs="Times New Roman"/>
          <w:sz w:val="28"/>
          <w:szCs w:val="28"/>
        </w:rPr>
        <w:t>(далее - профилирование), а также результата, за предоставлением которого обратился заявитель.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18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CF4319" w:rsidRPr="00E17184">
        <w:rPr>
          <w:rFonts w:ascii="Times New Roman" w:hAnsi="Times New Roman" w:cs="Times New Roman"/>
          <w:sz w:val="28"/>
          <w:szCs w:val="28"/>
        </w:rPr>
        <w:t>6. Раздел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Стандарт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услуги»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состоит из следующих подразделов:</w:t>
      </w:r>
    </w:p>
    <w:bookmarkEnd w:id="19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0DA">
        <w:rPr>
          <w:rFonts w:ascii="Times New Roman" w:hAnsi="Times New Roman" w:cs="Times New Roman"/>
          <w:sz w:val="28"/>
          <w:szCs w:val="28"/>
        </w:rPr>
        <w:t>б) наименование</w:t>
      </w:r>
      <w:r w:rsidR="00CF4319" w:rsidRPr="008040DA">
        <w:rPr>
          <w:rFonts w:ascii="Times New Roman" w:hAnsi="Times New Roman" w:cs="Times New Roman"/>
          <w:sz w:val="28"/>
          <w:szCs w:val="28"/>
        </w:rPr>
        <w:t xml:space="preserve"> </w:t>
      </w:r>
      <w:r w:rsidR="001D2FC3" w:rsidRPr="008040DA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="00CF4319" w:rsidRPr="008040DA">
        <w:rPr>
          <w:rFonts w:ascii="Times New Roman" w:hAnsi="Times New Roman" w:cs="Times New Roman"/>
          <w:sz w:val="28"/>
          <w:szCs w:val="28"/>
        </w:rPr>
        <w:t>подразделения администрации</w:t>
      </w:r>
      <w:r w:rsidR="001D2FC3" w:rsidRPr="008040D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CF4319" w:rsidRPr="008040DA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 w:rsidR="00CF4319" w:rsidRPr="008040DA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</w:t>
      </w:r>
      <w:r w:rsidR="001D2FC3" w:rsidRPr="008040DA">
        <w:rPr>
          <w:rFonts w:ascii="Times New Roman" w:hAnsi="Times New Roman" w:cs="Times New Roman"/>
          <w:sz w:val="28"/>
          <w:szCs w:val="28"/>
        </w:rPr>
        <w:t>, или муниципального учреждения</w:t>
      </w:r>
      <w:r w:rsidR="00135112">
        <w:rPr>
          <w:rFonts w:ascii="Times New Roman" w:hAnsi="Times New Roman" w:cs="Times New Roman"/>
          <w:sz w:val="28"/>
          <w:szCs w:val="28"/>
        </w:rPr>
        <w:t>,</w:t>
      </w:r>
      <w:r w:rsidR="001D2FC3" w:rsidRPr="008040DA">
        <w:rPr>
          <w:rFonts w:ascii="Times New Roman" w:hAnsi="Times New Roman" w:cs="Times New Roman"/>
          <w:sz w:val="28"/>
          <w:szCs w:val="28"/>
        </w:rPr>
        <w:t xml:space="preserve"> предоставляюще</w:t>
      </w:r>
      <w:r w:rsidR="00135112">
        <w:rPr>
          <w:rFonts w:ascii="Times New Roman" w:hAnsi="Times New Roman" w:cs="Times New Roman"/>
          <w:sz w:val="28"/>
          <w:szCs w:val="28"/>
        </w:rPr>
        <w:t>го</w:t>
      </w:r>
      <w:r w:rsidR="001D2FC3" w:rsidRPr="008040DA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8040DA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результат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г) срок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D2FC3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д) исчерпывающий перечень документов,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  <w:r w:rsidR="001D2FC3" w:rsidRPr="00E171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е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исчерпывающий перечень оснований для отказа в приёме документов,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ж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исчерпывающий перечень оснований для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или отказа в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з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размер платы, взимаемой с заявителя при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и способы её взимания;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и</w:t>
      </w:r>
      <w:r w:rsidR="00ED7841" w:rsidRPr="00E17184">
        <w:rPr>
          <w:rFonts w:ascii="Times New Roman" w:hAnsi="Times New Roman" w:cs="Times New Roman"/>
          <w:sz w:val="28"/>
          <w:szCs w:val="28"/>
        </w:rPr>
        <w:t>)</w:t>
      </w:r>
      <w:r w:rsidR="00197E56" w:rsidRPr="00E17184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подразделение администрации, предоставляющее муниципальную услугу, или многофункциональный центр</w:t>
      </w:r>
      <w:r w:rsidR="00ED7841"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к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срок регистрации запроса заявителя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CF4319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требования к помещениям, в которых предоставляются </w:t>
      </w:r>
      <w:r w:rsidR="00CF4319" w:rsidRPr="00E17184">
        <w:rPr>
          <w:rFonts w:ascii="Times New Roman" w:hAnsi="Times New Roman" w:cs="Times New Roman"/>
          <w:sz w:val="28"/>
          <w:szCs w:val="28"/>
        </w:rPr>
        <w:t>муниципальные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и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показатели доступности и качества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A739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н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иные требования к предоставлению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 том числе учитывающие особенности её предоставления в многофункциональных центрах и в электронной форме.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9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9F5B3D" w:rsidRPr="00E17184">
        <w:rPr>
          <w:rFonts w:ascii="Times New Roman" w:hAnsi="Times New Roman" w:cs="Times New Roman"/>
          <w:sz w:val="28"/>
          <w:szCs w:val="28"/>
        </w:rPr>
        <w:t>7. Подраздел «</w:t>
      </w:r>
      <w:r w:rsidR="001D2FC3" w:rsidRPr="00F921B6"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 администрации городского округа Кинель Самарской области, предоставляющего муниципальную услугу, или муниципального учреждения</w:t>
      </w:r>
      <w:r w:rsidR="00DB724E">
        <w:rPr>
          <w:rFonts w:ascii="Times New Roman" w:hAnsi="Times New Roman" w:cs="Times New Roman"/>
          <w:sz w:val="28"/>
          <w:szCs w:val="28"/>
        </w:rPr>
        <w:t>,</w:t>
      </w:r>
      <w:r w:rsidR="001D2FC3" w:rsidRPr="00F921B6">
        <w:rPr>
          <w:rFonts w:ascii="Times New Roman" w:hAnsi="Times New Roman" w:cs="Times New Roman"/>
          <w:sz w:val="28"/>
          <w:szCs w:val="28"/>
        </w:rPr>
        <w:t xml:space="preserve"> предоставляюще</w:t>
      </w:r>
      <w:r w:rsidR="00F921B6" w:rsidRPr="00F921B6">
        <w:rPr>
          <w:rFonts w:ascii="Times New Roman" w:hAnsi="Times New Roman" w:cs="Times New Roman"/>
          <w:sz w:val="28"/>
          <w:szCs w:val="28"/>
        </w:rPr>
        <w:t>го</w:t>
      </w:r>
      <w:r w:rsidR="001D2FC3" w:rsidRPr="00F921B6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9F5B3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следующие положения:</w:t>
      </w:r>
    </w:p>
    <w:bookmarkEnd w:id="20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полное наименование</w:t>
      </w:r>
      <w:r w:rsidR="009F5B3D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предоставляюще</w:t>
      </w:r>
      <w:r w:rsidR="00F921B6">
        <w:rPr>
          <w:rFonts w:ascii="Times New Roman" w:hAnsi="Times New Roman" w:cs="Times New Roman"/>
          <w:sz w:val="28"/>
          <w:szCs w:val="28"/>
        </w:rPr>
        <w:t>го</w:t>
      </w:r>
      <w:r w:rsidR="009F5B3D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784583">
        <w:rPr>
          <w:rFonts w:ascii="Times New Roman" w:hAnsi="Times New Roman" w:cs="Times New Roman"/>
          <w:sz w:val="28"/>
          <w:szCs w:val="28"/>
        </w:rPr>
        <w:t xml:space="preserve"> или </w:t>
      </w:r>
      <w:r w:rsidR="00784583" w:rsidRPr="00E17184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784583">
        <w:rPr>
          <w:rFonts w:ascii="Times New Roman" w:hAnsi="Times New Roman" w:cs="Times New Roman"/>
          <w:sz w:val="28"/>
          <w:szCs w:val="28"/>
        </w:rPr>
        <w:t xml:space="preserve"> </w:t>
      </w:r>
      <w:r w:rsidR="00784583" w:rsidRPr="00E17184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DB724E">
        <w:rPr>
          <w:rFonts w:ascii="Times New Roman" w:hAnsi="Times New Roman" w:cs="Times New Roman"/>
          <w:sz w:val="28"/>
          <w:szCs w:val="28"/>
        </w:rPr>
        <w:t>,</w:t>
      </w:r>
      <w:r w:rsidR="00784583" w:rsidRPr="00E17184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возможность (невозможность) принятия многофункциональным центром решения об отказе в приёме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(в случае, если запрос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может быть подан в многофункциональный центр).</w:t>
      </w:r>
    </w:p>
    <w:p w:rsidR="00ED7841" w:rsidRPr="00E17184" w:rsidRDefault="009F5B3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18. Подраздел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следующие положения: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наименование результата (результатов)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наименование документа, содержащего решение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(при наличии);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203"/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в) наименование информационной системы (при наличии), в которой фиксируется факт получения заявителем результата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(в случае если результатом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является реестровая запись);</w:t>
      </w:r>
    </w:p>
    <w:p w:rsidR="00ED7841" w:rsidRPr="00E17184" w:rsidRDefault="009F5B3D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г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способ получения результата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21"/>
      <w:r w:rsidRPr="00E17184">
        <w:rPr>
          <w:rFonts w:ascii="Times New Roman" w:hAnsi="Times New Roman" w:cs="Times New Roman"/>
          <w:sz w:val="28"/>
          <w:szCs w:val="28"/>
        </w:rPr>
        <w:t>1</w:t>
      </w:r>
      <w:r w:rsidR="009F5B3D" w:rsidRPr="00E17184">
        <w:rPr>
          <w:rFonts w:ascii="Times New Roman" w:hAnsi="Times New Roman" w:cs="Times New Roman"/>
          <w:sz w:val="28"/>
          <w:szCs w:val="28"/>
        </w:rPr>
        <w:t>9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Положения, указанные в </w:t>
      </w:r>
      <w:hyperlink w:anchor="sub_1020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пункте </w:t>
        </w:r>
      </w:hyperlink>
      <w:r w:rsidR="009F5B3D" w:rsidRPr="00E17184">
        <w:rPr>
          <w:rFonts w:ascii="Times New Roman" w:hAnsi="Times New Roman" w:cs="Times New Roman"/>
          <w:sz w:val="28"/>
          <w:szCs w:val="28"/>
        </w:rPr>
        <w:t>18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приводятся для каждого варианта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22"/>
      <w:bookmarkEnd w:id="22"/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9F5B3D" w:rsidRPr="00E17184">
        <w:rPr>
          <w:rFonts w:ascii="Times New Roman" w:hAnsi="Times New Roman" w:cs="Times New Roman"/>
          <w:sz w:val="28"/>
          <w:szCs w:val="28"/>
        </w:rPr>
        <w:t>0. Подраздел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9F5B3D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максимальном сроке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услуги:</w:t>
      </w:r>
    </w:p>
    <w:bookmarkEnd w:id="23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в</w:t>
      </w:r>
      <w:r w:rsidR="009F5B3D" w:rsidRPr="00E17184">
        <w:rPr>
          <w:rFonts w:ascii="Times New Roman" w:hAnsi="Times New Roman" w:cs="Times New Roman"/>
          <w:sz w:val="28"/>
          <w:szCs w:val="28"/>
        </w:rPr>
        <w:t xml:space="preserve"> подразделении администрации, предоставляющ</w:t>
      </w:r>
      <w:r w:rsidR="001360F0" w:rsidRPr="00E17184">
        <w:rPr>
          <w:rFonts w:ascii="Times New Roman" w:hAnsi="Times New Roman" w:cs="Times New Roman"/>
          <w:sz w:val="28"/>
          <w:szCs w:val="28"/>
        </w:rPr>
        <w:t>ем</w:t>
      </w:r>
      <w:r w:rsidR="009F5B3D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в том числе в случае, если запрос и документы и (или) информация, необходимые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9F5B3D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поданы заявителем посредством почтового отправления в соответствующ</w:t>
      </w:r>
      <w:r w:rsidR="001526B7" w:rsidRPr="00E17184">
        <w:rPr>
          <w:rFonts w:ascii="Times New Roman" w:hAnsi="Times New Roman" w:cs="Times New Roman"/>
          <w:sz w:val="28"/>
          <w:szCs w:val="28"/>
        </w:rPr>
        <w:t>ее подразделение администрации, предоставляющее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в подведомственном учреждении в случае, если запрос и документы и (или) информация, необходимые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360F0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поданы заявителем в</w:t>
      </w:r>
      <w:r w:rsidR="00784583">
        <w:rPr>
          <w:rFonts w:ascii="Times New Roman" w:hAnsi="Times New Roman" w:cs="Times New Roman"/>
          <w:sz w:val="28"/>
          <w:szCs w:val="28"/>
        </w:rPr>
        <w:t xml:space="preserve"> </w:t>
      </w:r>
      <w:r w:rsidR="00784583" w:rsidRPr="00E17184">
        <w:rPr>
          <w:rFonts w:ascii="Times New Roman" w:hAnsi="Times New Roman" w:cs="Times New Roman"/>
          <w:sz w:val="28"/>
          <w:szCs w:val="28"/>
        </w:rPr>
        <w:t>муниципально</w:t>
      </w:r>
      <w:r w:rsidR="00784583">
        <w:rPr>
          <w:rFonts w:ascii="Times New Roman" w:hAnsi="Times New Roman" w:cs="Times New Roman"/>
          <w:sz w:val="28"/>
          <w:szCs w:val="28"/>
        </w:rPr>
        <w:t>е</w:t>
      </w:r>
      <w:r w:rsidR="00784583" w:rsidRPr="00E1718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84583">
        <w:rPr>
          <w:rFonts w:ascii="Times New Roman" w:hAnsi="Times New Roman" w:cs="Times New Roman"/>
          <w:sz w:val="28"/>
          <w:szCs w:val="28"/>
        </w:rPr>
        <w:t>е</w:t>
      </w:r>
      <w:r w:rsidR="00DF5667">
        <w:rPr>
          <w:rFonts w:ascii="Times New Roman" w:hAnsi="Times New Roman" w:cs="Times New Roman"/>
          <w:sz w:val="28"/>
          <w:szCs w:val="28"/>
        </w:rPr>
        <w:t>,</w:t>
      </w:r>
      <w:r w:rsidR="00784583" w:rsidRPr="00E17184">
        <w:rPr>
          <w:rFonts w:ascii="Times New Roman" w:hAnsi="Times New Roman" w:cs="Times New Roman"/>
          <w:sz w:val="28"/>
          <w:szCs w:val="28"/>
        </w:rPr>
        <w:t xml:space="preserve"> предоставляюще</w:t>
      </w:r>
      <w:r w:rsidR="00784583">
        <w:rPr>
          <w:rFonts w:ascii="Times New Roman" w:hAnsi="Times New Roman" w:cs="Times New Roman"/>
          <w:sz w:val="28"/>
          <w:szCs w:val="28"/>
        </w:rPr>
        <w:t>е</w:t>
      </w:r>
      <w:r w:rsidR="00784583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в федеральной </w:t>
      </w:r>
      <w:r w:rsidR="001360F0" w:rsidRPr="00E17184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Единый портал </w:t>
      </w:r>
      <w:r w:rsidR="001360F0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и муниципальных услуг (функций)</w:t>
      </w:r>
      <w:r w:rsidR="001526B7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(далее - Единый портал), в </w:t>
      </w:r>
      <w:r w:rsidR="001526B7" w:rsidRPr="00E1718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E17184">
        <w:rPr>
          <w:rFonts w:ascii="Times New Roman" w:hAnsi="Times New Roman" w:cs="Times New Roman"/>
          <w:sz w:val="28"/>
          <w:szCs w:val="28"/>
        </w:rPr>
        <w:t>информацио</w:t>
      </w:r>
      <w:r w:rsidR="001526B7" w:rsidRPr="00E17184">
        <w:rPr>
          <w:rFonts w:ascii="Times New Roman" w:hAnsi="Times New Roman" w:cs="Times New Roman"/>
          <w:sz w:val="28"/>
          <w:szCs w:val="28"/>
        </w:rPr>
        <w:t>нной системе Самарской области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1526B7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526B7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(далее - Региональный портал), на официальном сайте</w:t>
      </w:r>
      <w:r w:rsidR="001526B7" w:rsidRPr="00E1718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г) в многофункциональном центре в случае, если запрос и документы и (или) информация, необходимые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поданы заявителем в многофункциональном центре.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указывается для каждого варианта её предоставления.</w:t>
      </w:r>
    </w:p>
    <w:p w:rsidR="00ED7841" w:rsidRPr="00E17184" w:rsidRDefault="000D4B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1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Подраздел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приведении</w:t>
      </w:r>
      <w:r w:rsidR="001D2FC3" w:rsidRPr="00E17184">
        <w:rPr>
          <w:rFonts w:ascii="Times New Roman" w:hAnsi="Times New Roman" w:cs="Times New Roman"/>
          <w:sz w:val="28"/>
          <w:szCs w:val="28"/>
        </w:rPr>
        <w:t xml:space="preserve"> исчерпывающего перечня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proofErr w:type="gramEnd"/>
      <w:r w:rsidR="001D2FC3" w:rsidRPr="00E17184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, только в подразделах административного регламента, содержащих описания вариантов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Формы запроса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и иных документов, подаваемых заявителем в связи с предоставлением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</w:t>
      </w:r>
      <w:r w:rsidRPr="00E17184">
        <w:rPr>
          <w:rFonts w:ascii="Times New Roman" w:hAnsi="Times New Roman" w:cs="Times New Roman"/>
          <w:sz w:val="28"/>
          <w:szCs w:val="28"/>
        </w:rPr>
        <w:lastRenderedPageBreak/>
        <w:t>Федерации, Правительства Российской Федерации или иными нормативными правовыми актами.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Способы подачи запроса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приводятся в подразделах административного регламента, содержащих описания вариантов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2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Подраздел </w:t>
      </w:r>
      <w:r w:rsidR="000D4BC4" w:rsidRPr="00E17184">
        <w:rPr>
          <w:rFonts w:ascii="Times New Roman" w:hAnsi="Times New Roman" w:cs="Times New Roman"/>
          <w:sz w:val="28"/>
          <w:szCs w:val="28"/>
        </w:rPr>
        <w:t>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D4BC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3</w:t>
      </w:r>
      <w:r w:rsidR="000D4BC4" w:rsidRPr="00E17184">
        <w:rPr>
          <w:rFonts w:ascii="Times New Roman" w:hAnsi="Times New Roman" w:cs="Times New Roman"/>
          <w:sz w:val="28"/>
          <w:szCs w:val="28"/>
        </w:rPr>
        <w:t>. Подраздел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или отказа в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D4BC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услуг. В случае отсутствия таких оснований следует указать в тексте административного регламента на их отсутствие.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указывается в случае, если возможность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предусмотрена законодательством Российской Федерации.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27"/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4</w:t>
      </w:r>
      <w:r w:rsidR="000D4BC4" w:rsidRPr="00E17184">
        <w:rPr>
          <w:rFonts w:ascii="Times New Roman" w:hAnsi="Times New Roman" w:cs="Times New Roman"/>
          <w:sz w:val="28"/>
          <w:szCs w:val="28"/>
        </w:rPr>
        <w:t>. В подраздел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и способы её взимания</w:t>
      </w:r>
      <w:r w:rsidR="000D4BC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bookmarkEnd w:id="24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сведения о размещении на Едином портале и Региональном портале информации о размере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пошлины или иной платы, взимаемой за предоставление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порядок и способы взимания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пошлины или иной платы, взимаемой за предоставление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Самарской области.</w:t>
      </w:r>
    </w:p>
    <w:p w:rsidR="00197E56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5</w:t>
      </w:r>
      <w:r w:rsidR="000D4BC4"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4BC4" w:rsidRPr="00E17184">
        <w:rPr>
          <w:rFonts w:ascii="Times New Roman" w:hAnsi="Times New Roman" w:cs="Times New Roman"/>
          <w:sz w:val="28"/>
          <w:szCs w:val="28"/>
        </w:rPr>
        <w:t>Подраздел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предоставляются </w:t>
      </w:r>
      <w:r w:rsidR="00CF4319" w:rsidRPr="00E17184">
        <w:rPr>
          <w:rFonts w:ascii="Times New Roman" w:hAnsi="Times New Roman" w:cs="Times New Roman"/>
          <w:sz w:val="28"/>
          <w:szCs w:val="28"/>
        </w:rPr>
        <w:t>муниципальные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D4BC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</w:t>
      </w:r>
      <w:r w:rsidR="00197E56" w:rsidRPr="00E17184">
        <w:rPr>
          <w:rFonts w:ascii="Times New Roman" w:hAnsi="Times New Roman" w:cs="Times New Roman"/>
          <w:sz w:val="28"/>
          <w:szCs w:val="28"/>
        </w:rPr>
        <w:t>требования</w:t>
      </w:r>
      <w:r w:rsidR="00420E0B">
        <w:rPr>
          <w:rFonts w:ascii="Times New Roman" w:hAnsi="Times New Roman" w:cs="Times New Roman"/>
          <w:sz w:val="28"/>
          <w:szCs w:val="28"/>
        </w:rPr>
        <w:t>х</w:t>
      </w:r>
      <w:r w:rsidR="00197E56" w:rsidRPr="00E17184">
        <w:rPr>
          <w:rFonts w:ascii="Times New Roman" w:hAnsi="Times New Roman" w:cs="Times New Roman"/>
          <w:sz w:val="28"/>
          <w:szCs w:val="28"/>
        </w:rPr>
        <w:t xml:space="preserve">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</w:t>
      </w:r>
      <w:proofErr w:type="gramEnd"/>
      <w:r w:rsidR="00197E56" w:rsidRPr="00E1718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0" w:history="1">
        <w:r w:rsidR="00197E56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197E56" w:rsidRPr="00E17184"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ED7841" w:rsidRPr="00E17184" w:rsidRDefault="000D4B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6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Подраздел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Показатели качества и доступности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должен включать сведения о размещении на официальном сайте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, Региональном портале, а также на Едином портале перечня показателей качества и доступности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 том числе о </w:t>
      </w:r>
      <w:r w:rsidR="00ED7841"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доступности электронных форм документов,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возможности подачи запроса на получение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и документов в электронной форме, своевременности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(отсутствии</w:t>
      </w:r>
      <w:proofErr w:type="gramEnd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нарушений сроков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услуги),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в соответствии с вариантом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доступности инструментов совершения в электронном виде платежей, необходимых для получения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удобстве информирования заявителя о ходе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а также получения результата предоставления услуги.</w:t>
      </w:r>
      <w:proofErr w:type="gramEnd"/>
    </w:p>
    <w:p w:rsidR="00ED7841" w:rsidRPr="00E17184" w:rsidRDefault="000D4B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30"/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7</w:t>
      </w:r>
      <w:r w:rsidRPr="00E17184">
        <w:rPr>
          <w:rFonts w:ascii="Times New Roman" w:hAnsi="Times New Roman" w:cs="Times New Roman"/>
          <w:sz w:val="28"/>
          <w:szCs w:val="28"/>
        </w:rPr>
        <w:t>. В подраздел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301"/>
      <w:bookmarkEnd w:id="25"/>
      <w:r w:rsidRPr="00E17184">
        <w:rPr>
          <w:rFonts w:ascii="Times New Roman" w:hAnsi="Times New Roman" w:cs="Times New Roman"/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bookmarkEnd w:id="26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наличие или отсутствие платы за предоставление указанных в </w:t>
      </w:r>
      <w:hyperlink w:anchor="sub_10301" w:history="1">
        <w:r w:rsidR="000D4BC4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0D4BC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 услуг;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перечень информационных систем, используемых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84583" w:rsidRDefault="000D4BC4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31"/>
      <w:r w:rsidRPr="00E17184">
        <w:rPr>
          <w:rFonts w:ascii="Times New Roman" w:hAnsi="Times New Roman" w:cs="Times New Roman"/>
          <w:sz w:val="28"/>
          <w:szCs w:val="28"/>
        </w:rPr>
        <w:t>2</w:t>
      </w:r>
      <w:r w:rsidR="00420E0B">
        <w:rPr>
          <w:rFonts w:ascii="Times New Roman" w:hAnsi="Times New Roman" w:cs="Times New Roman"/>
          <w:sz w:val="28"/>
          <w:szCs w:val="28"/>
        </w:rPr>
        <w:t>8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Раздел «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ED7841" w:rsidRPr="00E17184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Pr="00E17184">
        <w:rPr>
          <w:rFonts w:ascii="Times New Roman" w:hAnsi="Times New Roman" w:cs="Times New Roman"/>
          <w:sz w:val="28"/>
          <w:szCs w:val="28"/>
        </w:rPr>
        <w:t>»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</w:t>
      </w:r>
      <w:proofErr w:type="gramEnd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 (действий) в многофункциональных центрах, и должен содержать </w:t>
      </w:r>
      <w:r w:rsidR="00784583" w:rsidRPr="00E17184">
        <w:rPr>
          <w:rFonts w:ascii="Times New Roman" w:hAnsi="Times New Roman" w:cs="Times New Roman"/>
          <w:sz w:val="28"/>
          <w:szCs w:val="28"/>
        </w:rPr>
        <w:t>варианты предоставления муниципальной услуги, включающие порядок предоставления указанной услуги отдельным категориям заявителей, объединённых общими признаками, в том числе в отношении результата муниципальной услуги, за получением которого они обратились</w:t>
      </w:r>
      <w:r w:rsidR="00784583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420E0B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32"/>
      <w:bookmarkEnd w:id="27"/>
      <w:r>
        <w:rPr>
          <w:rFonts w:ascii="Times New Roman" w:hAnsi="Times New Roman" w:cs="Times New Roman"/>
          <w:sz w:val="28"/>
          <w:szCs w:val="28"/>
        </w:rPr>
        <w:t>29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bookmarkEnd w:id="28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33"/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420E0B">
        <w:rPr>
          <w:rFonts w:ascii="Times New Roman" w:hAnsi="Times New Roman" w:cs="Times New Roman"/>
          <w:sz w:val="28"/>
          <w:szCs w:val="28"/>
        </w:rPr>
        <w:t>0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Подразделы, содержащие описание вариантов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формируются по количеству вариантов предоставления услуги</w:t>
      </w:r>
      <w:r w:rsidR="00420E0B"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 xml:space="preserve">и должны содержать результат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перечень и описание административных процедур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а также максимальный срок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соответствии с вариантом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034"/>
      <w:bookmarkEnd w:id="29"/>
      <w:r w:rsidRPr="00E1718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20E0B">
        <w:rPr>
          <w:rFonts w:ascii="Times New Roman" w:hAnsi="Times New Roman" w:cs="Times New Roman"/>
          <w:sz w:val="28"/>
          <w:szCs w:val="28"/>
        </w:rPr>
        <w:t>1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приёма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включаются следующие положения:</w:t>
      </w:r>
    </w:p>
    <w:bookmarkEnd w:id="30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состав запроса и перечень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соответствии с вариантом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а также способы подачи таких запроса и документов и (или) информации;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0D4BC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343"/>
      <w:r w:rsidRPr="00E17184">
        <w:rPr>
          <w:rFonts w:ascii="Times New Roman" w:hAnsi="Times New Roman" w:cs="Times New Roman"/>
          <w:sz w:val="28"/>
          <w:szCs w:val="28"/>
        </w:rPr>
        <w:t xml:space="preserve">в) </w:t>
      </w:r>
      <w:bookmarkEnd w:id="31"/>
      <w:r w:rsidRPr="00E17184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приёме запроса и документов и (или) информации, а в случае отсутствия таких оснований - указание на их отсутствие;</w:t>
      </w:r>
    </w:p>
    <w:p w:rsidR="00ED7841" w:rsidRPr="00E17184" w:rsidRDefault="001F4AD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г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перечень органов </w:t>
      </w:r>
      <w:r w:rsidRPr="00E17184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Кинель 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Самарской области, подведомственных учреждений, организаций, участвующих в приёме запроса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 том числе сведения о возможности подачи запроса в многофункциональный центр (при наличии такой возможности);</w:t>
      </w:r>
    </w:p>
    <w:p w:rsidR="00ED7841" w:rsidRPr="00E17184" w:rsidRDefault="001F4AD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184">
        <w:rPr>
          <w:rFonts w:ascii="Times New Roman" w:hAnsi="Times New Roman" w:cs="Times New Roman"/>
          <w:sz w:val="28"/>
          <w:szCs w:val="28"/>
        </w:rPr>
        <w:t>д</w:t>
      </w:r>
      <w:r w:rsidR="00ED7841" w:rsidRPr="00E17184">
        <w:rPr>
          <w:rFonts w:ascii="Times New Roman" w:hAnsi="Times New Roman" w:cs="Times New Roman"/>
          <w:sz w:val="28"/>
          <w:szCs w:val="28"/>
        </w:rPr>
        <w:t>) возможность (невозможность) приёма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 w:rsidR="00226688">
        <w:rPr>
          <w:rFonts w:ascii="Times New Roman" w:hAnsi="Times New Roman" w:cs="Times New Roman"/>
          <w:sz w:val="28"/>
          <w:szCs w:val="28"/>
        </w:rPr>
        <w:t>и</w:t>
      </w:r>
      <w:r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, подведомственным учреждением или многофункциональным центром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(по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proofErr w:type="gramEnd"/>
    </w:p>
    <w:p w:rsidR="00ED7841" w:rsidRPr="00E17184" w:rsidRDefault="001F4AD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е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срок регистрации запроса и документов и (или) информации, необходимых для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подразделении администрации, предоставляющ</w:t>
      </w:r>
      <w:r w:rsidR="00226688">
        <w:rPr>
          <w:rFonts w:ascii="Times New Roman" w:hAnsi="Times New Roman" w:cs="Times New Roman"/>
          <w:sz w:val="28"/>
          <w:szCs w:val="28"/>
        </w:rPr>
        <w:t>е</w:t>
      </w:r>
      <w:r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>, подведомственном учреждении или в многофункциональном центре.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420E0B">
        <w:rPr>
          <w:rFonts w:ascii="Times New Roman" w:hAnsi="Times New Roman" w:cs="Times New Roman"/>
          <w:sz w:val="28"/>
          <w:szCs w:val="28"/>
        </w:rPr>
        <w:t>2</w:t>
      </w:r>
      <w:r w:rsidRPr="00E17184">
        <w:rPr>
          <w:rFonts w:ascii="Times New Roman" w:hAnsi="Times New Roman" w:cs="Times New Roman"/>
          <w:sz w:val="28"/>
          <w:szCs w:val="28"/>
        </w:rPr>
        <w:t>. В описание административной процедуры межведомственного информационного взаимодействия включаются: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</w:t>
      </w:r>
      <w:r w:rsidR="001F4AD8" w:rsidRPr="00E17184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</w:t>
      </w:r>
      <w:r w:rsidRPr="00E17184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1F4AD8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срок получения ответа на информационный запрос при осуществлении межведомственного информационного взаимодействия без использования федеральной </w:t>
      </w:r>
      <w:r w:rsidR="001F4AD8" w:rsidRPr="00E17184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</w:t>
      </w:r>
      <w:r w:rsidRPr="00E17184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1F4AD8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036"/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3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включаются следующие положения:</w:t>
      </w:r>
    </w:p>
    <w:bookmarkEnd w:id="32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а) перечень оснований для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а в случае отсутствия таких оснований - указание на их отсутствие;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административных действий;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перечень оснований для возобновления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г) срок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037"/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4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принятия решения о предоставлении (об отказе в предоставлении)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включаются следующие положения:</w:t>
      </w:r>
    </w:p>
    <w:bookmarkEnd w:id="33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основания для отказа в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а в случае их отсутствия - указание на их отсутствие;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исчисляемый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1F4AD8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и</w:t>
      </w:r>
      <w:r w:rsidR="001F4AD8"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всех сведений, необходимых для принятия решения.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38"/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5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предоставления результата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включаются следующие положения:</w:t>
      </w:r>
    </w:p>
    <w:bookmarkEnd w:id="34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способы предоставления результата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срок предоставления заявителю результата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услуги, исчисляемый со дня принятия решения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в) возможность (невозможность) предоставления</w:t>
      </w:r>
      <w:r w:rsidR="001F4AD8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и</w:t>
      </w:r>
      <w:r w:rsidR="001F4AD8"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подведомственным учреждением или многофункциональным центром результата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(по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39"/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6</w:t>
      </w:r>
      <w:r w:rsidRPr="00E17184">
        <w:rPr>
          <w:rFonts w:ascii="Times New Roman" w:hAnsi="Times New Roman" w:cs="Times New Roman"/>
          <w:sz w:val="28"/>
          <w:szCs w:val="28"/>
        </w:rPr>
        <w:t>. В описание административной процедуры получения дополнительных сведений от заявителя включаются следующие положения:</w:t>
      </w:r>
    </w:p>
    <w:bookmarkEnd w:id="35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б) срок, необходимый для получения таких документов и (или) информации;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указание на необходимость (отсутствие необходимости) приостановления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1F4AD8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случае, если от заявителя требуется представление дополнительных сведений;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г) перечень федеральных органов исполнительной власти, </w:t>
      </w:r>
      <w:r w:rsidR="001F4AD8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корпораций, органов </w:t>
      </w:r>
      <w:r w:rsidR="001F4AD8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внебюджетных фондов, органов исполнительной власти Самарской области, органов местного самоуправления </w:t>
      </w:r>
      <w:r w:rsidR="001F4AD8" w:rsidRPr="00E17184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области, организаций, участвующих в административной процедуре, в случае, если они известны (при необходимости).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7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</w:t>
      </w:r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812BC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услуги) (далее - процедура оценки), включаются следующие положения:</w:t>
      </w:r>
      <w:proofErr w:type="gramEnd"/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наименование и продолжительность процедуры оценки;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б) субъекты, проводящие процедуру оценки;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в) объект (объекты) процедуры оценки;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г) место проведения процедуры оценки (при наличии);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3</w:t>
      </w:r>
      <w:r w:rsidR="00141191">
        <w:rPr>
          <w:rFonts w:ascii="Times New Roman" w:hAnsi="Times New Roman" w:cs="Times New Roman"/>
          <w:sz w:val="28"/>
          <w:szCs w:val="28"/>
        </w:rPr>
        <w:t>8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812BC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  <w:proofErr w:type="gramEnd"/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а) способ распределения ограниченного ресурса;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F67506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D7841" w:rsidRPr="00E17184" w:rsidRDefault="0014119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40"/>
      <w:r>
        <w:rPr>
          <w:rFonts w:ascii="Times New Roman" w:hAnsi="Times New Roman" w:cs="Times New Roman"/>
          <w:sz w:val="28"/>
          <w:szCs w:val="28"/>
        </w:rPr>
        <w:t>39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В случае если вариант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812BC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предполагает предоставление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812BC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 в упреждающем (</w:t>
      </w:r>
      <w:proofErr w:type="spellStart"/>
      <w:r w:rsidR="00ED7841" w:rsidRPr="00E1718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ED7841" w:rsidRPr="00E17184">
        <w:rPr>
          <w:rFonts w:ascii="Times New Roman" w:hAnsi="Times New Roman" w:cs="Times New Roman"/>
          <w:sz w:val="28"/>
          <w:szCs w:val="28"/>
        </w:rPr>
        <w:t xml:space="preserve">) режиме, в состав подраздела, содержащего описание варианта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812BC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услуги, включаются следующие положения:</w:t>
      </w:r>
    </w:p>
    <w:bookmarkEnd w:id="36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а) указание на необходимость предварительной подачи заявителем запроса о предоставлении ему данной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F67506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упреждающем (</w:t>
      </w:r>
      <w:proofErr w:type="spellStart"/>
      <w:r w:rsidRPr="00E1718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E17184">
        <w:rPr>
          <w:rFonts w:ascii="Times New Roman" w:hAnsi="Times New Roman" w:cs="Times New Roman"/>
          <w:sz w:val="28"/>
          <w:szCs w:val="28"/>
        </w:rPr>
        <w:t xml:space="preserve">) режиме или подачи заявителем запроса о предоставлении данной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F67506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после осуществления</w:t>
      </w:r>
      <w:r w:rsidR="00F67506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и</w:t>
      </w:r>
      <w:r w:rsidR="00F67506"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мероприятий в соответствии с </w:t>
      </w:r>
      <w:hyperlink r:id="rId11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 части 1 статьи 7.3</w:t>
        </w:r>
      </w:hyperlink>
      <w:r w:rsidR="00F67506" w:rsidRPr="00E17184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</w:t>
      </w:r>
      <w:r w:rsidR="00F67506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F67506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401"/>
      <w:r w:rsidRPr="00E17184">
        <w:rPr>
          <w:rFonts w:ascii="Times New Roman" w:hAnsi="Times New Roman" w:cs="Times New Roman"/>
          <w:sz w:val="28"/>
          <w:szCs w:val="28"/>
        </w:rPr>
        <w:t xml:space="preserve">б) сведения о юридическом факте, поступление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о наступлении которого в информационную систему</w:t>
      </w:r>
      <w:r w:rsidR="00276723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его</w:t>
      </w:r>
      <w:r w:rsidR="00276723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является основанием для предоставления заявителю данной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276723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в упреждающем (</w:t>
      </w:r>
      <w:proofErr w:type="spellStart"/>
      <w:r w:rsidRPr="00E1718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E17184">
        <w:rPr>
          <w:rFonts w:ascii="Times New Roman" w:hAnsi="Times New Roman" w:cs="Times New Roman"/>
          <w:sz w:val="28"/>
          <w:szCs w:val="28"/>
        </w:rPr>
        <w:t>) режиме;</w:t>
      </w:r>
    </w:p>
    <w:bookmarkEnd w:id="37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в) наименование информационной системы, из которой должны поступить сведения, указанные в </w:t>
      </w:r>
      <w:hyperlink w:anchor="sub_10401" w:history="1">
        <w:r w:rsidR="00276723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</w:hyperlink>
      <w:r w:rsidR="00276723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пункта, а также информационной системы</w:t>
      </w:r>
      <w:r w:rsidR="00276723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его</w:t>
      </w:r>
      <w:r w:rsidR="00276723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в которую должны поступить данные сведения;</w:t>
      </w:r>
    </w:p>
    <w:p w:rsidR="00ED7841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г) состав, последовательность и сроки выполнения административных процедур, осуществляемых</w:t>
      </w:r>
      <w:r w:rsidR="00276723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 w:rsidR="006A5E41">
        <w:rPr>
          <w:rFonts w:ascii="Times New Roman" w:hAnsi="Times New Roman" w:cs="Times New Roman"/>
          <w:sz w:val="28"/>
          <w:szCs w:val="28"/>
        </w:rPr>
        <w:t>и</w:t>
      </w:r>
      <w:r w:rsidR="00276723" w:rsidRPr="00E17184">
        <w:rPr>
          <w:rFonts w:ascii="Times New Roman" w:hAnsi="Times New Roman" w:cs="Times New Roman"/>
          <w:sz w:val="28"/>
          <w:szCs w:val="28"/>
        </w:rPr>
        <w:t>м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после поступления в </w:t>
      </w:r>
      <w:r w:rsidRPr="00E1718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 систему данного органа сведений, указанных в </w:t>
      </w:r>
      <w:hyperlink w:anchor="sub_10401" w:history="1">
        <w:r w:rsidR="00276723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</w:hyperlink>
      <w:r w:rsidR="00276723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141191" w:rsidRPr="00E17184" w:rsidRDefault="00141191" w:rsidP="001411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1411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III. Порядок согласования и утверждения административных регламентов</w:t>
      </w:r>
    </w:p>
    <w:p w:rsidR="00ED7841" w:rsidRPr="00E17184" w:rsidRDefault="00ED7841" w:rsidP="001411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43"/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141191">
        <w:rPr>
          <w:rFonts w:ascii="Times New Roman" w:hAnsi="Times New Roman" w:cs="Times New Roman"/>
          <w:sz w:val="28"/>
          <w:szCs w:val="28"/>
        </w:rPr>
        <w:t>0</w:t>
      </w:r>
      <w:r w:rsidRPr="00E17184">
        <w:rPr>
          <w:rFonts w:ascii="Times New Roman" w:hAnsi="Times New Roman" w:cs="Times New Roman"/>
          <w:sz w:val="28"/>
          <w:szCs w:val="28"/>
        </w:rPr>
        <w:t xml:space="preserve">. </w:t>
      </w:r>
      <w:bookmarkStart w:id="39" w:name="sub_1044"/>
      <w:bookmarkEnd w:id="38"/>
      <w:r w:rsidRPr="00E17184">
        <w:rPr>
          <w:rFonts w:ascii="Times New Roman" w:hAnsi="Times New Roman" w:cs="Times New Roman"/>
          <w:sz w:val="28"/>
          <w:szCs w:val="28"/>
        </w:rPr>
        <w:t xml:space="preserve">При разработке и утверждении проектов административных регламентов применяется инструкция по делопроизводству в </w:t>
      </w:r>
      <w:r w:rsidR="005600A4" w:rsidRPr="00E17184">
        <w:rPr>
          <w:rFonts w:ascii="Times New Roman" w:hAnsi="Times New Roman" w:cs="Times New Roman"/>
          <w:sz w:val="28"/>
          <w:szCs w:val="28"/>
        </w:rPr>
        <w:t>а</w:t>
      </w:r>
      <w:r w:rsidRPr="00E17184">
        <w:rPr>
          <w:rFonts w:ascii="Times New Roman" w:hAnsi="Times New Roman" w:cs="Times New Roman"/>
          <w:sz w:val="28"/>
          <w:szCs w:val="28"/>
        </w:rPr>
        <w:t>дминистрации (далее - Инструкция по делопроизводству), за исключением особенностей, установленных федеральными правилами и настоящим Порядком.</w:t>
      </w:r>
    </w:p>
    <w:bookmarkEnd w:id="39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141191">
        <w:rPr>
          <w:rFonts w:ascii="Times New Roman" w:hAnsi="Times New Roman" w:cs="Times New Roman"/>
          <w:sz w:val="28"/>
          <w:szCs w:val="28"/>
        </w:rPr>
        <w:t>1</w:t>
      </w:r>
      <w:r w:rsidRPr="00E17184">
        <w:rPr>
          <w:rFonts w:ascii="Times New Roman" w:hAnsi="Times New Roman" w:cs="Times New Roman"/>
          <w:sz w:val="28"/>
          <w:szCs w:val="28"/>
        </w:rPr>
        <w:t>. Проект административного регламента формируется</w:t>
      </w:r>
      <w:r w:rsidR="00141191" w:rsidRPr="00141191">
        <w:rPr>
          <w:rFonts w:ascii="Times New Roman" w:hAnsi="Times New Roman" w:cs="Times New Roman"/>
          <w:sz w:val="28"/>
          <w:szCs w:val="28"/>
        </w:rPr>
        <w:t xml:space="preserve"> </w:t>
      </w:r>
      <w:r w:rsidR="00141191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предоставляющим </w:t>
      </w:r>
      <w:r w:rsidR="00CF4319" w:rsidRPr="00E17184">
        <w:rPr>
          <w:rFonts w:ascii="Times New Roman" w:hAnsi="Times New Roman" w:cs="Times New Roman"/>
          <w:sz w:val="28"/>
          <w:szCs w:val="28"/>
        </w:rPr>
        <w:t>муниципальн</w:t>
      </w:r>
      <w:r w:rsidR="00141191">
        <w:rPr>
          <w:rFonts w:ascii="Times New Roman" w:hAnsi="Times New Roman" w:cs="Times New Roman"/>
          <w:sz w:val="28"/>
          <w:szCs w:val="28"/>
        </w:rPr>
        <w:t>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41191">
        <w:rPr>
          <w:rFonts w:ascii="Times New Roman" w:hAnsi="Times New Roman" w:cs="Times New Roman"/>
          <w:sz w:val="28"/>
          <w:szCs w:val="28"/>
        </w:rPr>
        <w:t>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в порядке, предусмотренном </w:t>
      </w:r>
      <w:hyperlink w:anchor="sub_1007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пунктом </w:t>
        </w:r>
      </w:hyperlink>
      <w:r w:rsidR="00141191">
        <w:rPr>
          <w:rFonts w:ascii="Times New Roman" w:hAnsi="Times New Roman" w:cs="Times New Roman"/>
          <w:sz w:val="28"/>
          <w:szCs w:val="28"/>
        </w:rPr>
        <w:t>6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046"/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141191">
        <w:rPr>
          <w:rFonts w:ascii="Times New Roman" w:hAnsi="Times New Roman" w:cs="Times New Roman"/>
          <w:sz w:val="28"/>
          <w:szCs w:val="28"/>
        </w:rPr>
        <w:t>2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В случае если в процессе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</w:t>
      </w:r>
      <w:r w:rsidR="005600A4" w:rsidRPr="00E17184">
        <w:rPr>
          <w:rFonts w:ascii="Times New Roman" w:hAnsi="Times New Roman" w:cs="Times New Roman"/>
          <w:sz w:val="28"/>
          <w:szCs w:val="28"/>
        </w:rPr>
        <w:t>ь</w:t>
      </w:r>
      <w:r w:rsidR="00E52AB5" w:rsidRPr="00E17184">
        <w:rPr>
          <w:rFonts w:ascii="Times New Roman" w:hAnsi="Times New Roman" w:cs="Times New Roman"/>
          <w:sz w:val="28"/>
          <w:szCs w:val="28"/>
        </w:rPr>
        <w:t>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участвуют иные органы </w:t>
      </w:r>
      <w:r w:rsidR="005600A4" w:rsidRPr="00E17184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  <w:r w:rsidR="00141191">
        <w:rPr>
          <w:rFonts w:ascii="Times New Roman" w:hAnsi="Times New Roman" w:cs="Times New Roman"/>
          <w:sz w:val="28"/>
          <w:szCs w:val="28"/>
        </w:rPr>
        <w:t xml:space="preserve">подведомственные учреждения </w:t>
      </w:r>
      <w:r w:rsidRPr="00E17184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направляется на согласование в соответствующие органы </w:t>
      </w:r>
      <w:r w:rsidR="005600A4" w:rsidRPr="00E17184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141191">
        <w:rPr>
          <w:rFonts w:ascii="Times New Roman" w:hAnsi="Times New Roman" w:cs="Times New Roman"/>
          <w:sz w:val="28"/>
          <w:szCs w:val="28"/>
        </w:rPr>
        <w:t xml:space="preserve">, подведомственные учреждения (далее - </w:t>
      </w:r>
      <w:r w:rsidR="00141191" w:rsidRPr="00E17184">
        <w:rPr>
          <w:rFonts w:ascii="Times New Roman" w:hAnsi="Times New Roman" w:cs="Times New Roman"/>
          <w:sz w:val="28"/>
          <w:szCs w:val="28"/>
        </w:rPr>
        <w:t>орган</w:t>
      </w:r>
      <w:r w:rsidR="00141191">
        <w:rPr>
          <w:rFonts w:ascii="Times New Roman" w:hAnsi="Times New Roman" w:cs="Times New Roman"/>
          <w:sz w:val="28"/>
          <w:szCs w:val="28"/>
        </w:rPr>
        <w:t>ы</w:t>
      </w:r>
      <w:r w:rsidR="00141191" w:rsidRPr="00E1718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141191">
        <w:rPr>
          <w:rFonts w:ascii="Times New Roman" w:hAnsi="Times New Roman" w:cs="Times New Roman"/>
          <w:sz w:val="28"/>
          <w:szCs w:val="28"/>
        </w:rPr>
        <w:t>)</w:t>
      </w:r>
      <w:r w:rsidRPr="00E17184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47"/>
      <w:bookmarkEnd w:id="40"/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141191">
        <w:rPr>
          <w:rFonts w:ascii="Times New Roman" w:hAnsi="Times New Roman" w:cs="Times New Roman"/>
          <w:sz w:val="28"/>
          <w:szCs w:val="28"/>
        </w:rPr>
        <w:t>3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Проект административного регламента рассматривается органами </w:t>
      </w:r>
      <w:r w:rsidR="005600A4" w:rsidRPr="00E1718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участвующими в согласовании, в части, отнесенной к компетенции такого органа, в срок, не превышающий 5 рабочих дней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его на согласование.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48"/>
      <w:bookmarkEnd w:id="41"/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141191">
        <w:rPr>
          <w:rFonts w:ascii="Times New Roman" w:hAnsi="Times New Roman" w:cs="Times New Roman"/>
          <w:sz w:val="28"/>
          <w:szCs w:val="28"/>
        </w:rPr>
        <w:t>4</w:t>
      </w:r>
      <w:r w:rsidRPr="00E17184">
        <w:rPr>
          <w:rFonts w:ascii="Times New Roman" w:hAnsi="Times New Roman" w:cs="Times New Roman"/>
          <w:sz w:val="28"/>
          <w:szCs w:val="28"/>
        </w:rPr>
        <w:t>. Согласование проекта административного регламента с</w:t>
      </w:r>
      <w:r w:rsidR="008040DA">
        <w:rPr>
          <w:rFonts w:ascii="Times New Roman" w:hAnsi="Times New Roman" w:cs="Times New Roman"/>
          <w:sz w:val="28"/>
          <w:szCs w:val="28"/>
        </w:rPr>
        <w:t xml:space="preserve"> </w:t>
      </w:r>
      <w:r w:rsidR="008040DA" w:rsidRPr="008040DA">
        <w:rPr>
          <w:rFonts w:ascii="Times New Roman" w:hAnsi="Times New Roman" w:cs="Times New Roman"/>
          <w:sz w:val="28"/>
          <w:szCs w:val="28"/>
        </w:rPr>
        <w:t>подразделением администрации, уполномоченным в сфере информационных технологий</w:t>
      </w:r>
      <w:r w:rsidRPr="00E17184">
        <w:rPr>
          <w:rFonts w:ascii="Times New Roman" w:hAnsi="Times New Roman" w:cs="Times New Roman"/>
          <w:sz w:val="28"/>
          <w:szCs w:val="28"/>
        </w:rPr>
        <w:t xml:space="preserve">, является обязательным и осуществляется в соответствии с </w:t>
      </w:r>
      <w:hyperlink w:anchor="sub_1047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</w:t>
        </w:r>
      </w:hyperlink>
      <w:r w:rsidR="008040DA">
        <w:rPr>
          <w:rFonts w:ascii="Times New Roman" w:hAnsi="Times New Roman" w:cs="Times New Roman"/>
          <w:sz w:val="28"/>
          <w:szCs w:val="28"/>
        </w:rPr>
        <w:t>3</w:t>
      </w:r>
      <w:r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049"/>
      <w:bookmarkEnd w:id="42"/>
      <w:r w:rsidRPr="00E17184">
        <w:rPr>
          <w:rFonts w:ascii="Times New Roman" w:hAnsi="Times New Roman" w:cs="Times New Roman"/>
          <w:sz w:val="28"/>
          <w:szCs w:val="28"/>
        </w:rPr>
        <w:t>4</w:t>
      </w:r>
      <w:r w:rsidR="008040DA">
        <w:rPr>
          <w:rFonts w:ascii="Times New Roman" w:hAnsi="Times New Roman" w:cs="Times New Roman"/>
          <w:sz w:val="28"/>
          <w:szCs w:val="28"/>
        </w:rPr>
        <w:t>5</w:t>
      </w:r>
      <w:r w:rsidRPr="00E17184">
        <w:rPr>
          <w:rFonts w:ascii="Times New Roman" w:hAnsi="Times New Roman" w:cs="Times New Roman"/>
          <w:sz w:val="28"/>
          <w:szCs w:val="28"/>
        </w:rPr>
        <w:t>. Разногласия по проекту административного регламента разрешаются в порядке, предусмотренном Инструкцией по делопроизводству.</w:t>
      </w:r>
    </w:p>
    <w:bookmarkEnd w:id="43"/>
    <w:p w:rsidR="00ED7841" w:rsidRPr="00E17184" w:rsidRDefault="008040DA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В целях обеспечения проведения независимой экспертизы </w:t>
      </w:r>
      <w:r w:rsidR="005600A4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предоставляющее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, размещает проект административного регламента на официальном сайте </w:t>
      </w:r>
      <w:r w:rsidR="005600A4" w:rsidRPr="00E171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D7841" w:rsidRPr="00E17184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7184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E17184">
        <w:rPr>
          <w:rFonts w:ascii="Times New Roman" w:hAnsi="Times New Roman" w:cs="Times New Roman"/>
          <w:sz w:val="28"/>
          <w:szCs w:val="28"/>
        </w:rPr>
        <w:t xml:space="preserve"> заключения (заключений) независимой экспертизы в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в срок, установленный для проведения независимой экспертизы, не является препятствием для проведения экспертизы уполномоченного органа и последующего утверждения административного регламента.</w:t>
      </w:r>
    </w:p>
    <w:p w:rsidR="00ED7841" w:rsidRPr="00E17184" w:rsidRDefault="008040DA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051"/>
      <w:r>
        <w:rPr>
          <w:rFonts w:ascii="Times New Roman" w:hAnsi="Times New Roman" w:cs="Times New Roman"/>
          <w:sz w:val="28"/>
          <w:szCs w:val="28"/>
        </w:rPr>
        <w:t>47</w:t>
      </w:r>
      <w:r w:rsidR="00ED7841" w:rsidRPr="00E17184">
        <w:rPr>
          <w:rFonts w:ascii="Times New Roman" w:hAnsi="Times New Roman" w:cs="Times New Roman"/>
          <w:sz w:val="28"/>
          <w:szCs w:val="28"/>
        </w:rPr>
        <w:t>. При размещении проекта административного регламента в сети Интернет на официальном сайте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D7841" w:rsidRPr="00E17184">
        <w:rPr>
          <w:rFonts w:ascii="Times New Roman" w:hAnsi="Times New Roman" w:cs="Times New Roman"/>
          <w:sz w:val="28"/>
          <w:szCs w:val="28"/>
        </w:rPr>
        <w:t>также подлежит размещению информационное письмо, содержащее следующую информацию:</w:t>
      </w:r>
    </w:p>
    <w:bookmarkEnd w:id="44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дату размещения проекта административного регламента;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срок проведения независимой экспертизы, который не может быть менее 15 дней со дня размещения проекта административного регламента в сети Интернет на официальном сайте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lastRenderedPageBreak/>
        <w:t>почтовый адрес и адрес электронной почты, по которым принимаются заключения независимой экспертизы.</w:t>
      </w:r>
    </w:p>
    <w:p w:rsidR="00ED7841" w:rsidRPr="00E17184" w:rsidRDefault="008040DA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052"/>
      <w:r>
        <w:rPr>
          <w:rFonts w:ascii="Times New Roman" w:hAnsi="Times New Roman" w:cs="Times New Roman"/>
          <w:sz w:val="28"/>
          <w:szCs w:val="28"/>
        </w:rPr>
        <w:t>48</w:t>
      </w:r>
      <w:r w:rsidR="00ED7841" w:rsidRPr="00E17184">
        <w:rPr>
          <w:rFonts w:ascii="Times New Roman" w:hAnsi="Times New Roman" w:cs="Times New Roman"/>
          <w:sz w:val="28"/>
          <w:szCs w:val="28"/>
        </w:rPr>
        <w:t>.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>, в течение 3 рабочих дней со дня окончания срока, установленного для проведения независимой экспертизы, рассматривает все заключения независимой экспертизы, направленные до окончания срока независимой экспертизы, и принимает одно из следующих решений по результатам рассмотрения каждого из указанных заключений:</w:t>
      </w:r>
    </w:p>
    <w:bookmarkEnd w:id="45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о доработке проекта административного регламента с учётом результатов независимой экспертизы;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о нецелесообразности учёта результатов независимой экспертизы.</w:t>
      </w:r>
    </w:p>
    <w:p w:rsidR="00ED7841" w:rsidRPr="00E17184" w:rsidRDefault="008040DA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053"/>
      <w:r>
        <w:rPr>
          <w:rFonts w:ascii="Times New Roman" w:hAnsi="Times New Roman" w:cs="Times New Roman"/>
          <w:sz w:val="28"/>
          <w:szCs w:val="28"/>
        </w:rPr>
        <w:t>49</w:t>
      </w:r>
      <w:r w:rsidR="00ED7841" w:rsidRPr="00E17184">
        <w:rPr>
          <w:rFonts w:ascii="Times New Roman" w:hAnsi="Times New Roman" w:cs="Times New Roman"/>
          <w:sz w:val="28"/>
          <w:szCs w:val="28"/>
        </w:rPr>
        <w:t>. Доработка проекта административного регламента с учётом поступивших заключений независимой экспертизы осуществляется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>, в срок не более 20 дней с момента принятия соответствующего решения.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054"/>
      <w:bookmarkEnd w:id="46"/>
      <w:r w:rsidRPr="00E17184">
        <w:rPr>
          <w:rFonts w:ascii="Times New Roman" w:hAnsi="Times New Roman" w:cs="Times New Roman"/>
          <w:sz w:val="28"/>
          <w:szCs w:val="28"/>
        </w:rPr>
        <w:t>5</w:t>
      </w:r>
      <w:r w:rsidR="008040DA">
        <w:rPr>
          <w:rFonts w:ascii="Times New Roman" w:hAnsi="Times New Roman" w:cs="Times New Roman"/>
          <w:sz w:val="28"/>
          <w:szCs w:val="28"/>
        </w:rPr>
        <w:t>0</w:t>
      </w:r>
      <w:r w:rsidRPr="00E17184">
        <w:rPr>
          <w:rFonts w:ascii="Times New Roman" w:hAnsi="Times New Roman" w:cs="Times New Roman"/>
          <w:sz w:val="28"/>
          <w:szCs w:val="28"/>
        </w:rPr>
        <w:t>. Рассмотрение и доработка проекта административного регламента осуществляется рабочей группой, состав которой определяется распоряжением руководителя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</w:t>
      </w:r>
      <w:r w:rsidR="00766907">
        <w:rPr>
          <w:rFonts w:ascii="Times New Roman" w:hAnsi="Times New Roman" w:cs="Times New Roman"/>
          <w:sz w:val="28"/>
          <w:szCs w:val="28"/>
        </w:rPr>
        <w:t>его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.</w:t>
      </w:r>
    </w:p>
    <w:bookmarkEnd w:id="47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Принятие решений по результатам рассмотрения заключений независимой экспертизы оформляется протоколом заседания указанной рабочей группы, который утверждается руководителем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</w:t>
      </w:r>
      <w:r w:rsidR="00766907">
        <w:rPr>
          <w:rFonts w:ascii="Times New Roman" w:hAnsi="Times New Roman" w:cs="Times New Roman"/>
          <w:sz w:val="28"/>
          <w:szCs w:val="28"/>
        </w:rPr>
        <w:t>его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1055"/>
      <w:r w:rsidRPr="00E17184">
        <w:rPr>
          <w:rFonts w:ascii="Times New Roman" w:hAnsi="Times New Roman" w:cs="Times New Roman"/>
          <w:sz w:val="28"/>
          <w:szCs w:val="28"/>
        </w:rPr>
        <w:t>5</w:t>
      </w:r>
      <w:r w:rsidR="008040DA">
        <w:rPr>
          <w:rFonts w:ascii="Times New Roman" w:hAnsi="Times New Roman" w:cs="Times New Roman"/>
          <w:sz w:val="28"/>
          <w:szCs w:val="28"/>
        </w:rPr>
        <w:t>1</w:t>
      </w:r>
      <w:r w:rsidRPr="00E17184">
        <w:rPr>
          <w:rFonts w:ascii="Times New Roman" w:hAnsi="Times New Roman" w:cs="Times New Roman"/>
          <w:sz w:val="28"/>
          <w:szCs w:val="28"/>
        </w:rPr>
        <w:t>. После согласования проекта административного регламента со всеми органами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E17184">
        <w:rPr>
          <w:rFonts w:ascii="Times New Roman" w:hAnsi="Times New Roman" w:cs="Times New Roman"/>
          <w:sz w:val="28"/>
          <w:szCs w:val="28"/>
        </w:rPr>
        <w:t>, участвующими в согласовании, или при разрешении разногласий по проекту административного регламента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направляет проект административного регламента на экспертизу уполномоченного органа.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56"/>
      <w:bookmarkEnd w:id="48"/>
      <w:r w:rsidRPr="00E17184">
        <w:rPr>
          <w:rFonts w:ascii="Times New Roman" w:hAnsi="Times New Roman" w:cs="Times New Roman"/>
          <w:sz w:val="28"/>
          <w:szCs w:val="28"/>
        </w:rPr>
        <w:t>5</w:t>
      </w:r>
      <w:r w:rsidR="008040DA">
        <w:rPr>
          <w:rFonts w:ascii="Times New Roman" w:hAnsi="Times New Roman" w:cs="Times New Roman"/>
          <w:sz w:val="28"/>
          <w:szCs w:val="28"/>
        </w:rPr>
        <w:t>2</w:t>
      </w:r>
      <w:r w:rsidRPr="00E17184">
        <w:rPr>
          <w:rFonts w:ascii="Times New Roman" w:hAnsi="Times New Roman" w:cs="Times New Roman"/>
          <w:sz w:val="28"/>
          <w:szCs w:val="28"/>
        </w:rPr>
        <w:t>. Административный регламент утверждается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, если иное не установлено законодательством Российской Федерации, после получения положительного заключения по результатам экспертизы уполномоченного органа.</w:t>
      </w:r>
    </w:p>
    <w:p w:rsidR="00ED7841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57"/>
      <w:bookmarkEnd w:id="49"/>
      <w:r w:rsidRPr="00E17184">
        <w:rPr>
          <w:rFonts w:ascii="Times New Roman" w:hAnsi="Times New Roman" w:cs="Times New Roman"/>
          <w:sz w:val="28"/>
          <w:szCs w:val="28"/>
        </w:rPr>
        <w:t>5</w:t>
      </w:r>
      <w:r w:rsidR="00756128">
        <w:rPr>
          <w:rFonts w:ascii="Times New Roman" w:hAnsi="Times New Roman" w:cs="Times New Roman"/>
          <w:sz w:val="28"/>
          <w:szCs w:val="28"/>
        </w:rPr>
        <w:t>3</w:t>
      </w:r>
      <w:r w:rsidRPr="00E17184">
        <w:rPr>
          <w:rFonts w:ascii="Times New Roman" w:hAnsi="Times New Roman" w:cs="Times New Roman"/>
          <w:sz w:val="28"/>
          <w:szCs w:val="28"/>
        </w:rPr>
        <w:t>. При наличии оснований для внесения изменений в административный регламент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разрабатывает и утверждает правовой акт о признании соответствующего административного регламента утратившим силу и о принятии в соответствии с настоящим Порядком нового административного регламента.</w:t>
      </w:r>
    </w:p>
    <w:p w:rsidR="00756128" w:rsidRPr="00E17184" w:rsidRDefault="00756128" w:rsidP="007561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7561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sub_400"/>
      <w:bookmarkEnd w:id="50"/>
      <w:r w:rsidRPr="00E17184">
        <w:rPr>
          <w:rFonts w:ascii="Times New Roman" w:hAnsi="Times New Roman" w:cs="Times New Roman"/>
          <w:sz w:val="28"/>
          <w:szCs w:val="28"/>
        </w:rPr>
        <w:t>IV. Проведение экспертизы проектов административных регламентов уполномоченным органом</w:t>
      </w:r>
    </w:p>
    <w:bookmarkEnd w:id="51"/>
    <w:p w:rsidR="00ED7841" w:rsidRPr="00E17184" w:rsidRDefault="00ED7841" w:rsidP="007561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5</w:t>
      </w:r>
      <w:r w:rsidR="00756128">
        <w:rPr>
          <w:rFonts w:ascii="Times New Roman" w:hAnsi="Times New Roman" w:cs="Times New Roman"/>
          <w:sz w:val="28"/>
          <w:szCs w:val="28"/>
        </w:rPr>
        <w:t>4</w:t>
      </w:r>
      <w:r w:rsidRPr="00E17184">
        <w:rPr>
          <w:rFonts w:ascii="Times New Roman" w:hAnsi="Times New Roman" w:cs="Times New Roman"/>
          <w:sz w:val="28"/>
          <w:szCs w:val="28"/>
        </w:rPr>
        <w:t xml:space="preserve">. Экспертиза проектов административных регламентов (проектов о признании нормативных правовых актов об утверждении административных регламентов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силу) проводится уполномоченным органом.</w:t>
      </w: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59"/>
      <w:r w:rsidRPr="00E17184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56128">
        <w:rPr>
          <w:rFonts w:ascii="Times New Roman" w:hAnsi="Times New Roman" w:cs="Times New Roman"/>
          <w:sz w:val="28"/>
          <w:szCs w:val="28"/>
        </w:rPr>
        <w:t>5</w:t>
      </w:r>
      <w:r w:rsidRPr="00E17184">
        <w:rPr>
          <w:rFonts w:ascii="Times New Roman" w:hAnsi="Times New Roman" w:cs="Times New Roman"/>
          <w:sz w:val="28"/>
          <w:szCs w:val="28"/>
        </w:rPr>
        <w:t xml:space="preserve">. Предметом экспертизы уполномоченного органа является оценка соответствия проекта административного регламента требованиям, установленным </w:t>
      </w:r>
      <w:hyperlink r:id="rId12" w:history="1">
        <w:r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CB4B14" w:rsidRPr="00E17184">
        <w:rPr>
          <w:rFonts w:ascii="Times New Roman" w:hAnsi="Times New Roman" w:cs="Times New Roman"/>
          <w:sz w:val="28"/>
          <w:szCs w:val="28"/>
        </w:rPr>
        <w:t xml:space="preserve">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</w:t>
      </w:r>
      <w:r w:rsidR="00CB4B14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CB4B14" w:rsidRPr="00E17184">
        <w:rPr>
          <w:rFonts w:ascii="Times New Roman" w:hAnsi="Times New Roman" w:cs="Times New Roman"/>
          <w:sz w:val="28"/>
          <w:szCs w:val="28"/>
        </w:rPr>
        <w:t>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иными нормативными правовыми актами, в том числе настоящим Порядком.</w:t>
      </w:r>
    </w:p>
    <w:p w:rsidR="00ED7841" w:rsidRPr="00E17184" w:rsidRDefault="0075612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60"/>
      <w:bookmarkEnd w:id="52"/>
      <w:r>
        <w:rPr>
          <w:rFonts w:ascii="Times New Roman" w:hAnsi="Times New Roman" w:cs="Times New Roman"/>
          <w:sz w:val="28"/>
          <w:szCs w:val="28"/>
        </w:rPr>
        <w:t>56</w:t>
      </w:r>
      <w:r w:rsidR="00ED7841" w:rsidRPr="00E17184">
        <w:rPr>
          <w:rFonts w:ascii="Times New Roman" w:hAnsi="Times New Roman" w:cs="Times New Roman"/>
          <w:sz w:val="28"/>
          <w:szCs w:val="28"/>
        </w:rPr>
        <w:t>. По результатам рассмотрения проекта административного регламента уполномоченный орган в течение 15 рабочих дней со дня, следующего за днём поступления проекта административного регламента на экспертизу уполномоченного органа,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ED7841" w:rsidRPr="00E17184" w:rsidRDefault="0075612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061"/>
      <w:bookmarkEnd w:id="53"/>
      <w:r>
        <w:rPr>
          <w:rFonts w:ascii="Times New Roman" w:hAnsi="Times New Roman" w:cs="Times New Roman"/>
          <w:sz w:val="28"/>
          <w:szCs w:val="28"/>
        </w:rPr>
        <w:t>57</w:t>
      </w:r>
      <w:r w:rsidR="00ED7841" w:rsidRPr="00E17184">
        <w:rPr>
          <w:rFonts w:ascii="Times New Roman" w:hAnsi="Times New Roman" w:cs="Times New Roman"/>
          <w:sz w:val="28"/>
          <w:szCs w:val="28"/>
        </w:rPr>
        <w:t>. Заключение направляется в</w:t>
      </w:r>
      <w:r w:rsidR="00C75071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>.</w:t>
      </w:r>
    </w:p>
    <w:p w:rsidR="00ED7841" w:rsidRPr="00E17184" w:rsidRDefault="0075612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062"/>
      <w:bookmarkEnd w:id="54"/>
      <w:r>
        <w:rPr>
          <w:rFonts w:ascii="Times New Roman" w:hAnsi="Times New Roman" w:cs="Times New Roman"/>
          <w:sz w:val="28"/>
          <w:szCs w:val="28"/>
        </w:rPr>
        <w:t>58</w:t>
      </w:r>
      <w:r w:rsidR="00ED7841" w:rsidRPr="00E17184">
        <w:rPr>
          <w:rFonts w:ascii="Times New Roman" w:hAnsi="Times New Roman" w:cs="Times New Roman"/>
          <w:sz w:val="28"/>
          <w:szCs w:val="28"/>
        </w:rPr>
        <w:t>. В случае получения отрицательного заключения</w:t>
      </w:r>
      <w:r w:rsidR="006F75FF" w:rsidRPr="00E17184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="00ED7841" w:rsidRPr="00E17184">
        <w:rPr>
          <w:rFonts w:ascii="Times New Roman" w:hAnsi="Times New Roman" w:cs="Times New Roman"/>
          <w:sz w:val="28"/>
          <w:szCs w:val="28"/>
        </w:rPr>
        <w:t>, осуществляет доработку проекта административного регламента и представляет его на повторную экспертизу уполномоченного органа не позднее 30 дней со дня получения отрицательного заключения уполномоченного органа.</w:t>
      </w:r>
    </w:p>
    <w:p w:rsidR="00ED7841" w:rsidRPr="00E17184" w:rsidRDefault="00756128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63"/>
      <w:bookmarkEnd w:id="55"/>
      <w:r>
        <w:rPr>
          <w:rFonts w:ascii="Times New Roman" w:hAnsi="Times New Roman" w:cs="Times New Roman"/>
          <w:sz w:val="28"/>
          <w:szCs w:val="28"/>
        </w:rPr>
        <w:t>59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. Повторная экспертиза проекта административного регламента осуществляется уполномоченным органом в срок, указанный в </w:t>
      </w:r>
      <w:hyperlink w:anchor="sub_1060" w:history="1">
        <w:r w:rsidR="00ED7841" w:rsidRPr="00E1718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56</w:t>
      </w:r>
      <w:r w:rsidR="00ED7841" w:rsidRPr="00E1718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bookmarkEnd w:id="56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21"/>
    <w:p w:rsidR="000F2E10" w:rsidRDefault="000F2E10" w:rsidP="000F2E10">
      <w:pPr>
        <w:pStyle w:val="ConsPlusNormal"/>
        <w:spacing w:line="480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F2E10" w:rsidSect="00500477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0AD"/>
    <w:rsid w:val="00056300"/>
    <w:rsid w:val="000D4BC4"/>
    <w:rsid w:val="000E24B7"/>
    <w:rsid w:val="000F2E10"/>
    <w:rsid w:val="00100940"/>
    <w:rsid w:val="00135112"/>
    <w:rsid w:val="001360F0"/>
    <w:rsid w:val="00141191"/>
    <w:rsid w:val="001526B7"/>
    <w:rsid w:val="00197E56"/>
    <w:rsid w:val="001A27B8"/>
    <w:rsid w:val="001B5792"/>
    <w:rsid w:val="001D2FC3"/>
    <w:rsid w:val="001D6448"/>
    <w:rsid w:val="001E0A8F"/>
    <w:rsid w:val="001F4AD8"/>
    <w:rsid w:val="00226688"/>
    <w:rsid w:val="00265BB3"/>
    <w:rsid w:val="00276723"/>
    <w:rsid w:val="002852F3"/>
    <w:rsid w:val="002A650D"/>
    <w:rsid w:val="002D604A"/>
    <w:rsid w:val="0030503D"/>
    <w:rsid w:val="0031661D"/>
    <w:rsid w:val="003565B3"/>
    <w:rsid w:val="00405B3E"/>
    <w:rsid w:val="00413DD2"/>
    <w:rsid w:val="00420E0B"/>
    <w:rsid w:val="0043211A"/>
    <w:rsid w:val="00440AE4"/>
    <w:rsid w:val="00460702"/>
    <w:rsid w:val="00471930"/>
    <w:rsid w:val="004A0D0F"/>
    <w:rsid w:val="00500477"/>
    <w:rsid w:val="00503C68"/>
    <w:rsid w:val="00543BF7"/>
    <w:rsid w:val="00556123"/>
    <w:rsid w:val="005600A4"/>
    <w:rsid w:val="005812BC"/>
    <w:rsid w:val="00590DD4"/>
    <w:rsid w:val="005C0C4A"/>
    <w:rsid w:val="005F1B91"/>
    <w:rsid w:val="006218E6"/>
    <w:rsid w:val="006374FD"/>
    <w:rsid w:val="006400C8"/>
    <w:rsid w:val="0069512D"/>
    <w:rsid w:val="006A5E41"/>
    <w:rsid w:val="006F54E4"/>
    <w:rsid w:val="006F75FF"/>
    <w:rsid w:val="00753A10"/>
    <w:rsid w:val="007549D2"/>
    <w:rsid w:val="00756128"/>
    <w:rsid w:val="00766907"/>
    <w:rsid w:val="00784583"/>
    <w:rsid w:val="007D6B89"/>
    <w:rsid w:val="007F60AD"/>
    <w:rsid w:val="008040DA"/>
    <w:rsid w:val="0081254C"/>
    <w:rsid w:val="00815373"/>
    <w:rsid w:val="0082337A"/>
    <w:rsid w:val="008A0343"/>
    <w:rsid w:val="008A6E95"/>
    <w:rsid w:val="00977D2A"/>
    <w:rsid w:val="00983075"/>
    <w:rsid w:val="00995D45"/>
    <w:rsid w:val="009B1C9E"/>
    <w:rsid w:val="009C2E2D"/>
    <w:rsid w:val="009D259D"/>
    <w:rsid w:val="009D2A31"/>
    <w:rsid w:val="009F5B3D"/>
    <w:rsid w:val="00A133A9"/>
    <w:rsid w:val="00A34246"/>
    <w:rsid w:val="00A739C4"/>
    <w:rsid w:val="00A86EE9"/>
    <w:rsid w:val="00AA3B12"/>
    <w:rsid w:val="00AA4821"/>
    <w:rsid w:val="00AE02C6"/>
    <w:rsid w:val="00B06F07"/>
    <w:rsid w:val="00B55EA4"/>
    <w:rsid w:val="00B70533"/>
    <w:rsid w:val="00B94A83"/>
    <w:rsid w:val="00BC23BD"/>
    <w:rsid w:val="00BC30BF"/>
    <w:rsid w:val="00C16E9C"/>
    <w:rsid w:val="00C41F21"/>
    <w:rsid w:val="00C75071"/>
    <w:rsid w:val="00C7736C"/>
    <w:rsid w:val="00CB4B14"/>
    <w:rsid w:val="00CF4319"/>
    <w:rsid w:val="00CF69DA"/>
    <w:rsid w:val="00D510B1"/>
    <w:rsid w:val="00DA0F59"/>
    <w:rsid w:val="00DB724E"/>
    <w:rsid w:val="00DF5667"/>
    <w:rsid w:val="00E17184"/>
    <w:rsid w:val="00E52357"/>
    <w:rsid w:val="00E52AB5"/>
    <w:rsid w:val="00E74F59"/>
    <w:rsid w:val="00EC75F9"/>
    <w:rsid w:val="00ED7841"/>
    <w:rsid w:val="00EE1B63"/>
    <w:rsid w:val="00EF20CD"/>
    <w:rsid w:val="00F02539"/>
    <w:rsid w:val="00F052D7"/>
    <w:rsid w:val="00F11AF0"/>
    <w:rsid w:val="00F158FA"/>
    <w:rsid w:val="00F16F70"/>
    <w:rsid w:val="00F37A14"/>
    <w:rsid w:val="00F56F42"/>
    <w:rsid w:val="00F67506"/>
    <w:rsid w:val="00F820A1"/>
    <w:rsid w:val="00F9144A"/>
    <w:rsid w:val="00F921B6"/>
    <w:rsid w:val="00F96348"/>
    <w:rsid w:val="00FA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630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F60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link w:val="11"/>
    <w:rsid w:val="00440AE4"/>
    <w:rPr>
      <w:rFonts w:eastAsia="Times New Roman" w:cs="Times New Roman"/>
      <w:spacing w:val="-3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440AE4"/>
    <w:rPr>
      <w:rFonts w:eastAsia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40AE4"/>
    <w:pPr>
      <w:widowControl w:val="0"/>
      <w:shd w:val="clear" w:color="auto" w:fill="FFFFFF"/>
      <w:spacing w:before="420" w:after="420" w:line="0" w:lineRule="atLeast"/>
      <w:jc w:val="both"/>
    </w:pPr>
    <w:rPr>
      <w:rFonts w:eastAsia="Times New Roman" w:cs="Times New Roman"/>
      <w:spacing w:val="-3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440AE4"/>
    <w:pPr>
      <w:widowControl w:val="0"/>
      <w:shd w:val="clear" w:color="auto" w:fill="FFFFFF"/>
      <w:spacing w:before="960" w:after="300" w:line="0" w:lineRule="atLeast"/>
      <w:jc w:val="center"/>
    </w:pPr>
    <w:rPr>
      <w:rFonts w:eastAsia="Times New Roman" w:cs="Times New Roman"/>
      <w:b/>
      <w:bCs/>
      <w:spacing w:val="-3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630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a4">
    <w:name w:val="Документ в списке"/>
    <w:basedOn w:val="a"/>
    <w:next w:val="a"/>
    <w:uiPriority w:val="99"/>
    <w:rsid w:val="00F820A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F5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AE02C6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E02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E1B6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F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basedOn w:val="a0"/>
    <w:uiPriority w:val="99"/>
    <w:rsid w:val="00815373"/>
    <w:rPr>
      <w:color w:val="106BBE"/>
    </w:rPr>
  </w:style>
  <w:style w:type="character" w:customStyle="1" w:styleId="aa">
    <w:name w:val="Сравнение редакций. Добавленный фрагмент"/>
    <w:uiPriority w:val="99"/>
    <w:rsid w:val="00815373"/>
    <w:rPr>
      <w:color w:val="000000"/>
      <w:shd w:val="clear" w:color="auto" w:fill="C1D7FF"/>
    </w:rPr>
  </w:style>
  <w:style w:type="paragraph" w:customStyle="1" w:styleId="ab">
    <w:name w:val="Комментарий"/>
    <w:basedOn w:val="a"/>
    <w:next w:val="a"/>
    <w:uiPriority w:val="99"/>
    <w:rsid w:val="0081537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815373"/>
    <w:rPr>
      <w:i/>
      <w:iCs/>
    </w:rPr>
  </w:style>
  <w:style w:type="character" w:customStyle="1" w:styleId="ad">
    <w:name w:val="Цветовое выделение"/>
    <w:uiPriority w:val="99"/>
    <w:rsid w:val="00ED7841"/>
    <w:rPr>
      <w:b/>
      <w:bCs/>
      <w:color w:val="26282F"/>
    </w:rPr>
  </w:style>
  <w:style w:type="character" w:customStyle="1" w:styleId="ae">
    <w:name w:val="Не вступил в силу"/>
    <w:basedOn w:val="ad"/>
    <w:uiPriority w:val="99"/>
    <w:rsid w:val="00ED7841"/>
    <w:rPr>
      <w:b w:val="0"/>
      <w:bCs w:val="0"/>
      <w:color w:val="000000"/>
      <w:shd w:val="clear" w:color="auto" w:fill="D8EDE8"/>
    </w:rPr>
  </w:style>
  <w:style w:type="paragraph" w:styleId="af">
    <w:name w:val="Normal (Web)"/>
    <w:basedOn w:val="a"/>
    <w:uiPriority w:val="99"/>
    <w:unhideWhenUsed/>
    <w:rsid w:val="00B0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C1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6E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7633.200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77515.0" TargetMode="External"/><Relationship Id="rId12" Type="http://schemas.openxmlformats.org/officeDocument/2006/relationships/hyperlink" Target="garantF1://1207751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77515.0" TargetMode="External"/><Relationship Id="rId11" Type="http://schemas.openxmlformats.org/officeDocument/2006/relationships/hyperlink" Target="garantF1://12077515.73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504.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7633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16</Pages>
  <Words>5688</Words>
  <Characters>32423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root</cp:lastModifiedBy>
  <cp:revision>48</cp:revision>
  <cp:lastPrinted>2025-05-20T10:56:00Z</cp:lastPrinted>
  <dcterms:created xsi:type="dcterms:W3CDTF">2022-10-03T06:59:00Z</dcterms:created>
  <dcterms:modified xsi:type="dcterms:W3CDTF">2025-05-20T10:57:00Z</dcterms:modified>
</cp:coreProperties>
</file>