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6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396"/>
        <w:gridCol w:w="1276"/>
        <w:gridCol w:w="3688"/>
      </w:tblGrid>
      <w:tr w:rsidR="00F124E9" w:rsidRPr="00F124E9" w:rsidTr="00F124E9">
        <w:tc>
          <w:tcPr>
            <w:tcW w:w="4395" w:type="dxa"/>
          </w:tcPr>
          <w:p w:rsidR="00F124E9" w:rsidRPr="00F124E9" w:rsidRDefault="00F124E9" w:rsidP="00F124E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  <w:p w:rsidR="00F124E9" w:rsidRPr="00F124E9" w:rsidRDefault="00F124E9" w:rsidP="00F124E9">
            <w:pPr>
              <w:spacing w:after="0"/>
              <w:ind w:left="34"/>
              <w:jc w:val="center"/>
              <w:rPr>
                <w:rFonts w:ascii="Times New Roman" w:hAnsi="Times New Roman" w:cs="Times New Roman"/>
              </w:rPr>
            </w:pPr>
            <w:r w:rsidRPr="00F124E9">
              <w:rPr>
                <w:rFonts w:ascii="Times New Roman" w:hAnsi="Times New Roman" w:cs="Times New Roman"/>
              </w:rPr>
              <w:t>Российская Федерация</w:t>
            </w:r>
          </w:p>
          <w:p w:rsidR="00F124E9" w:rsidRPr="00F124E9" w:rsidRDefault="00F124E9" w:rsidP="00F124E9">
            <w:pPr>
              <w:spacing w:after="0"/>
              <w:ind w:left="34"/>
              <w:jc w:val="center"/>
              <w:rPr>
                <w:rFonts w:ascii="Times New Roman" w:hAnsi="Times New Roman" w:cs="Times New Roman"/>
              </w:rPr>
            </w:pPr>
            <w:r w:rsidRPr="00F124E9">
              <w:rPr>
                <w:rFonts w:ascii="Times New Roman" w:hAnsi="Times New Roman" w:cs="Times New Roman"/>
              </w:rPr>
              <w:t>Самарская область</w:t>
            </w:r>
          </w:p>
          <w:p w:rsidR="00F124E9" w:rsidRPr="00F124E9" w:rsidRDefault="00F124E9" w:rsidP="00F124E9">
            <w:pPr>
              <w:spacing w:after="0"/>
              <w:ind w:left="34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  <w:p w:rsidR="00F124E9" w:rsidRPr="00F124E9" w:rsidRDefault="00F124E9" w:rsidP="00F124E9">
            <w:pPr>
              <w:spacing w:after="0"/>
              <w:ind w:left="34"/>
              <w:jc w:val="center"/>
              <w:rPr>
                <w:rFonts w:ascii="Times New Roman" w:hAnsi="Times New Roman" w:cs="Times New Roman"/>
                <w:szCs w:val="28"/>
              </w:rPr>
            </w:pPr>
            <w:r w:rsidRPr="00F124E9">
              <w:rPr>
                <w:rFonts w:ascii="Times New Roman" w:hAnsi="Times New Roman" w:cs="Times New Roman"/>
                <w:szCs w:val="28"/>
              </w:rPr>
              <w:t>АДМИНИСТРАЦИЯ</w:t>
            </w:r>
          </w:p>
          <w:p w:rsidR="00F124E9" w:rsidRPr="00F124E9" w:rsidRDefault="00F124E9" w:rsidP="00F124E9">
            <w:pPr>
              <w:spacing w:after="0"/>
              <w:ind w:left="34"/>
              <w:jc w:val="center"/>
              <w:rPr>
                <w:rFonts w:ascii="Times New Roman" w:hAnsi="Times New Roman" w:cs="Times New Roman"/>
                <w:szCs w:val="28"/>
              </w:rPr>
            </w:pPr>
            <w:r w:rsidRPr="00F124E9">
              <w:rPr>
                <w:rFonts w:ascii="Times New Roman" w:hAnsi="Times New Roman" w:cs="Times New Roman"/>
                <w:szCs w:val="28"/>
              </w:rPr>
              <w:t>городского округа Кинель</w:t>
            </w:r>
          </w:p>
          <w:p w:rsidR="00F124E9" w:rsidRPr="00F124E9" w:rsidRDefault="00F124E9" w:rsidP="00F124E9">
            <w:pPr>
              <w:spacing w:after="0"/>
              <w:ind w:left="34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  <w:p w:rsidR="00F124E9" w:rsidRPr="00F124E9" w:rsidRDefault="00F124E9" w:rsidP="00F124E9">
            <w:pPr>
              <w:spacing w:after="0"/>
              <w:ind w:left="34"/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F124E9" w:rsidRPr="00F124E9" w:rsidRDefault="00F124E9" w:rsidP="00F124E9">
            <w:pPr>
              <w:pStyle w:val="1"/>
              <w:ind w:left="34" w:firstLine="0"/>
              <w:jc w:val="center"/>
              <w:rPr>
                <w:sz w:val="32"/>
              </w:rPr>
            </w:pPr>
            <w:r w:rsidRPr="00F124E9">
              <w:rPr>
                <w:sz w:val="32"/>
              </w:rPr>
              <w:t>ПОСТАНОВЛЕНИЕ</w:t>
            </w:r>
          </w:p>
          <w:p w:rsidR="00F124E9" w:rsidRPr="00F124E9" w:rsidRDefault="00F124E9" w:rsidP="00F124E9">
            <w:pPr>
              <w:spacing w:after="0"/>
              <w:ind w:left="34"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F124E9" w:rsidRPr="00F124E9" w:rsidRDefault="00F124E9" w:rsidP="00F124E9">
            <w:pPr>
              <w:spacing w:after="0"/>
              <w:ind w:left="34"/>
              <w:jc w:val="center"/>
              <w:rPr>
                <w:rFonts w:ascii="Times New Roman" w:hAnsi="Times New Roman" w:cs="Times New Roman"/>
                <w:u w:val="single"/>
              </w:rPr>
            </w:pPr>
            <w:r w:rsidRPr="00F124E9">
              <w:rPr>
                <w:rFonts w:ascii="Times New Roman" w:hAnsi="Times New Roman" w:cs="Times New Roman"/>
              </w:rPr>
              <w:t>от</w:t>
            </w:r>
            <w:r w:rsidRPr="00F124E9">
              <w:rPr>
                <w:rFonts w:ascii="Times New Roman" w:hAnsi="Times New Roman" w:cs="Times New Roman"/>
                <w:u w:val="single"/>
              </w:rPr>
              <w:t xml:space="preserve">                         </w:t>
            </w:r>
            <w:r w:rsidRPr="00F124E9">
              <w:rPr>
                <w:rFonts w:ascii="Times New Roman" w:hAnsi="Times New Roman" w:cs="Times New Roman"/>
              </w:rPr>
              <w:t>№_______</w:t>
            </w:r>
          </w:p>
          <w:p w:rsidR="00F124E9" w:rsidRPr="00F124E9" w:rsidRDefault="00F124E9" w:rsidP="00F124E9">
            <w:pPr>
              <w:spacing w:after="0"/>
              <w:ind w:left="34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4961" w:type="dxa"/>
            <w:gridSpan w:val="2"/>
          </w:tcPr>
          <w:p w:rsidR="00F124E9" w:rsidRPr="00F124E9" w:rsidRDefault="00D847B3" w:rsidP="00F124E9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проект</w:t>
            </w:r>
            <w:bookmarkStart w:id="0" w:name="_GoBack"/>
            <w:bookmarkEnd w:id="0"/>
          </w:p>
        </w:tc>
      </w:tr>
      <w:tr w:rsidR="00F124E9" w:rsidRPr="00F124E9" w:rsidTr="00F124E9">
        <w:trPr>
          <w:gridAfter w:val="1"/>
          <w:wAfter w:w="3686" w:type="dxa"/>
          <w:trHeight w:val="375"/>
        </w:trPr>
        <w:tc>
          <w:tcPr>
            <w:tcW w:w="5670" w:type="dxa"/>
            <w:gridSpan w:val="2"/>
            <w:hideMark/>
          </w:tcPr>
          <w:p w:rsidR="00F124E9" w:rsidRPr="00F124E9" w:rsidRDefault="00F124E9" w:rsidP="00F124E9">
            <w:pPr>
              <w:spacing w:after="0"/>
              <w:ind w:left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24E9">
              <w:rPr>
                <w:rFonts w:ascii="Times New Roman" w:hAnsi="Times New Roman" w:cs="Times New Roman"/>
                <w:sz w:val="28"/>
                <w:szCs w:val="28"/>
              </w:rPr>
              <w:t>О внесении изменений в муниципальную программу городского округа Кинель Самарской области «Профилактика правонарушений на территории городского округа Кинель Самарской области на 2019-2023 годы», утвержденную постановлением администрации городского округа Кинель Самарской области от 19 декабря 2018 года № 3467 (в редакции от 12 августа 2021 года)</w:t>
            </w:r>
          </w:p>
        </w:tc>
      </w:tr>
    </w:tbl>
    <w:p w:rsidR="00F124E9" w:rsidRPr="00F124E9" w:rsidRDefault="00F124E9" w:rsidP="00F124E9">
      <w:pPr>
        <w:spacing w:before="360" w:after="0" w:line="360" w:lineRule="auto"/>
        <w:ind w:right="23" w:firstLine="68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124E9">
        <w:rPr>
          <w:rFonts w:ascii="Times New Roman" w:eastAsia="Calibri" w:hAnsi="Times New Roman" w:cs="Times New Roman"/>
          <w:spacing w:val="3"/>
          <w:sz w:val="28"/>
          <w:szCs w:val="28"/>
          <w:lang w:eastAsia="en-US"/>
        </w:rPr>
        <w:t>В целях повышения правовой грамотности населения и профилактики правонарушений среди несовершеннолетних детей</w:t>
      </w:r>
    </w:p>
    <w:p w:rsidR="00F124E9" w:rsidRPr="00F124E9" w:rsidRDefault="00F124E9" w:rsidP="00F124E9">
      <w:pPr>
        <w:spacing w:before="120" w:after="12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124E9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F124E9" w:rsidRPr="00F124E9" w:rsidRDefault="00F124E9" w:rsidP="00F124E9">
      <w:pPr>
        <w:numPr>
          <w:ilvl w:val="0"/>
          <w:numId w:val="1"/>
        </w:numPr>
        <w:tabs>
          <w:tab w:val="left" w:pos="1080"/>
        </w:tabs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124E9">
        <w:rPr>
          <w:rFonts w:ascii="Times New Roman" w:hAnsi="Times New Roman" w:cs="Times New Roman"/>
          <w:sz w:val="28"/>
          <w:szCs w:val="28"/>
        </w:rPr>
        <w:t>Внести в муниципальную программу городского округа Кинель Самарской области «Профилактика правонарушений на территории городского округа Кинель Самарской области на 2019-2023 годы», утвержденную постановлением администрации городского округа Кинель Самарской области от 19 декабря 2018года № 3467 (в редакции от 12 августа 2021 года), следующие изменения:</w:t>
      </w:r>
    </w:p>
    <w:p w:rsidR="00F124E9" w:rsidRPr="00F124E9" w:rsidRDefault="00F124E9" w:rsidP="00F124E9">
      <w:pPr>
        <w:numPr>
          <w:ilvl w:val="1"/>
          <w:numId w:val="2"/>
        </w:numPr>
        <w:tabs>
          <w:tab w:val="left" w:pos="1276"/>
        </w:tabs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124E9">
        <w:rPr>
          <w:rFonts w:ascii="Times New Roman" w:hAnsi="Times New Roman" w:cs="Times New Roman"/>
          <w:sz w:val="28"/>
          <w:szCs w:val="28"/>
        </w:rPr>
        <w:t>В приложении 2 в таблице в столбце «2021»:</w:t>
      </w:r>
    </w:p>
    <w:p w:rsidR="00F124E9" w:rsidRPr="00F124E9" w:rsidRDefault="00F124E9" w:rsidP="00F124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24E9">
        <w:rPr>
          <w:rFonts w:ascii="Times New Roman" w:hAnsi="Times New Roman" w:cs="Times New Roman"/>
          <w:sz w:val="28"/>
          <w:szCs w:val="28"/>
        </w:rPr>
        <w:t xml:space="preserve">в строке 2.1. цифру «0» заменить цифрой «20,0», </w:t>
      </w:r>
    </w:p>
    <w:p w:rsidR="00F124E9" w:rsidRPr="00F124E9" w:rsidRDefault="00F124E9" w:rsidP="00F124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24E9">
        <w:rPr>
          <w:rFonts w:ascii="Times New Roman" w:hAnsi="Times New Roman" w:cs="Times New Roman"/>
          <w:sz w:val="28"/>
          <w:szCs w:val="28"/>
        </w:rPr>
        <w:t xml:space="preserve">в строке 3.4. цифру «40,0» заменить цифрой «0», </w:t>
      </w:r>
    </w:p>
    <w:p w:rsidR="00F124E9" w:rsidRPr="00F124E9" w:rsidRDefault="00F124E9" w:rsidP="00F124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24E9">
        <w:rPr>
          <w:rFonts w:ascii="Times New Roman" w:hAnsi="Times New Roman" w:cs="Times New Roman"/>
          <w:sz w:val="28"/>
          <w:szCs w:val="28"/>
        </w:rPr>
        <w:t>в строке 4.3. цифру «10,0» заменить цифрой «30,0».</w:t>
      </w:r>
    </w:p>
    <w:p w:rsidR="00F124E9" w:rsidRPr="00F124E9" w:rsidRDefault="00F124E9" w:rsidP="00F124E9">
      <w:pPr>
        <w:numPr>
          <w:ilvl w:val="0"/>
          <w:numId w:val="2"/>
        </w:numPr>
        <w:tabs>
          <w:tab w:val="left" w:pos="1080"/>
        </w:tabs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124E9">
        <w:rPr>
          <w:rFonts w:ascii="Times New Roman" w:hAnsi="Times New Roman" w:cs="Times New Roman"/>
          <w:sz w:val="28"/>
          <w:szCs w:val="28"/>
        </w:rPr>
        <w:t>Официально опубликовать настоящее постановление.</w:t>
      </w:r>
    </w:p>
    <w:p w:rsidR="00F124E9" w:rsidRPr="00F124E9" w:rsidRDefault="00F124E9" w:rsidP="00F124E9">
      <w:pPr>
        <w:numPr>
          <w:ilvl w:val="0"/>
          <w:numId w:val="2"/>
        </w:numPr>
        <w:tabs>
          <w:tab w:val="left" w:pos="1080"/>
        </w:tabs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124E9">
        <w:rPr>
          <w:rFonts w:ascii="Times New Roman" w:hAnsi="Times New Roman" w:cs="Times New Roman"/>
          <w:sz w:val="28"/>
          <w:szCs w:val="28"/>
        </w:rPr>
        <w:lastRenderedPageBreak/>
        <w:t xml:space="preserve">Настоящее постановление вступает в силу на следующий день после дня его официального опубликования. </w:t>
      </w:r>
    </w:p>
    <w:p w:rsidR="00F124E9" w:rsidRPr="00F124E9" w:rsidRDefault="00F124E9" w:rsidP="00F124E9">
      <w:pPr>
        <w:numPr>
          <w:ilvl w:val="0"/>
          <w:numId w:val="2"/>
        </w:numPr>
        <w:tabs>
          <w:tab w:val="left" w:pos="1080"/>
        </w:tabs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124E9">
        <w:rPr>
          <w:rFonts w:ascii="Times New Roman" w:hAnsi="Times New Roman" w:cs="Times New Roman"/>
          <w:sz w:val="28"/>
          <w:szCs w:val="28"/>
        </w:rPr>
        <w:t>Контроль за исполнением настоящего постановления возложить на заместителя Главы городского округа Кинель Самарской области по жилищно-коммунальному хозяйству (Лужнов А.Н.).</w:t>
      </w:r>
    </w:p>
    <w:p w:rsidR="00F124E9" w:rsidRPr="00F124E9" w:rsidRDefault="00F124E9" w:rsidP="00F124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124E9" w:rsidRPr="00F124E9" w:rsidRDefault="00F124E9" w:rsidP="00F124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124E9" w:rsidRPr="00F124E9" w:rsidRDefault="00F124E9" w:rsidP="00F124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124E9" w:rsidRPr="00F124E9" w:rsidRDefault="00F124E9" w:rsidP="00F124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124E9" w:rsidRPr="00F124E9" w:rsidRDefault="00F124E9" w:rsidP="00F124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124E9" w:rsidRPr="00F124E9" w:rsidRDefault="00F124E9" w:rsidP="00F124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124E9" w:rsidRPr="00F124E9" w:rsidRDefault="00F124E9" w:rsidP="00F124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124E9" w:rsidRPr="00F124E9" w:rsidRDefault="00F124E9" w:rsidP="00F124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124E9" w:rsidRPr="00F124E9" w:rsidRDefault="00F124E9" w:rsidP="00F124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124E9" w:rsidRPr="00F124E9" w:rsidRDefault="00F124E9" w:rsidP="00F124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124E9" w:rsidRPr="00F124E9" w:rsidRDefault="00F124E9" w:rsidP="00F124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124E9" w:rsidRPr="00F124E9" w:rsidRDefault="00F124E9" w:rsidP="00F124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24E9">
        <w:rPr>
          <w:rFonts w:ascii="Times New Roman" w:hAnsi="Times New Roman" w:cs="Times New Roman"/>
          <w:sz w:val="28"/>
          <w:szCs w:val="28"/>
        </w:rPr>
        <w:t>Глава городского округа</w:t>
      </w:r>
      <w:r w:rsidRPr="00F124E9">
        <w:rPr>
          <w:rFonts w:ascii="Times New Roman" w:hAnsi="Times New Roman" w:cs="Times New Roman"/>
          <w:sz w:val="28"/>
          <w:szCs w:val="28"/>
        </w:rPr>
        <w:tab/>
      </w:r>
      <w:r w:rsidRPr="00F124E9">
        <w:rPr>
          <w:rFonts w:ascii="Times New Roman" w:hAnsi="Times New Roman" w:cs="Times New Roman"/>
          <w:sz w:val="28"/>
          <w:szCs w:val="28"/>
        </w:rPr>
        <w:tab/>
      </w:r>
      <w:r w:rsidRPr="00F124E9">
        <w:rPr>
          <w:rFonts w:ascii="Times New Roman" w:hAnsi="Times New Roman" w:cs="Times New Roman"/>
          <w:sz w:val="28"/>
          <w:szCs w:val="28"/>
        </w:rPr>
        <w:tab/>
      </w:r>
      <w:r w:rsidRPr="00F124E9">
        <w:rPr>
          <w:rFonts w:ascii="Times New Roman" w:hAnsi="Times New Roman" w:cs="Times New Roman"/>
          <w:sz w:val="28"/>
          <w:szCs w:val="28"/>
        </w:rPr>
        <w:tab/>
      </w:r>
      <w:r w:rsidRPr="00F124E9">
        <w:rPr>
          <w:rFonts w:ascii="Times New Roman" w:hAnsi="Times New Roman" w:cs="Times New Roman"/>
          <w:sz w:val="28"/>
          <w:szCs w:val="28"/>
        </w:rPr>
        <w:tab/>
      </w:r>
      <w:r w:rsidRPr="00F124E9">
        <w:rPr>
          <w:rFonts w:ascii="Times New Roman" w:hAnsi="Times New Roman" w:cs="Times New Roman"/>
          <w:sz w:val="28"/>
          <w:szCs w:val="28"/>
        </w:rPr>
        <w:tab/>
      </w:r>
      <w:r w:rsidRPr="00F124E9">
        <w:rPr>
          <w:rFonts w:ascii="Times New Roman" w:hAnsi="Times New Roman" w:cs="Times New Roman"/>
          <w:sz w:val="28"/>
          <w:szCs w:val="28"/>
        </w:rPr>
        <w:tab/>
        <w:t>В.А.Чихирев</w:t>
      </w:r>
    </w:p>
    <w:p w:rsidR="00F124E9" w:rsidRPr="00F124E9" w:rsidRDefault="00F124E9" w:rsidP="00F124E9">
      <w:pPr>
        <w:spacing w:after="0"/>
        <w:jc w:val="both"/>
        <w:rPr>
          <w:rFonts w:ascii="Times New Roman" w:hAnsi="Times New Roman" w:cs="Times New Roman"/>
          <w:szCs w:val="28"/>
        </w:rPr>
      </w:pPr>
    </w:p>
    <w:p w:rsidR="00F124E9" w:rsidRPr="00F124E9" w:rsidRDefault="00F124E9" w:rsidP="00F124E9">
      <w:pPr>
        <w:spacing w:after="0"/>
        <w:jc w:val="both"/>
        <w:rPr>
          <w:rFonts w:ascii="Times New Roman" w:hAnsi="Times New Roman" w:cs="Times New Roman"/>
          <w:szCs w:val="28"/>
        </w:rPr>
      </w:pPr>
    </w:p>
    <w:p w:rsidR="00F124E9" w:rsidRPr="00F124E9" w:rsidRDefault="00F124E9" w:rsidP="00F124E9">
      <w:pPr>
        <w:spacing w:after="0"/>
        <w:jc w:val="both"/>
        <w:rPr>
          <w:rFonts w:ascii="Times New Roman" w:hAnsi="Times New Roman" w:cs="Times New Roman"/>
          <w:szCs w:val="28"/>
        </w:rPr>
      </w:pPr>
    </w:p>
    <w:p w:rsidR="00F124E9" w:rsidRPr="00F124E9" w:rsidRDefault="00F124E9" w:rsidP="00F124E9">
      <w:pPr>
        <w:spacing w:after="0"/>
        <w:jc w:val="both"/>
        <w:rPr>
          <w:rFonts w:ascii="Times New Roman" w:hAnsi="Times New Roman" w:cs="Times New Roman"/>
          <w:szCs w:val="28"/>
        </w:rPr>
      </w:pPr>
    </w:p>
    <w:p w:rsidR="00F124E9" w:rsidRPr="00F124E9" w:rsidRDefault="00F124E9" w:rsidP="00F124E9">
      <w:pPr>
        <w:spacing w:after="0"/>
        <w:jc w:val="both"/>
        <w:rPr>
          <w:rFonts w:ascii="Times New Roman" w:hAnsi="Times New Roman" w:cs="Times New Roman"/>
          <w:szCs w:val="28"/>
        </w:rPr>
      </w:pPr>
    </w:p>
    <w:p w:rsidR="00F124E9" w:rsidRPr="00F124E9" w:rsidRDefault="00F124E9" w:rsidP="00F124E9">
      <w:pPr>
        <w:spacing w:after="0"/>
        <w:jc w:val="both"/>
        <w:rPr>
          <w:rFonts w:ascii="Times New Roman" w:hAnsi="Times New Roman" w:cs="Times New Roman"/>
          <w:szCs w:val="28"/>
        </w:rPr>
      </w:pPr>
    </w:p>
    <w:p w:rsidR="00F124E9" w:rsidRPr="00F124E9" w:rsidRDefault="00F124E9" w:rsidP="00F124E9">
      <w:pPr>
        <w:spacing w:after="0"/>
        <w:jc w:val="both"/>
        <w:rPr>
          <w:rFonts w:ascii="Times New Roman" w:hAnsi="Times New Roman" w:cs="Times New Roman"/>
          <w:szCs w:val="28"/>
        </w:rPr>
      </w:pPr>
    </w:p>
    <w:p w:rsidR="00F124E9" w:rsidRPr="00F124E9" w:rsidRDefault="00F124E9" w:rsidP="00F124E9">
      <w:pPr>
        <w:spacing w:after="0"/>
        <w:jc w:val="both"/>
        <w:rPr>
          <w:rFonts w:ascii="Times New Roman" w:hAnsi="Times New Roman" w:cs="Times New Roman"/>
          <w:szCs w:val="28"/>
        </w:rPr>
      </w:pPr>
    </w:p>
    <w:p w:rsidR="00F124E9" w:rsidRPr="00F124E9" w:rsidRDefault="00F124E9" w:rsidP="00F124E9">
      <w:pPr>
        <w:spacing w:after="0"/>
        <w:jc w:val="both"/>
        <w:rPr>
          <w:rFonts w:ascii="Times New Roman" w:hAnsi="Times New Roman" w:cs="Times New Roman"/>
          <w:szCs w:val="28"/>
        </w:rPr>
      </w:pPr>
    </w:p>
    <w:p w:rsidR="00F124E9" w:rsidRPr="00F124E9" w:rsidRDefault="00F124E9" w:rsidP="00F124E9">
      <w:pPr>
        <w:spacing w:after="0"/>
        <w:jc w:val="both"/>
        <w:rPr>
          <w:rFonts w:ascii="Times New Roman" w:hAnsi="Times New Roman" w:cs="Times New Roman"/>
          <w:szCs w:val="28"/>
        </w:rPr>
      </w:pPr>
    </w:p>
    <w:p w:rsidR="00F124E9" w:rsidRPr="00F124E9" w:rsidRDefault="00F124E9" w:rsidP="00F124E9">
      <w:pPr>
        <w:spacing w:after="0"/>
        <w:jc w:val="both"/>
        <w:rPr>
          <w:rFonts w:ascii="Times New Roman" w:hAnsi="Times New Roman" w:cs="Times New Roman"/>
          <w:szCs w:val="28"/>
        </w:rPr>
      </w:pPr>
    </w:p>
    <w:p w:rsidR="00F124E9" w:rsidRPr="00F124E9" w:rsidRDefault="00F124E9" w:rsidP="00F124E9">
      <w:pPr>
        <w:spacing w:after="0"/>
        <w:jc w:val="both"/>
        <w:rPr>
          <w:rFonts w:ascii="Times New Roman" w:hAnsi="Times New Roman" w:cs="Times New Roman"/>
          <w:szCs w:val="28"/>
        </w:rPr>
      </w:pPr>
    </w:p>
    <w:p w:rsidR="00F124E9" w:rsidRPr="00F124E9" w:rsidRDefault="00F124E9" w:rsidP="00F124E9">
      <w:pPr>
        <w:spacing w:after="0"/>
        <w:jc w:val="both"/>
        <w:rPr>
          <w:rFonts w:ascii="Times New Roman" w:hAnsi="Times New Roman" w:cs="Times New Roman"/>
          <w:szCs w:val="28"/>
        </w:rPr>
      </w:pPr>
    </w:p>
    <w:p w:rsidR="00F124E9" w:rsidRPr="00F124E9" w:rsidRDefault="00F124E9" w:rsidP="00F124E9">
      <w:pPr>
        <w:spacing w:after="0"/>
        <w:jc w:val="both"/>
        <w:rPr>
          <w:rFonts w:ascii="Times New Roman" w:hAnsi="Times New Roman" w:cs="Times New Roman"/>
          <w:szCs w:val="28"/>
        </w:rPr>
      </w:pPr>
    </w:p>
    <w:p w:rsidR="00F124E9" w:rsidRPr="00F124E9" w:rsidRDefault="00F124E9" w:rsidP="00F124E9">
      <w:pPr>
        <w:spacing w:after="0"/>
        <w:jc w:val="both"/>
        <w:rPr>
          <w:rFonts w:ascii="Times New Roman" w:hAnsi="Times New Roman" w:cs="Times New Roman"/>
          <w:szCs w:val="28"/>
        </w:rPr>
      </w:pPr>
    </w:p>
    <w:p w:rsidR="00F124E9" w:rsidRPr="00F124E9" w:rsidRDefault="00F124E9" w:rsidP="00F124E9">
      <w:pPr>
        <w:spacing w:after="0"/>
        <w:jc w:val="both"/>
        <w:rPr>
          <w:rFonts w:ascii="Times New Roman" w:hAnsi="Times New Roman" w:cs="Times New Roman"/>
          <w:szCs w:val="28"/>
        </w:rPr>
      </w:pPr>
    </w:p>
    <w:p w:rsidR="00F124E9" w:rsidRPr="00F124E9" w:rsidRDefault="00F124E9" w:rsidP="00F124E9">
      <w:pPr>
        <w:spacing w:after="0"/>
        <w:jc w:val="both"/>
        <w:rPr>
          <w:rFonts w:ascii="Times New Roman" w:hAnsi="Times New Roman" w:cs="Times New Roman"/>
          <w:szCs w:val="28"/>
        </w:rPr>
      </w:pPr>
    </w:p>
    <w:p w:rsidR="00F124E9" w:rsidRPr="00F124E9" w:rsidRDefault="00F124E9" w:rsidP="00F124E9">
      <w:pPr>
        <w:spacing w:after="0"/>
        <w:jc w:val="both"/>
        <w:rPr>
          <w:rFonts w:ascii="Times New Roman" w:hAnsi="Times New Roman" w:cs="Times New Roman"/>
          <w:szCs w:val="28"/>
        </w:rPr>
      </w:pPr>
    </w:p>
    <w:p w:rsidR="00F124E9" w:rsidRPr="00F124E9" w:rsidRDefault="00F124E9" w:rsidP="00F124E9">
      <w:pPr>
        <w:spacing w:after="0"/>
        <w:jc w:val="both"/>
        <w:rPr>
          <w:rFonts w:ascii="Times New Roman" w:hAnsi="Times New Roman" w:cs="Times New Roman"/>
          <w:szCs w:val="28"/>
        </w:rPr>
      </w:pPr>
    </w:p>
    <w:p w:rsidR="00F124E9" w:rsidRPr="00F124E9" w:rsidRDefault="00F124E9" w:rsidP="00F124E9">
      <w:pPr>
        <w:spacing w:after="0"/>
        <w:jc w:val="both"/>
        <w:rPr>
          <w:rFonts w:ascii="Times New Roman" w:hAnsi="Times New Roman" w:cs="Times New Roman"/>
          <w:szCs w:val="28"/>
        </w:rPr>
      </w:pPr>
    </w:p>
    <w:p w:rsidR="00F124E9" w:rsidRPr="00F124E9" w:rsidRDefault="00F124E9" w:rsidP="00F124E9">
      <w:pPr>
        <w:spacing w:after="0"/>
        <w:jc w:val="both"/>
        <w:rPr>
          <w:rFonts w:ascii="Times New Roman" w:hAnsi="Times New Roman" w:cs="Times New Roman"/>
          <w:szCs w:val="28"/>
        </w:rPr>
      </w:pPr>
    </w:p>
    <w:p w:rsidR="00F124E9" w:rsidRPr="00F124E9" w:rsidRDefault="00F124E9" w:rsidP="00F124E9">
      <w:pPr>
        <w:spacing w:after="0"/>
        <w:jc w:val="both"/>
        <w:rPr>
          <w:rFonts w:ascii="Times New Roman" w:hAnsi="Times New Roman" w:cs="Times New Roman"/>
          <w:szCs w:val="28"/>
        </w:rPr>
      </w:pPr>
    </w:p>
    <w:p w:rsidR="00F124E9" w:rsidRDefault="00F124E9" w:rsidP="00F124E9">
      <w:pPr>
        <w:spacing w:after="0"/>
        <w:jc w:val="both"/>
        <w:rPr>
          <w:rFonts w:ascii="Times New Roman" w:hAnsi="Times New Roman" w:cs="Times New Roman"/>
          <w:szCs w:val="28"/>
        </w:rPr>
      </w:pPr>
    </w:p>
    <w:p w:rsidR="007E51B7" w:rsidRPr="00F124E9" w:rsidRDefault="007E51B7" w:rsidP="00F124E9">
      <w:pPr>
        <w:spacing w:after="0"/>
        <w:jc w:val="both"/>
        <w:rPr>
          <w:rFonts w:ascii="Times New Roman" w:hAnsi="Times New Roman" w:cs="Times New Roman"/>
          <w:szCs w:val="28"/>
        </w:rPr>
      </w:pPr>
    </w:p>
    <w:p w:rsidR="00F124E9" w:rsidRPr="00F124E9" w:rsidRDefault="00F124E9" w:rsidP="00F124E9">
      <w:pPr>
        <w:spacing w:after="0"/>
        <w:jc w:val="both"/>
        <w:rPr>
          <w:rFonts w:ascii="Times New Roman" w:hAnsi="Times New Roman" w:cs="Times New Roman"/>
          <w:szCs w:val="28"/>
        </w:rPr>
      </w:pPr>
    </w:p>
    <w:p w:rsidR="00AF61C2" w:rsidRPr="007E51B7" w:rsidRDefault="00F124E9" w:rsidP="007E51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E51B7">
        <w:rPr>
          <w:rFonts w:ascii="Times New Roman" w:hAnsi="Times New Roman" w:cs="Times New Roman"/>
          <w:sz w:val="28"/>
          <w:szCs w:val="28"/>
        </w:rPr>
        <w:t>Савичева 63561</w:t>
      </w:r>
    </w:p>
    <w:sectPr w:rsidR="00AF61C2" w:rsidRPr="007E51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51166F1"/>
    <w:multiLevelType w:val="multilevel"/>
    <w:tmpl w:val="8A1A9218"/>
    <w:lvl w:ilvl="0">
      <w:start w:val="1"/>
      <w:numFmt w:val="decimal"/>
      <w:lvlText w:val="%1."/>
      <w:lvlJc w:val="left"/>
      <w:pPr>
        <w:tabs>
          <w:tab w:val="num" w:pos="2186"/>
        </w:tabs>
        <w:ind w:left="2186" w:hanging="1335"/>
      </w:pPr>
      <w:rPr>
        <w:rFonts w:cs="Times New Roman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648" w:hanging="108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44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80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21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252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288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3240"/>
      </w:pPr>
      <w:rPr>
        <w:rFonts w:ascii="Times New Roman" w:hAnsi="Times New Roman" w:cs="Times New Roman" w:hint="default"/>
      </w:rPr>
    </w:lvl>
  </w:abstractNum>
  <w:abstractNum w:abstractNumId="1">
    <w:nsid w:val="6DD3195B"/>
    <w:multiLevelType w:val="multilevel"/>
    <w:tmpl w:val="E3DE42B8"/>
    <w:lvl w:ilvl="0">
      <w:start w:val="1"/>
      <w:numFmt w:val="decimal"/>
      <w:lvlText w:val="%1."/>
      <w:lvlJc w:val="left"/>
      <w:pPr>
        <w:tabs>
          <w:tab w:val="num" w:pos="2186"/>
        </w:tabs>
        <w:ind w:left="2186" w:hanging="1335"/>
      </w:pPr>
      <w:rPr>
        <w:rFonts w:cs="Times New Roman"/>
        <w:sz w:val="28"/>
        <w:szCs w:val="28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648" w:hanging="108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44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80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21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252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288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3240"/>
      </w:pPr>
      <w:rPr>
        <w:rFonts w:ascii="Times New Roman" w:hAnsi="Times New Roman" w:cs="Times New Roman" w:hint="default"/>
      </w:rPr>
    </w:lvl>
  </w:abstractNum>
  <w:num w:numId="1">
    <w:abstractNumId w:val="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124E9"/>
    <w:rsid w:val="007E51B7"/>
    <w:rsid w:val="00AF61C2"/>
    <w:rsid w:val="00D847B3"/>
    <w:rsid w:val="00F12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D89A8E-C2A5-494D-867F-A0EF9AC61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F124E9"/>
    <w:pPr>
      <w:keepNext/>
      <w:spacing w:after="0" w:line="312" w:lineRule="auto"/>
      <w:ind w:firstLine="567"/>
      <w:jc w:val="both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124E9"/>
    <w:rPr>
      <w:rFonts w:ascii="Times New Roman" w:eastAsia="Times New Roman" w:hAnsi="Times New Roman" w:cs="Times New Roman"/>
      <w:b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960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235</Words>
  <Characters>1344</Characters>
  <Application>Microsoft Office Word</Application>
  <DocSecurity>0</DocSecurity>
  <Lines>11</Lines>
  <Paragraphs>3</Paragraphs>
  <ScaleCrop>false</ScaleCrop>
  <Company>Microsoft</Company>
  <LinksUpToDate>false</LinksUpToDate>
  <CharactersWithSpaces>1576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root</dc:creator>
  <cp:keywords/>
  <dc:description/>
  <cp:lastModifiedBy>root</cp:lastModifiedBy>
  <cp:revision>4</cp:revision>
  <dcterms:created xsi:type="dcterms:W3CDTF">2021-09-13T12:33:00Z</dcterms:created>
  <dcterms:modified xsi:type="dcterms:W3CDTF">2021-09-13T14:23:00Z</dcterms:modified>
</cp:coreProperties>
</file>