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B62822">
        <w:rPr>
          <w:rFonts w:ascii="Times New Roman" w:hAnsi="Times New Roman" w:cs="Times New Roman"/>
          <w:sz w:val="26"/>
          <w:szCs w:val="26"/>
        </w:rPr>
        <w:t xml:space="preserve">администрации городского </w:t>
      </w:r>
      <w:r w:rsidR="00B62822" w:rsidRPr="00B62822">
        <w:rPr>
          <w:rFonts w:ascii="Times New Roman" w:hAnsi="Times New Roman" w:cs="Times New Roman"/>
          <w:sz w:val="26"/>
          <w:szCs w:val="26"/>
        </w:rPr>
        <w:t>округа Кинель Самарской области «О внесении изменений и дополнений в Схему размещения нестационарных торговых объектов на территории городского окр</w:t>
      </w:r>
      <w:r w:rsidR="00B62822">
        <w:rPr>
          <w:rFonts w:ascii="Times New Roman" w:hAnsi="Times New Roman" w:cs="Times New Roman"/>
          <w:sz w:val="26"/>
          <w:szCs w:val="26"/>
        </w:rPr>
        <w:t>уга Кинель</w:t>
      </w:r>
      <w:r w:rsidR="00B62822" w:rsidRPr="00B62822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утвержденную постановлением администрации городского округа Кинель Самарской области от 04.06.2018г. № 1412 (с изменениями от 02 июля 2018г., 28 сентября 2018г.,</w:t>
      </w:r>
      <w:r w:rsidR="00B62822" w:rsidRPr="00B6282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2822" w:rsidRPr="00B62822">
        <w:rPr>
          <w:rFonts w:ascii="Times New Roman" w:hAnsi="Times New Roman" w:cs="Times New Roman"/>
          <w:sz w:val="26"/>
          <w:szCs w:val="26"/>
        </w:rPr>
        <w:t>16 ноября 2018г.)»</w:t>
      </w:r>
      <w:r w:rsidR="005C525D" w:rsidRPr="00145DD8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145DD8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145DD8">
        <w:rPr>
          <w:rFonts w:ascii="Times New Roman" w:hAnsi="Times New Roman" w:cs="Times New Roman"/>
          <w:sz w:val="26"/>
          <w:szCs w:val="27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B62822">
        <w:rPr>
          <w:rFonts w:ascii="Times New Roman" w:hAnsi="Times New Roman" w:cs="Times New Roman"/>
          <w:sz w:val="26"/>
          <w:szCs w:val="27"/>
        </w:rPr>
        <w:t>24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B62822">
        <w:rPr>
          <w:rFonts w:ascii="Times New Roman" w:hAnsi="Times New Roman" w:cs="Times New Roman"/>
          <w:sz w:val="26"/>
          <w:szCs w:val="27"/>
        </w:rPr>
        <w:t>2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 xml:space="preserve">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ED345B" w:rsidRDefault="00ED345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22110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25</w:t>
      </w:r>
      <w:r w:rsidR="002F4EE2">
        <w:rPr>
          <w:sz w:val="26"/>
          <w:szCs w:val="27"/>
        </w:rPr>
        <w:t>.</w:t>
      </w:r>
      <w:r w:rsidR="00145DD8">
        <w:rPr>
          <w:sz w:val="26"/>
          <w:szCs w:val="27"/>
        </w:rPr>
        <w:t>1</w:t>
      </w:r>
      <w:r>
        <w:rPr>
          <w:sz w:val="26"/>
          <w:szCs w:val="27"/>
        </w:rPr>
        <w:t>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45DD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22110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8115B2"/>
    <w:rsid w:val="009035F5"/>
    <w:rsid w:val="009558C7"/>
    <w:rsid w:val="0096083E"/>
    <w:rsid w:val="009748B1"/>
    <w:rsid w:val="00A1028A"/>
    <w:rsid w:val="00A41D4E"/>
    <w:rsid w:val="00A804F2"/>
    <w:rsid w:val="00B62822"/>
    <w:rsid w:val="00BD2E5D"/>
    <w:rsid w:val="00C912AB"/>
    <w:rsid w:val="00CA49E7"/>
    <w:rsid w:val="00D10778"/>
    <w:rsid w:val="00D20F81"/>
    <w:rsid w:val="00D672B7"/>
    <w:rsid w:val="00E06C02"/>
    <w:rsid w:val="00ED345B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27</cp:revision>
  <cp:lastPrinted>2018-12-25T06:00:00Z</cp:lastPrinted>
  <dcterms:created xsi:type="dcterms:W3CDTF">2016-11-15T07:37:00Z</dcterms:created>
  <dcterms:modified xsi:type="dcterms:W3CDTF">2018-12-25T06:00:00Z</dcterms:modified>
</cp:coreProperties>
</file>