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7"/>
      </w:tblGrid>
      <w:tr w:rsidR="00AE5EA5" w:rsidRPr="002913EC" w:rsidTr="00C91E49">
        <w:trPr>
          <w:jc w:val="center"/>
        </w:trPr>
        <w:tc>
          <w:tcPr>
            <w:tcW w:w="9437" w:type="dxa"/>
            <w:shd w:val="clear" w:color="auto" w:fill="auto"/>
          </w:tcPr>
          <w:p w:rsidR="00AE5EA5" w:rsidRPr="00AE5EA5" w:rsidRDefault="00AE5EA5" w:rsidP="00AE5EA5">
            <w:pPr>
              <w:tabs>
                <w:tab w:val="left" w:pos="40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E5EA5">
              <w:rPr>
                <w:rFonts w:ascii="Times New Roman" w:hAnsi="Times New Roman" w:cs="Times New Roman"/>
                <w:b/>
                <w:sz w:val="36"/>
                <w:szCs w:val="36"/>
              </w:rPr>
              <w:t>Российская Федерация</w:t>
            </w:r>
          </w:p>
          <w:p w:rsidR="00AE5EA5" w:rsidRPr="00AE5EA5" w:rsidRDefault="00AE5EA5" w:rsidP="00AE5EA5">
            <w:pPr>
              <w:tabs>
                <w:tab w:val="left" w:pos="40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E5EA5">
              <w:rPr>
                <w:rFonts w:ascii="Times New Roman" w:hAnsi="Times New Roman" w:cs="Times New Roman"/>
                <w:b/>
                <w:sz w:val="36"/>
                <w:szCs w:val="36"/>
              </w:rPr>
              <w:t>Самарская область</w:t>
            </w:r>
          </w:p>
          <w:p w:rsidR="00AE5EA5" w:rsidRPr="002913EC" w:rsidRDefault="00AE5EA5" w:rsidP="00C91E49">
            <w:pPr>
              <w:tabs>
                <w:tab w:val="left" w:pos="4035"/>
              </w:tabs>
              <w:ind w:hanging="38"/>
              <w:jc w:val="center"/>
              <w:rPr>
                <w:b/>
                <w:sz w:val="36"/>
                <w:szCs w:val="36"/>
              </w:rPr>
            </w:pPr>
            <w:r w:rsidRPr="002913EC">
              <w:rPr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620395" cy="922655"/>
                  <wp:effectExtent l="0" t="0" r="8255" b="0"/>
                  <wp:docPr id="3" name="Рисунок 3" descr="герб%20кинеля-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герб%20кинеля-1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6" t="758" r="1006" b="7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395" cy="922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5EA5" w:rsidRDefault="00AE5EA5" w:rsidP="00C91E49">
            <w:pPr>
              <w:tabs>
                <w:tab w:val="left" w:pos="4035"/>
              </w:tabs>
              <w:ind w:left="360"/>
              <w:rPr>
                <w:sz w:val="28"/>
              </w:rPr>
            </w:pPr>
          </w:p>
          <w:p w:rsidR="00AE5EA5" w:rsidRDefault="00AE5EA5" w:rsidP="00C91E49">
            <w:pPr>
              <w:tabs>
                <w:tab w:val="left" w:pos="4035"/>
              </w:tabs>
              <w:ind w:left="360"/>
              <w:rPr>
                <w:sz w:val="28"/>
              </w:rPr>
            </w:pPr>
          </w:p>
          <w:p w:rsidR="00AE5EA5" w:rsidRDefault="00AE5EA5" w:rsidP="00C91E49">
            <w:pPr>
              <w:tabs>
                <w:tab w:val="left" w:pos="4035"/>
              </w:tabs>
              <w:ind w:left="360"/>
              <w:rPr>
                <w:sz w:val="28"/>
              </w:rPr>
            </w:pPr>
          </w:p>
          <w:p w:rsidR="00AE5EA5" w:rsidRDefault="00AE5EA5" w:rsidP="00C91E49">
            <w:pPr>
              <w:tabs>
                <w:tab w:val="left" w:pos="4035"/>
              </w:tabs>
              <w:ind w:left="360"/>
              <w:rPr>
                <w:sz w:val="28"/>
              </w:rPr>
            </w:pPr>
          </w:p>
          <w:p w:rsidR="00AE5EA5" w:rsidRPr="002913EC" w:rsidRDefault="00AE5EA5" w:rsidP="00C91E49">
            <w:pPr>
              <w:tabs>
                <w:tab w:val="left" w:pos="4035"/>
              </w:tabs>
              <w:ind w:left="360"/>
              <w:rPr>
                <w:sz w:val="28"/>
              </w:rPr>
            </w:pPr>
          </w:p>
          <w:p w:rsidR="00AE5EA5" w:rsidRPr="002913EC" w:rsidRDefault="00AE5EA5" w:rsidP="00AE5EA5">
            <w:pPr>
              <w:tabs>
                <w:tab w:val="left" w:pos="4035"/>
              </w:tabs>
              <w:rPr>
                <w:sz w:val="28"/>
              </w:rPr>
            </w:pPr>
          </w:p>
          <w:p w:rsidR="00AE5EA5" w:rsidRPr="00AE5EA5" w:rsidRDefault="00AE5EA5" w:rsidP="00AE5EA5">
            <w:pPr>
              <w:tabs>
                <w:tab w:val="left" w:pos="40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AE5EA5">
              <w:rPr>
                <w:rFonts w:ascii="Times New Roman" w:hAnsi="Times New Roman" w:cs="Times New Roman"/>
                <w:b/>
                <w:sz w:val="36"/>
              </w:rPr>
              <w:t xml:space="preserve">О РЕАЛИЗАЦИИ </w:t>
            </w:r>
          </w:p>
          <w:p w:rsidR="00AE5EA5" w:rsidRPr="00AE5EA5" w:rsidRDefault="00AE5EA5" w:rsidP="00AE5EA5">
            <w:pPr>
              <w:tabs>
                <w:tab w:val="left" w:pos="40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AE5EA5">
              <w:rPr>
                <w:rFonts w:ascii="Times New Roman" w:hAnsi="Times New Roman" w:cs="Times New Roman"/>
                <w:b/>
                <w:sz w:val="36"/>
              </w:rPr>
              <w:t xml:space="preserve">ГОСУДАРСТВЕННОЙ ПОЛИТИКИ </w:t>
            </w:r>
          </w:p>
          <w:p w:rsidR="00AE5EA5" w:rsidRDefault="00AE5EA5" w:rsidP="00AE5EA5">
            <w:pPr>
              <w:tabs>
                <w:tab w:val="left" w:pos="40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AE5EA5">
              <w:rPr>
                <w:rFonts w:ascii="Times New Roman" w:hAnsi="Times New Roman" w:cs="Times New Roman"/>
                <w:b/>
                <w:sz w:val="36"/>
              </w:rPr>
              <w:t xml:space="preserve">В СФЕРЕ ОХРАНЫ ТРУДА </w:t>
            </w:r>
          </w:p>
          <w:p w:rsidR="00AE5EA5" w:rsidRDefault="00AE5EA5" w:rsidP="00AE5EA5">
            <w:pPr>
              <w:tabs>
                <w:tab w:val="left" w:pos="40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AE5EA5">
              <w:rPr>
                <w:rFonts w:ascii="Times New Roman" w:hAnsi="Times New Roman" w:cs="Times New Roman"/>
                <w:b/>
                <w:sz w:val="36"/>
              </w:rPr>
              <w:t xml:space="preserve">В </w:t>
            </w:r>
            <w:r>
              <w:rPr>
                <w:rFonts w:ascii="Times New Roman" w:hAnsi="Times New Roman" w:cs="Times New Roman"/>
                <w:b/>
                <w:sz w:val="36"/>
              </w:rPr>
              <w:t>ГОРОДСКОМ ОКРУГЕ КИНЕЛЬ</w:t>
            </w:r>
          </w:p>
          <w:p w:rsidR="00AE5EA5" w:rsidRDefault="00AE5EA5" w:rsidP="00AE5EA5">
            <w:pPr>
              <w:tabs>
                <w:tab w:val="left" w:pos="40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САМАРСКОЙ ОБЛАСТИ</w:t>
            </w:r>
          </w:p>
          <w:p w:rsidR="00AE5EA5" w:rsidRPr="00AE5EA5" w:rsidRDefault="00AE5EA5" w:rsidP="00AE5EA5">
            <w:pPr>
              <w:tabs>
                <w:tab w:val="left" w:pos="40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AE5EA5">
              <w:rPr>
                <w:rFonts w:ascii="Times New Roman" w:hAnsi="Times New Roman" w:cs="Times New Roman"/>
                <w:b/>
                <w:sz w:val="36"/>
              </w:rPr>
              <w:t xml:space="preserve"> В 201</w:t>
            </w:r>
            <w:r>
              <w:rPr>
                <w:rFonts w:ascii="Times New Roman" w:hAnsi="Times New Roman" w:cs="Times New Roman"/>
                <w:b/>
                <w:sz w:val="36"/>
              </w:rPr>
              <w:t>7</w:t>
            </w:r>
            <w:r w:rsidRPr="00AE5EA5">
              <w:rPr>
                <w:rFonts w:ascii="Times New Roman" w:hAnsi="Times New Roman" w:cs="Times New Roman"/>
                <w:b/>
                <w:sz w:val="36"/>
              </w:rPr>
              <w:t xml:space="preserve"> ГОДУ</w:t>
            </w:r>
          </w:p>
          <w:p w:rsidR="00AE5EA5" w:rsidRPr="002913EC" w:rsidRDefault="00AE5EA5" w:rsidP="00C91E49">
            <w:pPr>
              <w:tabs>
                <w:tab w:val="left" w:pos="4035"/>
              </w:tabs>
              <w:ind w:left="360"/>
              <w:jc w:val="center"/>
              <w:rPr>
                <w:b/>
                <w:sz w:val="28"/>
              </w:rPr>
            </w:pPr>
          </w:p>
          <w:p w:rsidR="00AE5EA5" w:rsidRPr="002913EC" w:rsidRDefault="00AE5EA5" w:rsidP="00C91E49">
            <w:pPr>
              <w:tabs>
                <w:tab w:val="left" w:pos="4035"/>
              </w:tabs>
              <w:rPr>
                <w:sz w:val="28"/>
              </w:rPr>
            </w:pPr>
          </w:p>
          <w:p w:rsidR="00AE5EA5" w:rsidRPr="002913EC" w:rsidRDefault="00AE5EA5" w:rsidP="00AE5EA5">
            <w:pPr>
              <w:tabs>
                <w:tab w:val="left" w:pos="6825"/>
              </w:tabs>
              <w:rPr>
                <w:sz w:val="28"/>
              </w:rPr>
            </w:pPr>
          </w:p>
          <w:p w:rsidR="00AE5EA5" w:rsidRPr="002913EC" w:rsidRDefault="00AE5EA5" w:rsidP="00C91E49">
            <w:pPr>
              <w:tabs>
                <w:tab w:val="left" w:pos="4035"/>
              </w:tabs>
              <w:rPr>
                <w:sz w:val="28"/>
              </w:rPr>
            </w:pPr>
          </w:p>
          <w:p w:rsidR="00AE5EA5" w:rsidRPr="002913EC" w:rsidRDefault="00AE5EA5" w:rsidP="00C91E49">
            <w:pPr>
              <w:tabs>
                <w:tab w:val="left" w:pos="4035"/>
              </w:tabs>
              <w:rPr>
                <w:sz w:val="28"/>
              </w:rPr>
            </w:pPr>
          </w:p>
          <w:p w:rsidR="00AE5EA5" w:rsidRDefault="00AE5EA5" w:rsidP="00C91E49">
            <w:pPr>
              <w:tabs>
                <w:tab w:val="left" w:pos="4035"/>
              </w:tabs>
              <w:jc w:val="center"/>
              <w:rPr>
                <w:sz w:val="28"/>
              </w:rPr>
            </w:pPr>
          </w:p>
          <w:p w:rsidR="00081CE6" w:rsidRPr="002913EC" w:rsidRDefault="00081CE6" w:rsidP="00081CE6">
            <w:pPr>
              <w:tabs>
                <w:tab w:val="left" w:pos="4035"/>
              </w:tabs>
              <w:rPr>
                <w:sz w:val="28"/>
              </w:rPr>
            </w:pPr>
          </w:p>
          <w:p w:rsidR="00AE5EA5" w:rsidRDefault="00AE5EA5" w:rsidP="00C91E49">
            <w:pPr>
              <w:tabs>
                <w:tab w:val="left" w:pos="4035"/>
              </w:tabs>
              <w:rPr>
                <w:sz w:val="28"/>
              </w:rPr>
            </w:pPr>
          </w:p>
          <w:p w:rsidR="00AE5EA5" w:rsidRPr="002913EC" w:rsidRDefault="00AE5EA5" w:rsidP="00C91E49">
            <w:pPr>
              <w:tabs>
                <w:tab w:val="left" w:pos="4035"/>
              </w:tabs>
              <w:rPr>
                <w:sz w:val="28"/>
              </w:rPr>
            </w:pPr>
          </w:p>
          <w:p w:rsidR="00AE5EA5" w:rsidRPr="002913EC" w:rsidRDefault="00AE5EA5" w:rsidP="00C91E49">
            <w:pPr>
              <w:tabs>
                <w:tab w:val="left" w:pos="4035"/>
              </w:tabs>
              <w:rPr>
                <w:sz w:val="28"/>
              </w:rPr>
            </w:pPr>
          </w:p>
          <w:p w:rsidR="00AE5EA5" w:rsidRPr="00AE5EA5" w:rsidRDefault="00AE5EA5" w:rsidP="00AE5EA5">
            <w:pPr>
              <w:tabs>
                <w:tab w:val="left" w:pos="40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AE5EA5">
              <w:rPr>
                <w:rFonts w:ascii="Times New Roman" w:hAnsi="Times New Roman" w:cs="Times New Roman"/>
                <w:sz w:val="28"/>
              </w:rPr>
              <w:t>Кинель</w:t>
            </w:r>
          </w:p>
          <w:p w:rsidR="00AE5EA5" w:rsidRPr="00AE5EA5" w:rsidRDefault="00AE5EA5" w:rsidP="00AE5EA5">
            <w:pPr>
              <w:tabs>
                <w:tab w:val="left" w:pos="40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AE5EA5">
              <w:rPr>
                <w:rFonts w:ascii="Times New Roman" w:hAnsi="Times New Roman" w:cs="Times New Roman"/>
                <w:sz w:val="28"/>
              </w:rPr>
              <w:t>201</w:t>
            </w:r>
            <w:r>
              <w:rPr>
                <w:rFonts w:ascii="Times New Roman" w:hAnsi="Times New Roman" w:cs="Times New Roman"/>
                <w:sz w:val="28"/>
              </w:rPr>
              <w:t>8</w:t>
            </w:r>
            <w:r w:rsidRPr="00AE5EA5">
              <w:rPr>
                <w:rFonts w:ascii="Times New Roman" w:hAnsi="Times New Roman" w:cs="Times New Roman"/>
                <w:sz w:val="28"/>
              </w:rPr>
              <w:t xml:space="preserve"> год</w:t>
            </w:r>
          </w:p>
          <w:p w:rsidR="00AE5EA5" w:rsidRPr="002913EC" w:rsidRDefault="00AE5EA5" w:rsidP="00C91E49">
            <w:pPr>
              <w:tabs>
                <w:tab w:val="left" w:pos="4035"/>
              </w:tabs>
              <w:jc w:val="center"/>
              <w:rPr>
                <w:b/>
                <w:sz w:val="36"/>
                <w:szCs w:val="36"/>
              </w:rPr>
            </w:pPr>
          </w:p>
        </w:tc>
      </w:tr>
    </w:tbl>
    <w:p w:rsidR="00A56158" w:rsidRDefault="00A56158"/>
    <w:p w:rsidR="000D1ECA" w:rsidRDefault="000D1ECA" w:rsidP="000D1ECA">
      <w:pPr>
        <w:spacing w:after="0" w:line="312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E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Доклад «О реализации государственной политики в сфере охраны труда </w:t>
      </w:r>
      <w:r w:rsidRPr="000D1E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Самарской области в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D1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году» (далее – доклад) подготовлен </w:t>
      </w:r>
      <w:r w:rsidR="00B33B8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ведущим с</w:t>
      </w:r>
      <w:r w:rsidR="00A5122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пециалистом</w:t>
      </w:r>
      <w:r w:rsidRPr="000D1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3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охране труда администрации городского округа Кинель </w:t>
      </w:r>
      <w:r w:rsidRPr="000D1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</w:t>
      </w:r>
      <w:r w:rsidR="00B33B8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</w:t>
      </w:r>
      <w:r w:rsidRPr="000D1ECA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 основе мониторинга состояния условий и охраны труда в городск</w:t>
      </w:r>
      <w:r w:rsidR="00B33B85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0D1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</w:t>
      </w:r>
      <w:r w:rsidR="00B33B8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D1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201</w:t>
      </w:r>
      <w:r w:rsidR="00B33B8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D1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году, анализа статистических данных Территориального органа Федеральной службы государственной статистики по Самарской области (далее – Самарастат)</w:t>
      </w:r>
      <w:r w:rsidR="00CA5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A598C" w:rsidRPr="00CA598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Филиала №14 Государственного учреждения - Самарское региональное отделение Фонда социального страхования Российской Федерации</w:t>
      </w:r>
      <w:r w:rsidR="00CA5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ФСС).</w:t>
      </w:r>
    </w:p>
    <w:p w:rsidR="003D0E1C" w:rsidRPr="003D0E1C" w:rsidRDefault="003D0E1C" w:rsidP="003D0E1C">
      <w:pPr>
        <w:spacing w:after="0" w:line="312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0E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Работа администрации городского округа Кинель Самарской области по реализации отдельных государственных полномочий в сфе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 охраны труда осуществляется </w:t>
      </w:r>
      <w:r w:rsidRPr="003D0E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Законом № 72-ГД.</w:t>
      </w:r>
    </w:p>
    <w:p w:rsidR="003D0E1C" w:rsidRDefault="003D0E1C" w:rsidP="003D0E1C">
      <w:pPr>
        <w:spacing w:after="0" w:line="312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E1C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информационны</w:t>
      </w:r>
      <w:r w:rsidR="008D2A65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3D0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реестр специалист</w:t>
      </w:r>
      <w:r w:rsidR="008D2A6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D0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состоянию на 01.01.201</w:t>
      </w:r>
      <w:r w:rsidR="008D2A65">
        <w:rPr>
          <w:rFonts w:ascii="Times New Roman" w:eastAsia="Times New Roman" w:hAnsi="Times New Roman" w:cs="Times New Roman"/>
          <w:sz w:val="28"/>
          <w:szCs w:val="28"/>
          <w:lang w:eastAsia="ru-RU"/>
        </w:rPr>
        <w:t>8 года</w:t>
      </w:r>
      <w:r w:rsidRPr="003D0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внесены </w:t>
      </w:r>
      <w:r w:rsidRPr="00A81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</w:t>
      </w:r>
      <w:r w:rsidR="00A81671" w:rsidRPr="00A81671">
        <w:rPr>
          <w:rFonts w:ascii="Times New Roman" w:eastAsia="Times New Roman" w:hAnsi="Times New Roman" w:cs="Times New Roman"/>
          <w:sz w:val="28"/>
          <w:szCs w:val="28"/>
          <w:lang w:eastAsia="ru-RU"/>
        </w:rPr>
        <w:t>354</w:t>
      </w:r>
      <w:r w:rsidRPr="00A81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работодателях </w:t>
      </w:r>
      <w:r w:rsidR="00A81671" w:rsidRPr="00A8167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Кинель</w:t>
      </w:r>
      <w:r w:rsidRPr="00A81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 которых занято </w:t>
      </w:r>
      <w:r w:rsidR="00A81671" w:rsidRPr="00A81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12883 </w:t>
      </w:r>
      <w:r w:rsidRPr="00A8167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</w:t>
      </w:r>
      <w:r w:rsidR="00A81671" w:rsidRPr="00A8167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81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A81671" w:rsidRPr="00A81671">
        <w:rPr>
          <w:rFonts w:ascii="Times New Roman" w:eastAsia="Times New Roman" w:hAnsi="Times New Roman" w:cs="Times New Roman"/>
          <w:sz w:val="28"/>
          <w:szCs w:val="28"/>
          <w:lang w:eastAsia="ru-RU"/>
        </w:rPr>
        <w:t>61</w:t>
      </w:r>
      <w:r w:rsidRPr="00A81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от числа лиц, занятых в экономике </w:t>
      </w:r>
      <w:r w:rsidR="002C594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A81671" w:rsidRPr="00A8167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ородского округа</w:t>
      </w:r>
      <w:r w:rsidRPr="00A81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032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</w:t>
      </w:r>
      <w:r w:rsidRPr="00CA5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2016 году – </w:t>
      </w:r>
      <w:r w:rsidR="00032B3F" w:rsidRPr="00CA5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10536 </w:t>
      </w:r>
      <w:r w:rsidRPr="00CA5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работников), в том числе </w:t>
      </w:r>
      <w:r w:rsidRPr="00CA59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A598C" w:rsidRPr="00CA598C">
        <w:rPr>
          <w:rFonts w:ascii="Times New Roman" w:eastAsia="Times New Roman" w:hAnsi="Times New Roman" w:cs="Times New Roman"/>
          <w:sz w:val="28"/>
          <w:szCs w:val="28"/>
          <w:lang w:eastAsia="ru-RU"/>
        </w:rPr>
        <w:t>57</w:t>
      </w:r>
      <w:r w:rsidRPr="00CA5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работодател</w:t>
      </w:r>
      <w:r w:rsidR="00CA598C" w:rsidRPr="00CA598C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CA598C">
        <w:rPr>
          <w:rFonts w:ascii="Times New Roman" w:eastAsia="Times New Roman" w:hAnsi="Times New Roman" w:cs="Times New Roman"/>
          <w:sz w:val="28"/>
          <w:szCs w:val="28"/>
          <w:lang w:eastAsia="ru-RU"/>
        </w:rPr>
        <w:t>, численность работников которых превышает 50 человек (на 01.01.201</w:t>
      </w:r>
      <w:r w:rsidR="00032B3F" w:rsidRPr="00CA598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CA5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CA598C" w:rsidRPr="00CA598C">
        <w:rPr>
          <w:rFonts w:ascii="Times New Roman" w:eastAsia="Times New Roman" w:hAnsi="Times New Roman" w:cs="Times New Roman"/>
          <w:sz w:val="28"/>
          <w:szCs w:val="28"/>
          <w:lang w:eastAsia="ru-RU"/>
        </w:rPr>
        <w:t>47</w:t>
      </w:r>
      <w:r w:rsidRPr="00CA5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работодателей). </w:t>
      </w:r>
    </w:p>
    <w:p w:rsidR="00A51227" w:rsidRPr="004A3A22" w:rsidRDefault="004A3A22" w:rsidP="004A3A22">
      <w:pPr>
        <w:spacing w:after="0" w:line="312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3A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Состояние производственного травматизма</w:t>
      </w:r>
    </w:p>
    <w:p w:rsidR="000E3574" w:rsidRDefault="004A3A22" w:rsidP="004A3A22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A22">
        <w:rPr>
          <w:rFonts w:ascii="Times New Roman" w:hAnsi="Times New Roman" w:cs="Times New Roman"/>
          <w:sz w:val="28"/>
          <w:szCs w:val="28"/>
        </w:rPr>
        <w:t>Основным показателем, характеризующим состояние охраны труда, является уровень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3A22">
        <w:rPr>
          <w:rFonts w:ascii="Times New Roman" w:hAnsi="Times New Roman" w:cs="Times New Roman"/>
          <w:sz w:val="28"/>
          <w:szCs w:val="28"/>
        </w:rPr>
        <w:t>производственного травматизма. Учет производственного травматизма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3A22">
        <w:rPr>
          <w:rFonts w:ascii="Times New Roman" w:hAnsi="Times New Roman" w:cs="Times New Roman"/>
          <w:sz w:val="28"/>
          <w:szCs w:val="28"/>
        </w:rPr>
        <w:t>город</w:t>
      </w:r>
      <w:r>
        <w:rPr>
          <w:rFonts w:ascii="Times New Roman" w:hAnsi="Times New Roman" w:cs="Times New Roman"/>
          <w:sz w:val="28"/>
          <w:szCs w:val="28"/>
        </w:rPr>
        <w:t>ского округа Кинель</w:t>
      </w:r>
      <w:r w:rsidRPr="004A3A22">
        <w:rPr>
          <w:rFonts w:ascii="Times New Roman" w:hAnsi="Times New Roman" w:cs="Times New Roman"/>
          <w:sz w:val="28"/>
          <w:szCs w:val="28"/>
        </w:rPr>
        <w:t xml:space="preserve"> осуществляет Самарастат</w:t>
      </w:r>
      <w:r>
        <w:rPr>
          <w:rFonts w:ascii="Times New Roman" w:hAnsi="Times New Roman" w:cs="Times New Roman"/>
          <w:sz w:val="28"/>
          <w:szCs w:val="28"/>
        </w:rPr>
        <w:t xml:space="preserve"> и ФСС.</w:t>
      </w:r>
      <w:r w:rsidRPr="004A3A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Причем данные </w:t>
      </w:r>
      <w:r w:rsidRPr="004A3A22">
        <w:rPr>
          <w:rFonts w:ascii="Times New Roman" w:hAnsi="Times New Roman" w:cs="Times New Roman"/>
          <w:sz w:val="28"/>
          <w:szCs w:val="28"/>
        </w:rPr>
        <w:t>этих органов отличаются друг от друга, так к</w:t>
      </w:r>
      <w:r>
        <w:rPr>
          <w:rFonts w:ascii="Times New Roman" w:hAnsi="Times New Roman" w:cs="Times New Roman"/>
          <w:sz w:val="28"/>
          <w:szCs w:val="28"/>
        </w:rPr>
        <w:t xml:space="preserve">ак формируются на основе разных </w:t>
      </w:r>
      <w:r w:rsidRPr="004A3A22">
        <w:rPr>
          <w:rFonts w:ascii="Times New Roman" w:hAnsi="Times New Roman" w:cs="Times New Roman"/>
          <w:sz w:val="28"/>
          <w:szCs w:val="28"/>
        </w:rPr>
        <w:t>методологических подходов. Поэтому приведенная ниж</w:t>
      </w:r>
      <w:r>
        <w:rPr>
          <w:rFonts w:ascii="Times New Roman" w:hAnsi="Times New Roman" w:cs="Times New Roman"/>
          <w:sz w:val="28"/>
          <w:szCs w:val="28"/>
        </w:rPr>
        <w:t xml:space="preserve">е информация о производственном </w:t>
      </w:r>
      <w:r w:rsidRPr="004A3A22">
        <w:rPr>
          <w:rFonts w:ascii="Times New Roman" w:hAnsi="Times New Roman" w:cs="Times New Roman"/>
          <w:sz w:val="28"/>
          <w:szCs w:val="28"/>
        </w:rPr>
        <w:t>травматизме дается со ссылкой на источник ее получения.</w:t>
      </w:r>
    </w:p>
    <w:p w:rsidR="004A3A22" w:rsidRDefault="004A3A22" w:rsidP="004A3A22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A22">
        <w:rPr>
          <w:rFonts w:ascii="Times New Roman" w:hAnsi="Times New Roman" w:cs="Times New Roman"/>
          <w:sz w:val="28"/>
          <w:szCs w:val="28"/>
        </w:rPr>
        <w:t xml:space="preserve">На протяжении ряда последних лет в </w:t>
      </w:r>
      <w:r>
        <w:rPr>
          <w:rFonts w:ascii="Times New Roman" w:hAnsi="Times New Roman" w:cs="Times New Roman"/>
          <w:sz w:val="28"/>
          <w:szCs w:val="28"/>
        </w:rPr>
        <w:t>городском округе</w:t>
      </w:r>
      <w:r w:rsidRPr="004A3A22">
        <w:rPr>
          <w:rFonts w:ascii="Times New Roman" w:hAnsi="Times New Roman" w:cs="Times New Roman"/>
          <w:sz w:val="28"/>
          <w:szCs w:val="28"/>
        </w:rPr>
        <w:t xml:space="preserve"> сохраняется положительная динамика основных показателей, характеризующих состояни</w:t>
      </w:r>
      <w:r>
        <w:rPr>
          <w:rFonts w:ascii="Times New Roman" w:hAnsi="Times New Roman" w:cs="Times New Roman"/>
          <w:sz w:val="28"/>
          <w:szCs w:val="28"/>
        </w:rPr>
        <w:t xml:space="preserve">е производственного травматизма, </w:t>
      </w:r>
      <w:r w:rsidRPr="004A3A22">
        <w:rPr>
          <w:rFonts w:ascii="Times New Roman" w:hAnsi="Times New Roman" w:cs="Times New Roman"/>
          <w:sz w:val="28"/>
          <w:szCs w:val="28"/>
        </w:rPr>
        <w:t xml:space="preserve">не зарегистрировано ни одного </w:t>
      </w:r>
      <w:r w:rsidR="006D11D6">
        <w:rPr>
          <w:rFonts w:ascii="Times New Roman" w:hAnsi="Times New Roman" w:cs="Times New Roman"/>
          <w:sz w:val="28"/>
          <w:szCs w:val="28"/>
        </w:rPr>
        <w:t xml:space="preserve">тяжелого </w:t>
      </w:r>
      <w:r w:rsidRPr="004A3A22">
        <w:rPr>
          <w:rFonts w:ascii="Times New Roman" w:hAnsi="Times New Roman" w:cs="Times New Roman"/>
          <w:sz w:val="28"/>
          <w:szCs w:val="28"/>
        </w:rPr>
        <w:t xml:space="preserve">несчастного случая на производстве </w:t>
      </w:r>
      <w:r w:rsidR="006D11D6">
        <w:rPr>
          <w:rFonts w:ascii="Times New Roman" w:hAnsi="Times New Roman" w:cs="Times New Roman"/>
          <w:sz w:val="28"/>
          <w:szCs w:val="28"/>
        </w:rPr>
        <w:t xml:space="preserve">и </w:t>
      </w:r>
      <w:r w:rsidR="006D11D6" w:rsidRPr="006D11D6">
        <w:rPr>
          <w:rFonts w:ascii="Times New Roman" w:hAnsi="Times New Roman" w:cs="Times New Roman"/>
          <w:sz w:val="28"/>
          <w:szCs w:val="28"/>
        </w:rPr>
        <w:t xml:space="preserve">ни одного </w:t>
      </w:r>
      <w:r w:rsidR="006D11D6">
        <w:rPr>
          <w:rFonts w:ascii="Times New Roman" w:hAnsi="Times New Roman" w:cs="Times New Roman"/>
          <w:sz w:val="28"/>
          <w:szCs w:val="28"/>
        </w:rPr>
        <w:t xml:space="preserve">случая </w:t>
      </w:r>
      <w:r w:rsidRPr="004A3A22">
        <w:rPr>
          <w:rFonts w:ascii="Times New Roman" w:hAnsi="Times New Roman" w:cs="Times New Roman"/>
          <w:sz w:val="28"/>
          <w:szCs w:val="28"/>
        </w:rPr>
        <w:t>со смертельным исходом.</w:t>
      </w:r>
    </w:p>
    <w:p w:rsidR="006D11D6" w:rsidRDefault="006D11D6" w:rsidP="006D11D6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11D6">
        <w:rPr>
          <w:rFonts w:ascii="Times New Roman" w:hAnsi="Times New Roman" w:cs="Times New Roman"/>
          <w:sz w:val="28"/>
          <w:szCs w:val="28"/>
        </w:rPr>
        <w:t xml:space="preserve">По данным </w:t>
      </w:r>
      <w:r>
        <w:rPr>
          <w:rFonts w:ascii="Times New Roman" w:hAnsi="Times New Roman" w:cs="Times New Roman"/>
          <w:sz w:val="28"/>
          <w:szCs w:val="28"/>
        </w:rPr>
        <w:t>ФСС</w:t>
      </w:r>
      <w:r w:rsidRPr="006D11D6">
        <w:rPr>
          <w:rFonts w:ascii="Times New Roman" w:hAnsi="Times New Roman" w:cs="Times New Roman"/>
          <w:sz w:val="28"/>
          <w:szCs w:val="28"/>
        </w:rPr>
        <w:t xml:space="preserve"> за </w:t>
      </w:r>
      <w:r>
        <w:rPr>
          <w:rFonts w:ascii="Times New Roman" w:hAnsi="Times New Roman" w:cs="Times New Roman"/>
          <w:sz w:val="28"/>
          <w:szCs w:val="28"/>
        </w:rPr>
        <w:t>2017</w:t>
      </w:r>
      <w:r w:rsidRPr="006D11D6">
        <w:rPr>
          <w:rFonts w:ascii="Times New Roman" w:hAnsi="Times New Roman" w:cs="Times New Roman"/>
          <w:sz w:val="28"/>
          <w:szCs w:val="28"/>
        </w:rPr>
        <w:t xml:space="preserve"> год было зарегистрировано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D11D6">
        <w:rPr>
          <w:rFonts w:ascii="Times New Roman" w:hAnsi="Times New Roman" w:cs="Times New Roman"/>
          <w:sz w:val="28"/>
          <w:szCs w:val="28"/>
        </w:rPr>
        <w:t xml:space="preserve"> легких несчастных случа</w:t>
      </w:r>
      <w:r>
        <w:rPr>
          <w:rFonts w:ascii="Times New Roman" w:hAnsi="Times New Roman" w:cs="Times New Roman"/>
          <w:sz w:val="28"/>
          <w:szCs w:val="28"/>
        </w:rPr>
        <w:t xml:space="preserve">ев. </w:t>
      </w:r>
      <w:r w:rsidRPr="006D11D6">
        <w:rPr>
          <w:rFonts w:ascii="Times New Roman" w:hAnsi="Times New Roman" w:cs="Times New Roman"/>
          <w:sz w:val="28"/>
          <w:szCs w:val="28"/>
        </w:rPr>
        <w:t xml:space="preserve">Также выявлено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D11D6">
        <w:rPr>
          <w:rFonts w:ascii="Times New Roman" w:hAnsi="Times New Roman" w:cs="Times New Roman"/>
          <w:sz w:val="28"/>
          <w:szCs w:val="28"/>
        </w:rPr>
        <w:t xml:space="preserve"> случая с профессиональным заболеванием. </w:t>
      </w:r>
    </w:p>
    <w:p w:rsidR="001C18D3" w:rsidRDefault="001C18D3" w:rsidP="006D11D6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18D3">
        <w:rPr>
          <w:rFonts w:ascii="Times New Roman" w:hAnsi="Times New Roman" w:cs="Times New Roman"/>
          <w:sz w:val="28"/>
          <w:szCs w:val="28"/>
        </w:rPr>
        <w:t xml:space="preserve">Для сохранения здоровья работающих, предупреждения несчастных случаев на производстве, а также профилактики профессиональных заболеваний работодателями </w:t>
      </w:r>
      <w:r>
        <w:rPr>
          <w:rFonts w:ascii="Times New Roman" w:hAnsi="Times New Roman" w:cs="Times New Roman"/>
          <w:sz w:val="28"/>
          <w:szCs w:val="28"/>
        </w:rPr>
        <w:t xml:space="preserve">проводятся </w:t>
      </w:r>
      <w:r w:rsidRPr="001C18D3">
        <w:rPr>
          <w:rFonts w:ascii="Times New Roman" w:hAnsi="Times New Roman" w:cs="Times New Roman"/>
          <w:sz w:val="28"/>
          <w:szCs w:val="28"/>
        </w:rPr>
        <w:t>мероприяти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C18D3">
        <w:rPr>
          <w:rFonts w:ascii="Times New Roman" w:hAnsi="Times New Roman" w:cs="Times New Roman"/>
          <w:sz w:val="28"/>
          <w:szCs w:val="28"/>
        </w:rPr>
        <w:t xml:space="preserve"> по обеспечению безопасных условий и охраны труда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2218" w:rsidRDefault="001C18D3" w:rsidP="00EC2E69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 данным, предоставленным работодателями, </w:t>
      </w:r>
      <w:r w:rsidRPr="001C18D3">
        <w:rPr>
          <w:rFonts w:ascii="Times New Roman" w:hAnsi="Times New Roman" w:cs="Times New Roman"/>
          <w:sz w:val="28"/>
          <w:szCs w:val="28"/>
        </w:rPr>
        <w:t>расходы на мероприятия по охране труда в 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1C18D3">
        <w:rPr>
          <w:rFonts w:ascii="Times New Roman" w:hAnsi="Times New Roman" w:cs="Times New Roman"/>
          <w:sz w:val="28"/>
          <w:szCs w:val="28"/>
        </w:rPr>
        <w:t xml:space="preserve"> году составили </w:t>
      </w:r>
      <w:r w:rsidR="00A02218">
        <w:rPr>
          <w:rFonts w:ascii="Times New Roman" w:hAnsi="Times New Roman" w:cs="Times New Roman"/>
          <w:sz w:val="28"/>
          <w:szCs w:val="28"/>
        </w:rPr>
        <w:t>81,837</w:t>
      </w:r>
      <w:r w:rsidRPr="001C18D3">
        <w:rPr>
          <w:rFonts w:ascii="Times New Roman" w:hAnsi="Times New Roman" w:cs="Times New Roman"/>
          <w:sz w:val="28"/>
          <w:szCs w:val="28"/>
        </w:rPr>
        <w:t xml:space="preserve"> млн. руб.</w:t>
      </w:r>
      <w:r w:rsidR="00A02218">
        <w:rPr>
          <w:rFonts w:ascii="Times New Roman" w:hAnsi="Times New Roman" w:cs="Times New Roman"/>
          <w:sz w:val="28"/>
          <w:szCs w:val="28"/>
        </w:rPr>
        <w:t xml:space="preserve"> </w:t>
      </w:r>
      <w:r w:rsidR="00A02218" w:rsidRPr="00A02218">
        <w:rPr>
          <w:rFonts w:ascii="Times New Roman" w:hAnsi="Times New Roman" w:cs="Times New Roman"/>
          <w:sz w:val="28"/>
          <w:szCs w:val="28"/>
        </w:rPr>
        <w:t xml:space="preserve">Наиболее высокий показатель данных затрат характерен для организаций </w:t>
      </w:r>
      <w:r w:rsidR="00EC2E69">
        <w:rPr>
          <w:rFonts w:ascii="Times New Roman" w:hAnsi="Times New Roman" w:cs="Times New Roman"/>
          <w:sz w:val="28"/>
          <w:szCs w:val="28"/>
        </w:rPr>
        <w:t>ОАО «РЖД», расположенных на территории городского округа.</w:t>
      </w:r>
    </w:p>
    <w:p w:rsidR="00EC2E69" w:rsidRDefault="00EC2E69" w:rsidP="00EC2E69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E69">
        <w:rPr>
          <w:rFonts w:ascii="Times New Roman" w:hAnsi="Times New Roman" w:cs="Times New Roman"/>
          <w:sz w:val="28"/>
          <w:szCs w:val="28"/>
        </w:rPr>
        <w:t>Для профилактики производственного травматизма и профессиональных заболеваний зачастую не требуется больших финансовых затрат или изменения технологии производства, достаточно выявлять производственные риски и устранять их, организовывать обучение по охране труда работников всех категорий, а также своевременно проводить специальную оценку условий труда.</w:t>
      </w:r>
    </w:p>
    <w:p w:rsidR="00EC2E69" w:rsidRPr="00EC2E69" w:rsidRDefault="00EC2E69" w:rsidP="00EC2E69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E69">
        <w:rPr>
          <w:rFonts w:ascii="Times New Roman" w:hAnsi="Times New Roman" w:cs="Times New Roman"/>
          <w:sz w:val="28"/>
          <w:szCs w:val="28"/>
        </w:rPr>
        <w:t xml:space="preserve">У работодателя есть несколько вариантов обучения работников охране труда: </w:t>
      </w:r>
    </w:p>
    <w:p w:rsidR="00EC2E69" w:rsidRPr="00EC2E69" w:rsidRDefault="00EC2E69" w:rsidP="00EC2E69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E69">
        <w:rPr>
          <w:rFonts w:ascii="Times New Roman" w:hAnsi="Times New Roman" w:cs="Times New Roman"/>
          <w:sz w:val="28"/>
          <w:szCs w:val="28"/>
        </w:rPr>
        <w:t>- отправить сотрудников на обучение в учебный центр;</w:t>
      </w:r>
    </w:p>
    <w:p w:rsidR="00EC2E69" w:rsidRDefault="00EC2E69" w:rsidP="00EC2E69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E69">
        <w:rPr>
          <w:rFonts w:ascii="Times New Roman" w:hAnsi="Times New Roman" w:cs="Times New Roman"/>
          <w:sz w:val="28"/>
          <w:szCs w:val="28"/>
        </w:rPr>
        <w:t>- организовать обучение внутри организации.</w:t>
      </w:r>
    </w:p>
    <w:p w:rsidR="009C58CD" w:rsidRPr="0051265F" w:rsidRDefault="009C58CD" w:rsidP="009C58CD">
      <w:pPr>
        <w:pStyle w:val="2"/>
        <w:ind w:firstLine="0"/>
        <w:jc w:val="center"/>
        <w:rPr>
          <w:b/>
        </w:rPr>
      </w:pPr>
      <w:r w:rsidRPr="0051265F">
        <w:rPr>
          <w:b/>
        </w:rPr>
        <w:t>Состояние условий труда</w:t>
      </w:r>
    </w:p>
    <w:p w:rsidR="009C58CD" w:rsidRDefault="009C58CD" w:rsidP="009C58CD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58CD">
        <w:rPr>
          <w:rFonts w:ascii="Times New Roman" w:hAnsi="Times New Roman" w:cs="Times New Roman"/>
          <w:sz w:val="28"/>
          <w:szCs w:val="28"/>
        </w:rPr>
        <w:t>Создание безопасных условий труда, модернизация</w:t>
      </w:r>
      <w:r>
        <w:rPr>
          <w:rFonts w:ascii="Times New Roman" w:hAnsi="Times New Roman" w:cs="Times New Roman"/>
          <w:sz w:val="28"/>
          <w:szCs w:val="28"/>
        </w:rPr>
        <w:t xml:space="preserve"> оборудования и технологических </w:t>
      </w:r>
      <w:r w:rsidRPr="009C58CD">
        <w:rPr>
          <w:rFonts w:ascii="Times New Roman" w:hAnsi="Times New Roman" w:cs="Times New Roman"/>
          <w:sz w:val="28"/>
          <w:szCs w:val="28"/>
        </w:rPr>
        <w:t>процессов, постоянный контроль за состоянием условий и охраны труда ведут к снижению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58CD">
        <w:rPr>
          <w:rFonts w:ascii="Times New Roman" w:hAnsi="Times New Roman" w:cs="Times New Roman"/>
          <w:sz w:val="28"/>
          <w:szCs w:val="28"/>
        </w:rPr>
        <w:t>производственного травматизма и профессиональных заболеваний. Обеспечение безопасных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58CD">
        <w:rPr>
          <w:rFonts w:ascii="Times New Roman" w:hAnsi="Times New Roman" w:cs="Times New Roman"/>
          <w:sz w:val="28"/>
          <w:szCs w:val="28"/>
        </w:rPr>
        <w:t>условий и охраны труда является обязанностью работодателя.</w:t>
      </w:r>
    </w:p>
    <w:p w:rsidR="009C58CD" w:rsidRDefault="009C58CD" w:rsidP="009C58CD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58CD">
        <w:rPr>
          <w:rFonts w:ascii="Times New Roman" w:hAnsi="Times New Roman" w:cs="Times New Roman"/>
          <w:sz w:val="28"/>
          <w:szCs w:val="28"/>
        </w:rPr>
        <w:t xml:space="preserve">Деятельность по улучшению условий труда и </w:t>
      </w:r>
      <w:r>
        <w:rPr>
          <w:rFonts w:ascii="Times New Roman" w:hAnsi="Times New Roman" w:cs="Times New Roman"/>
          <w:sz w:val="28"/>
          <w:szCs w:val="28"/>
        </w:rPr>
        <w:t xml:space="preserve">профилактике профзаболеваимости </w:t>
      </w:r>
      <w:r w:rsidRPr="009C58CD">
        <w:rPr>
          <w:rFonts w:ascii="Times New Roman" w:hAnsi="Times New Roman" w:cs="Times New Roman"/>
          <w:sz w:val="28"/>
          <w:szCs w:val="28"/>
        </w:rPr>
        <w:t>проводится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9C58CD">
        <w:rPr>
          <w:rFonts w:ascii="Times New Roman" w:hAnsi="Times New Roman" w:cs="Times New Roman"/>
          <w:sz w:val="28"/>
          <w:szCs w:val="28"/>
        </w:rPr>
        <w:t>муниципальной программ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9C58CD">
        <w:rPr>
          <w:rFonts w:ascii="Times New Roman" w:hAnsi="Times New Roman" w:cs="Times New Roman"/>
          <w:sz w:val="28"/>
          <w:szCs w:val="28"/>
        </w:rPr>
        <w:t xml:space="preserve"> городского округа Кинель Самарской области «Улучшение условий и охраны труда в городском округе Кинель Самарской области» на 2016-2018г.г.</w:t>
      </w:r>
    </w:p>
    <w:p w:rsidR="00B76814" w:rsidRPr="00B76814" w:rsidRDefault="00B76814" w:rsidP="00B76814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814">
        <w:rPr>
          <w:rFonts w:ascii="Times New Roman" w:hAnsi="Times New Roman" w:cs="Times New Roman"/>
          <w:sz w:val="28"/>
          <w:szCs w:val="28"/>
        </w:rPr>
        <w:t>По данным мониторинга состояния условий и охраны труда в организациях,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6814">
        <w:rPr>
          <w:rFonts w:ascii="Times New Roman" w:hAnsi="Times New Roman" w:cs="Times New Roman"/>
          <w:sz w:val="28"/>
          <w:szCs w:val="28"/>
        </w:rPr>
        <w:t xml:space="preserve">осуществляющих деятельность на территории </w:t>
      </w:r>
      <w:r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B7681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6814">
        <w:rPr>
          <w:rFonts w:ascii="Times New Roman" w:hAnsi="Times New Roman" w:cs="Times New Roman"/>
          <w:sz w:val="28"/>
          <w:szCs w:val="28"/>
        </w:rPr>
        <w:t>удельный вес работников, занятых на работах с вредными и (или) опасными условиями труда,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6814">
        <w:rPr>
          <w:rFonts w:ascii="Times New Roman" w:hAnsi="Times New Roman" w:cs="Times New Roman"/>
          <w:sz w:val="28"/>
          <w:szCs w:val="28"/>
        </w:rPr>
        <w:t>за период 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76814">
        <w:rPr>
          <w:rFonts w:ascii="Times New Roman" w:hAnsi="Times New Roman" w:cs="Times New Roman"/>
          <w:sz w:val="28"/>
          <w:szCs w:val="28"/>
        </w:rPr>
        <w:t>-201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B76814">
        <w:rPr>
          <w:rFonts w:ascii="Times New Roman" w:hAnsi="Times New Roman" w:cs="Times New Roman"/>
          <w:sz w:val="28"/>
          <w:szCs w:val="28"/>
        </w:rPr>
        <w:t xml:space="preserve"> годов, распределен следующим образом:</w:t>
      </w:r>
    </w:p>
    <w:p w:rsidR="00B76814" w:rsidRDefault="00B76814" w:rsidP="00B76814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76814" w:rsidRDefault="00B76814" w:rsidP="000414E1">
      <w:pPr>
        <w:spacing w:after="0" w:line="312" w:lineRule="auto"/>
        <w:ind w:left="-709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75655" cy="3737113"/>
            <wp:effectExtent l="0" t="0" r="10795" b="1587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76814" w:rsidRDefault="00B76814" w:rsidP="00B76814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76814" w:rsidRDefault="00B76814" w:rsidP="00B76814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814">
        <w:rPr>
          <w:rFonts w:ascii="Times New Roman" w:hAnsi="Times New Roman" w:cs="Times New Roman"/>
          <w:sz w:val="28"/>
          <w:szCs w:val="28"/>
        </w:rPr>
        <w:t xml:space="preserve">Представленная динамика обусловлена, </w:t>
      </w:r>
      <w:r w:rsidR="004C4260">
        <w:rPr>
          <w:rFonts w:ascii="Times New Roman" w:hAnsi="Times New Roman" w:cs="Times New Roman"/>
          <w:sz w:val="28"/>
          <w:szCs w:val="28"/>
        </w:rPr>
        <w:t xml:space="preserve">изменившейся </w:t>
      </w:r>
      <w:r w:rsidR="004C4260" w:rsidRPr="004C4260">
        <w:rPr>
          <w:rFonts w:ascii="Times New Roman" w:hAnsi="Times New Roman" w:cs="Times New Roman"/>
          <w:sz w:val="28"/>
          <w:szCs w:val="28"/>
        </w:rPr>
        <w:t>методик</w:t>
      </w:r>
      <w:r w:rsidR="004C4260">
        <w:rPr>
          <w:rFonts w:ascii="Times New Roman" w:hAnsi="Times New Roman" w:cs="Times New Roman"/>
          <w:sz w:val="28"/>
          <w:szCs w:val="28"/>
        </w:rPr>
        <w:t>ой</w:t>
      </w:r>
      <w:r w:rsidR="004C4260" w:rsidRPr="004C4260">
        <w:rPr>
          <w:rFonts w:ascii="Times New Roman" w:hAnsi="Times New Roman" w:cs="Times New Roman"/>
          <w:sz w:val="28"/>
          <w:szCs w:val="28"/>
        </w:rPr>
        <w:t xml:space="preserve"> проведения специальной оценки условий труда, и классификатор</w:t>
      </w:r>
      <w:r w:rsidR="004C4260">
        <w:rPr>
          <w:rFonts w:ascii="Times New Roman" w:hAnsi="Times New Roman" w:cs="Times New Roman"/>
          <w:sz w:val="28"/>
          <w:szCs w:val="28"/>
        </w:rPr>
        <w:t>ом</w:t>
      </w:r>
      <w:r w:rsidR="004C4260" w:rsidRPr="004C4260">
        <w:rPr>
          <w:rFonts w:ascii="Times New Roman" w:hAnsi="Times New Roman" w:cs="Times New Roman"/>
          <w:sz w:val="28"/>
          <w:szCs w:val="28"/>
        </w:rPr>
        <w:t xml:space="preserve"> вредных и (или) опасных производственных факторов</w:t>
      </w:r>
      <w:r w:rsidR="004C4260">
        <w:rPr>
          <w:rFonts w:ascii="Times New Roman" w:hAnsi="Times New Roman" w:cs="Times New Roman"/>
          <w:sz w:val="28"/>
          <w:szCs w:val="28"/>
        </w:rPr>
        <w:t xml:space="preserve">, в связи с принятием </w:t>
      </w:r>
      <w:r w:rsidR="004C4260" w:rsidRPr="004C4260">
        <w:rPr>
          <w:rFonts w:ascii="Times New Roman" w:hAnsi="Times New Roman" w:cs="Times New Roman"/>
          <w:sz w:val="28"/>
          <w:szCs w:val="28"/>
        </w:rPr>
        <w:t>Федеральн</w:t>
      </w:r>
      <w:r w:rsidR="004C4260">
        <w:rPr>
          <w:rFonts w:ascii="Times New Roman" w:hAnsi="Times New Roman" w:cs="Times New Roman"/>
          <w:sz w:val="28"/>
          <w:szCs w:val="28"/>
        </w:rPr>
        <w:t>ого</w:t>
      </w:r>
      <w:r w:rsidR="004C4260" w:rsidRPr="004C4260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4C4260">
        <w:rPr>
          <w:rFonts w:ascii="Times New Roman" w:hAnsi="Times New Roman" w:cs="Times New Roman"/>
          <w:sz w:val="28"/>
          <w:szCs w:val="28"/>
        </w:rPr>
        <w:t>а от 28.12.2013 № 426-</w:t>
      </w:r>
      <w:r w:rsidR="004C4260" w:rsidRPr="004C4260">
        <w:rPr>
          <w:rFonts w:ascii="Times New Roman" w:hAnsi="Times New Roman" w:cs="Times New Roman"/>
          <w:sz w:val="28"/>
          <w:szCs w:val="28"/>
        </w:rPr>
        <w:t>ФЗ «О спе</w:t>
      </w:r>
      <w:r w:rsidR="004C4260">
        <w:rPr>
          <w:rFonts w:ascii="Times New Roman" w:hAnsi="Times New Roman" w:cs="Times New Roman"/>
          <w:sz w:val="28"/>
          <w:szCs w:val="28"/>
        </w:rPr>
        <w:t xml:space="preserve">циальной оценке условий труда», а также проведенными работодателями, </w:t>
      </w:r>
      <w:r w:rsidR="009D3EA1">
        <w:rPr>
          <w:rFonts w:ascii="Times New Roman" w:hAnsi="Times New Roman" w:cs="Times New Roman"/>
          <w:sz w:val="28"/>
          <w:szCs w:val="28"/>
        </w:rPr>
        <w:t>по</w:t>
      </w:r>
      <w:r w:rsidRPr="00B76814">
        <w:rPr>
          <w:rFonts w:ascii="Times New Roman" w:hAnsi="Times New Roman" w:cs="Times New Roman"/>
          <w:sz w:val="28"/>
          <w:szCs w:val="28"/>
        </w:rPr>
        <w:t xml:space="preserve"> результат</w:t>
      </w:r>
      <w:r w:rsidR="004C4260">
        <w:rPr>
          <w:rFonts w:ascii="Times New Roman" w:hAnsi="Times New Roman" w:cs="Times New Roman"/>
          <w:sz w:val="28"/>
          <w:szCs w:val="28"/>
        </w:rPr>
        <w:t>ам</w:t>
      </w:r>
      <w:r w:rsidRPr="00B76814">
        <w:rPr>
          <w:rFonts w:ascii="Times New Roman" w:hAnsi="Times New Roman" w:cs="Times New Roman"/>
          <w:sz w:val="28"/>
          <w:szCs w:val="28"/>
        </w:rPr>
        <w:t xml:space="preserve"> </w:t>
      </w:r>
      <w:r w:rsidR="004C4260">
        <w:rPr>
          <w:rFonts w:ascii="Times New Roman" w:hAnsi="Times New Roman" w:cs="Times New Roman"/>
          <w:sz w:val="28"/>
          <w:szCs w:val="28"/>
        </w:rPr>
        <w:t xml:space="preserve">СОУТ, </w:t>
      </w:r>
      <w:r w:rsidR="009D3EA1" w:rsidRPr="009D3EA1">
        <w:rPr>
          <w:rFonts w:ascii="Times New Roman" w:hAnsi="Times New Roman" w:cs="Times New Roman"/>
          <w:sz w:val="28"/>
          <w:szCs w:val="28"/>
        </w:rPr>
        <w:t>мероприяти</w:t>
      </w:r>
      <w:r w:rsidR="009D3EA1">
        <w:rPr>
          <w:rFonts w:ascii="Times New Roman" w:hAnsi="Times New Roman" w:cs="Times New Roman"/>
          <w:sz w:val="28"/>
          <w:szCs w:val="28"/>
        </w:rPr>
        <w:t>я</w:t>
      </w:r>
      <w:r w:rsidR="004C4260">
        <w:rPr>
          <w:rFonts w:ascii="Times New Roman" w:hAnsi="Times New Roman" w:cs="Times New Roman"/>
          <w:sz w:val="28"/>
          <w:szCs w:val="28"/>
        </w:rPr>
        <w:t>ми</w:t>
      </w:r>
      <w:r w:rsidR="009D3EA1">
        <w:rPr>
          <w:rFonts w:ascii="Times New Roman" w:hAnsi="Times New Roman" w:cs="Times New Roman"/>
          <w:sz w:val="28"/>
          <w:szCs w:val="28"/>
        </w:rPr>
        <w:t xml:space="preserve"> по улучшению условий труда.</w:t>
      </w:r>
    </w:p>
    <w:p w:rsidR="00EC5712" w:rsidRPr="00B76814" w:rsidRDefault="00EC5712" w:rsidP="00EC5712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712">
        <w:rPr>
          <w:rFonts w:ascii="Times New Roman" w:hAnsi="Times New Roman" w:cs="Times New Roman"/>
          <w:sz w:val="28"/>
          <w:szCs w:val="28"/>
        </w:rPr>
        <w:t>Неудовлетворительные условия труда оказывают отр</w:t>
      </w:r>
      <w:r>
        <w:rPr>
          <w:rFonts w:ascii="Times New Roman" w:hAnsi="Times New Roman" w:cs="Times New Roman"/>
          <w:sz w:val="28"/>
          <w:szCs w:val="28"/>
        </w:rPr>
        <w:t xml:space="preserve">ицательное влияние на состояние </w:t>
      </w:r>
      <w:r w:rsidRPr="00EC5712">
        <w:rPr>
          <w:rFonts w:ascii="Times New Roman" w:hAnsi="Times New Roman" w:cs="Times New Roman"/>
          <w:sz w:val="28"/>
          <w:szCs w:val="28"/>
        </w:rPr>
        <w:t>здоровья работающих и способствует формированию профессиональной патологии.</w:t>
      </w:r>
    </w:p>
    <w:p w:rsidR="009C58CD" w:rsidRDefault="00EC5712" w:rsidP="0048096F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712">
        <w:rPr>
          <w:rFonts w:ascii="Times New Roman" w:hAnsi="Times New Roman" w:cs="Times New Roman"/>
          <w:sz w:val="28"/>
          <w:szCs w:val="28"/>
        </w:rPr>
        <w:t>Основной путь сохранения здоровья работающего н</w:t>
      </w:r>
      <w:r>
        <w:rPr>
          <w:rFonts w:ascii="Times New Roman" w:hAnsi="Times New Roman" w:cs="Times New Roman"/>
          <w:sz w:val="28"/>
          <w:szCs w:val="28"/>
        </w:rPr>
        <w:t xml:space="preserve">аселения – реализация комплекса </w:t>
      </w:r>
      <w:r w:rsidRPr="00EC5712">
        <w:rPr>
          <w:rFonts w:ascii="Times New Roman" w:hAnsi="Times New Roman" w:cs="Times New Roman"/>
          <w:sz w:val="28"/>
          <w:szCs w:val="28"/>
        </w:rPr>
        <w:t>мер, направленных на улучшение условий труда и профилактику профессиональных и</w:t>
      </w:r>
      <w:r w:rsidR="0048096F">
        <w:rPr>
          <w:rFonts w:ascii="Times New Roman" w:hAnsi="Times New Roman" w:cs="Times New Roman"/>
          <w:sz w:val="28"/>
          <w:szCs w:val="28"/>
        </w:rPr>
        <w:t xml:space="preserve"> </w:t>
      </w:r>
      <w:r w:rsidRPr="00EC5712">
        <w:rPr>
          <w:rFonts w:ascii="Times New Roman" w:hAnsi="Times New Roman" w:cs="Times New Roman"/>
          <w:sz w:val="28"/>
          <w:szCs w:val="28"/>
        </w:rPr>
        <w:t xml:space="preserve">профессионально обусловленных заболеваний. </w:t>
      </w:r>
      <w:r w:rsidR="0048096F">
        <w:rPr>
          <w:rFonts w:ascii="Times New Roman" w:hAnsi="Times New Roman" w:cs="Times New Roman"/>
          <w:sz w:val="28"/>
          <w:szCs w:val="28"/>
        </w:rPr>
        <w:t>Одна из основных мер</w:t>
      </w:r>
      <w:r w:rsidRPr="00EC5712">
        <w:rPr>
          <w:rFonts w:ascii="Times New Roman" w:hAnsi="Times New Roman" w:cs="Times New Roman"/>
          <w:sz w:val="28"/>
          <w:szCs w:val="28"/>
        </w:rPr>
        <w:t xml:space="preserve"> профилакти</w:t>
      </w:r>
      <w:r w:rsidR="0048096F">
        <w:rPr>
          <w:rFonts w:ascii="Times New Roman" w:hAnsi="Times New Roman" w:cs="Times New Roman"/>
          <w:sz w:val="28"/>
          <w:szCs w:val="28"/>
        </w:rPr>
        <w:t xml:space="preserve">ки - </w:t>
      </w:r>
      <w:r w:rsidRPr="00EC5712">
        <w:rPr>
          <w:rFonts w:ascii="Times New Roman" w:hAnsi="Times New Roman" w:cs="Times New Roman"/>
          <w:sz w:val="28"/>
          <w:szCs w:val="28"/>
        </w:rPr>
        <w:t>предварительны</w:t>
      </w:r>
      <w:r w:rsidR="0048096F">
        <w:rPr>
          <w:rFonts w:ascii="Times New Roman" w:hAnsi="Times New Roman" w:cs="Times New Roman"/>
          <w:sz w:val="28"/>
          <w:szCs w:val="28"/>
        </w:rPr>
        <w:t>е</w:t>
      </w:r>
      <w:r w:rsidRPr="00EC5712">
        <w:rPr>
          <w:rFonts w:ascii="Times New Roman" w:hAnsi="Times New Roman" w:cs="Times New Roman"/>
          <w:sz w:val="28"/>
          <w:szCs w:val="28"/>
        </w:rPr>
        <w:t xml:space="preserve"> и периодически</w:t>
      </w:r>
      <w:r w:rsidR="0048096F">
        <w:rPr>
          <w:rFonts w:ascii="Times New Roman" w:hAnsi="Times New Roman" w:cs="Times New Roman"/>
          <w:sz w:val="28"/>
          <w:szCs w:val="28"/>
        </w:rPr>
        <w:t xml:space="preserve">е </w:t>
      </w:r>
      <w:r w:rsidRPr="00EC5712">
        <w:rPr>
          <w:rFonts w:ascii="Times New Roman" w:hAnsi="Times New Roman" w:cs="Times New Roman"/>
          <w:sz w:val="28"/>
          <w:szCs w:val="28"/>
        </w:rPr>
        <w:t>медицински</w:t>
      </w:r>
      <w:r w:rsidR="0048096F">
        <w:rPr>
          <w:rFonts w:ascii="Times New Roman" w:hAnsi="Times New Roman" w:cs="Times New Roman"/>
          <w:sz w:val="28"/>
          <w:szCs w:val="28"/>
        </w:rPr>
        <w:t>е</w:t>
      </w:r>
      <w:r w:rsidRPr="00EC5712">
        <w:rPr>
          <w:rFonts w:ascii="Times New Roman" w:hAnsi="Times New Roman" w:cs="Times New Roman"/>
          <w:sz w:val="28"/>
          <w:szCs w:val="28"/>
        </w:rPr>
        <w:t xml:space="preserve"> осмотр</w:t>
      </w:r>
      <w:r w:rsidR="0048096F">
        <w:rPr>
          <w:rFonts w:ascii="Times New Roman" w:hAnsi="Times New Roman" w:cs="Times New Roman"/>
          <w:sz w:val="28"/>
          <w:szCs w:val="28"/>
        </w:rPr>
        <w:t>ы, которые обязаны проводить</w:t>
      </w:r>
      <w:r w:rsidRPr="00EC5712">
        <w:rPr>
          <w:rFonts w:ascii="Times New Roman" w:hAnsi="Times New Roman" w:cs="Times New Roman"/>
          <w:sz w:val="28"/>
          <w:szCs w:val="28"/>
        </w:rPr>
        <w:t xml:space="preserve"> работодател</w:t>
      </w:r>
      <w:r w:rsidR="0048096F">
        <w:rPr>
          <w:rFonts w:ascii="Times New Roman" w:hAnsi="Times New Roman" w:cs="Times New Roman"/>
          <w:sz w:val="28"/>
          <w:szCs w:val="28"/>
        </w:rPr>
        <w:t>и</w:t>
      </w:r>
      <w:r w:rsidRPr="00EC5712">
        <w:rPr>
          <w:rFonts w:ascii="Times New Roman" w:hAnsi="Times New Roman" w:cs="Times New Roman"/>
          <w:sz w:val="28"/>
          <w:szCs w:val="28"/>
        </w:rPr>
        <w:t xml:space="preserve"> за счет собственных</w:t>
      </w:r>
      <w:r w:rsidR="0048096F">
        <w:rPr>
          <w:rFonts w:ascii="Times New Roman" w:hAnsi="Times New Roman" w:cs="Times New Roman"/>
          <w:sz w:val="28"/>
          <w:szCs w:val="28"/>
        </w:rPr>
        <w:t xml:space="preserve"> </w:t>
      </w:r>
      <w:r w:rsidRPr="00EC5712">
        <w:rPr>
          <w:rFonts w:ascii="Times New Roman" w:hAnsi="Times New Roman" w:cs="Times New Roman"/>
          <w:sz w:val="28"/>
          <w:szCs w:val="28"/>
        </w:rPr>
        <w:t>средств</w:t>
      </w:r>
      <w:r w:rsidR="0048096F">
        <w:rPr>
          <w:rFonts w:ascii="Times New Roman" w:hAnsi="Times New Roman" w:cs="Times New Roman"/>
          <w:sz w:val="28"/>
          <w:szCs w:val="28"/>
        </w:rPr>
        <w:t>.</w:t>
      </w:r>
    </w:p>
    <w:p w:rsidR="0048096F" w:rsidRDefault="00030B73" w:rsidP="0048096F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2017 году, п</w:t>
      </w:r>
      <w:r w:rsidRPr="00030B73">
        <w:rPr>
          <w:rFonts w:ascii="Times New Roman" w:hAnsi="Times New Roman" w:cs="Times New Roman"/>
          <w:sz w:val="28"/>
          <w:szCs w:val="28"/>
        </w:rPr>
        <w:t>о данным мониторинга</w:t>
      </w:r>
      <w:r>
        <w:rPr>
          <w:rFonts w:ascii="Times New Roman" w:hAnsi="Times New Roman" w:cs="Times New Roman"/>
          <w:sz w:val="28"/>
          <w:szCs w:val="28"/>
        </w:rPr>
        <w:t>, работодатели городского округа организовали прохождение периодических медицинских осмотров 4229 работников, что на 7% больше, чем в 2016 году.</w:t>
      </w:r>
    </w:p>
    <w:p w:rsidR="00081CE6" w:rsidRDefault="00081CE6" w:rsidP="00081CE6">
      <w:pPr>
        <w:spacing w:after="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1CE6">
        <w:rPr>
          <w:rFonts w:ascii="Times New Roman" w:hAnsi="Times New Roman" w:cs="Times New Roman"/>
          <w:b/>
          <w:sz w:val="28"/>
          <w:szCs w:val="28"/>
        </w:rPr>
        <w:t>Оценка условий труда</w:t>
      </w:r>
    </w:p>
    <w:p w:rsidR="00081CE6" w:rsidRPr="00081CE6" w:rsidRDefault="00081CE6" w:rsidP="00081CE6">
      <w:pPr>
        <w:spacing w:after="0" w:line="312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1CE6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условий труда на рабочих местах</w:t>
      </w:r>
      <w:r w:rsidR="00167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</w:t>
      </w:r>
      <w:r w:rsidRPr="00081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одной из обязанностей работодателя. </w:t>
      </w:r>
    </w:p>
    <w:p w:rsidR="001678D0" w:rsidRPr="0052277D" w:rsidRDefault="001678D0" w:rsidP="001678D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7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 1 января 2014 года вступил в действие Федеральный закон от 28.12.2013 № 426-ФЗ «О специальной оценке условий труда», которым процедура аттестации рабочих мест по условиям труда заменена на процедуру специальной оценки условий труда.</w:t>
      </w:r>
      <w:r w:rsidRPr="0052277D">
        <w:rPr>
          <w:rFonts w:ascii="Calibri" w:eastAsia="Calibri" w:hAnsi="Calibri" w:cs="Times New Roman"/>
        </w:rPr>
        <w:t xml:space="preserve"> </w:t>
      </w:r>
      <w:r w:rsidRPr="0052277D">
        <w:rPr>
          <w:rFonts w:ascii="Times New Roman" w:eastAsia="Calibri" w:hAnsi="Times New Roman" w:cs="Times New Roman"/>
          <w:sz w:val="28"/>
          <w:szCs w:val="28"/>
        </w:rPr>
        <w:t>Проведение с</w:t>
      </w:r>
      <w:r w:rsidRPr="0052277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пециальной оценки условий труда на рабочих местах работодатели должны завершить не позднее чем 31 декабря 2018 года.</w:t>
      </w:r>
    </w:p>
    <w:p w:rsidR="001678D0" w:rsidRDefault="001678D0" w:rsidP="001678D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</w:t>
      </w:r>
      <w:r w:rsidR="00F77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Pr="0052277D">
        <w:rPr>
          <w:rFonts w:ascii="Times New Roman" w:eastAsia="Times New Roman" w:hAnsi="Times New Roman" w:cs="Times New Roman"/>
          <w:sz w:val="28"/>
          <w:szCs w:val="28"/>
          <w:lang w:eastAsia="ru-RU"/>
        </w:rPr>
        <w:t>2017 год в городском округе оценка условий труда в форме аттестации рабочих мест по условиям труда и специальной оценки условий труда</w:t>
      </w:r>
      <w:r w:rsidR="00F05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СОУТ)</w:t>
      </w:r>
      <w:r w:rsidRPr="00522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проведена в </w:t>
      </w:r>
      <w:r w:rsidR="00F77B60">
        <w:rPr>
          <w:rFonts w:ascii="Times New Roman" w:eastAsia="Times New Roman" w:hAnsi="Times New Roman" w:cs="Times New Roman"/>
          <w:sz w:val="28"/>
          <w:szCs w:val="28"/>
          <w:lang w:eastAsia="ru-RU"/>
        </w:rPr>
        <w:t>97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2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учтенных организациях на </w:t>
      </w:r>
      <w:r w:rsidRPr="001E5A0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F77B60">
        <w:rPr>
          <w:rFonts w:ascii="Times New Roman" w:eastAsia="Times New Roman" w:hAnsi="Times New Roman" w:cs="Times New Roman"/>
          <w:sz w:val="28"/>
          <w:szCs w:val="28"/>
          <w:lang w:eastAsia="ru-RU"/>
        </w:rPr>
        <w:t>204</w:t>
      </w:r>
      <w:r w:rsidRPr="00522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522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ах </w:t>
      </w:r>
      <w:r w:rsidRPr="0052277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F77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них </w:t>
      </w:r>
      <w:r w:rsidRPr="00522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СОУТ </w:t>
      </w:r>
      <w:r w:rsidR="00F77B6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2277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522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%), численность работников, занятых на аттестованных местах </w:t>
      </w:r>
      <w:r w:rsidR="00F77B6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</w:t>
      </w:r>
      <w:r w:rsidRPr="00522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7B60">
        <w:rPr>
          <w:rFonts w:ascii="Times New Roman" w:eastAsia="Times New Roman" w:hAnsi="Times New Roman" w:cs="Times New Roman"/>
          <w:sz w:val="28"/>
          <w:szCs w:val="28"/>
          <w:lang w:eastAsia="ru-RU"/>
        </w:rPr>
        <w:t>10260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 w:rsidRPr="00522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32938" w:rsidRDefault="00832938" w:rsidP="001678D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9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Предоставленные организациями данные свидетельствуют о необходимости увеличения темпов работы по оценке условий труда и повышения внимания работодателей к данному вопросу.</w:t>
      </w:r>
    </w:p>
    <w:p w:rsidR="00F05F45" w:rsidRPr="0052277D" w:rsidRDefault="00F05F45" w:rsidP="0074460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представленной информации о проведении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СОУТ (аттестации рабочих мест по </w:t>
      </w:r>
      <w:r w:rsidRPr="00F05F4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условиям труда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F05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подведомственных организациях</w:t>
      </w:r>
      <w:r w:rsidRPr="00F05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города по </w:t>
      </w:r>
      <w:r w:rsidRPr="00F05F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состоянию на 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.01.2018 года</w:t>
      </w:r>
      <w:r w:rsidRPr="00F05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839</w:t>
      </w:r>
      <w:r w:rsidRPr="00F05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мест, подлежащих </w:t>
      </w:r>
      <w:r w:rsidR="00744606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оценке</w:t>
      </w:r>
      <w:r w:rsidRPr="00F05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4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F05F4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</w:t>
      </w:r>
      <w:r w:rsidR="00744606">
        <w:rPr>
          <w:rFonts w:ascii="Times New Roman" w:eastAsia="Times New Roman" w:hAnsi="Times New Roman" w:cs="Times New Roman"/>
          <w:sz w:val="28"/>
          <w:szCs w:val="28"/>
          <w:lang w:eastAsia="ru-RU"/>
        </w:rPr>
        <w:t>ям</w:t>
      </w:r>
      <w:r w:rsidRPr="00F05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труда, аттестовано</w:t>
      </w:r>
      <w:r w:rsidR="00744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784 </w:t>
      </w:r>
      <w:r w:rsidRPr="00F05F45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9</w:t>
      </w:r>
      <w:r w:rsidR="0074460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05F45">
        <w:rPr>
          <w:rFonts w:ascii="Times New Roman" w:eastAsia="Times New Roman" w:hAnsi="Times New Roman" w:cs="Times New Roman"/>
          <w:sz w:val="28"/>
          <w:szCs w:val="28"/>
          <w:lang w:eastAsia="ru-RU"/>
        </w:rPr>
        <w:t>% от подлежащих аттестации.</w:t>
      </w:r>
    </w:p>
    <w:p w:rsidR="00081CE6" w:rsidRPr="00695A7B" w:rsidRDefault="00F77B60" w:rsidP="00695A7B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5A7B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r w:rsidR="00695A7B" w:rsidRPr="00695A7B">
        <w:rPr>
          <w:rFonts w:ascii="Times New Roman" w:hAnsi="Times New Roman" w:cs="Times New Roman"/>
          <w:sz w:val="28"/>
          <w:szCs w:val="28"/>
        </w:rPr>
        <w:t xml:space="preserve">СОУТ </w:t>
      </w:r>
      <w:r w:rsidR="00695A7B">
        <w:rPr>
          <w:rFonts w:ascii="Times New Roman" w:hAnsi="Times New Roman" w:cs="Times New Roman"/>
          <w:sz w:val="28"/>
          <w:szCs w:val="28"/>
        </w:rPr>
        <w:t>в учреждениях и организациях</w:t>
      </w:r>
      <w:r w:rsidR="00695A7B" w:rsidRPr="00695A7B">
        <w:rPr>
          <w:rFonts w:ascii="Times New Roman" w:hAnsi="Times New Roman" w:cs="Times New Roman"/>
          <w:sz w:val="28"/>
          <w:szCs w:val="28"/>
        </w:rPr>
        <w:t xml:space="preserve"> </w:t>
      </w:r>
      <w:r w:rsidRPr="00695A7B">
        <w:rPr>
          <w:rFonts w:ascii="Times New Roman" w:hAnsi="Times New Roman" w:cs="Times New Roman"/>
          <w:sz w:val="28"/>
          <w:szCs w:val="28"/>
        </w:rPr>
        <w:t>приобретен</w:t>
      </w:r>
      <w:r w:rsidR="00695A7B">
        <w:rPr>
          <w:rFonts w:ascii="Times New Roman" w:hAnsi="Times New Roman" w:cs="Times New Roman"/>
          <w:sz w:val="28"/>
          <w:szCs w:val="28"/>
        </w:rPr>
        <w:t>ы</w:t>
      </w:r>
      <w:r w:rsidRPr="00695A7B">
        <w:rPr>
          <w:rFonts w:ascii="Times New Roman" w:hAnsi="Times New Roman" w:cs="Times New Roman"/>
          <w:sz w:val="28"/>
          <w:szCs w:val="28"/>
        </w:rPr>
        <w:t xml:space="preserve"> современные средства индивидуальной защиты, </w:t>
      </w:r>
      <w:r w:rsidR="00695A7B" w:rsidRPr="00695A7B">
        <w:rPr>
          <w:rFonts w:ascii="Times New Roman" w:hAnsi="Times New Roman" w:cs="Times New Roman"/>
          <w:sz w:val="28"/>
          <w:szCs w:val="28"/>
        </w:rPr>
        <w:t xml:space="preserve">улучшены параметры световой </w:t>
      </w:r>
      <w:r w:rsidRPr="00695A7B">
        <w:rPr>
          <w:rFonts w:ascii="Times New Roman" w:hAnsi="Times New Roman" w:cs="Times New Roman"/>
          <w:sz w:val="28"/>
          <w:szCs w:val="28"/>
        </w:rPr>
        <w:t>среды, установлены компенсации работникам за работу во вредных условиях труда и т.д.</w:t>
      </w:r>
    </w:p>
    <w:p w:rsidR="00081CE6" w:rsidRDefault="00832938" w:rsidP="00832938">
      <w:pPr>
        <w:spacing w:after="0" w:line="312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938">
        <w:rPr>
          <w:rFonts w:ascii="Times New Roman" w:hAnsi="Times New Roman" w:cs="Times New Roman"/>
          <w:b/>
          <w:sz w:val="28"/>
          <w:szCs w:val="28"/>
        </w:rPr>
        <w:t>Обучение в сфере охраны труда</w:t>
      </w:r>
    </w:p>
    <w:p w:rsidR="00832938" w:rsidRDefault="00832938" w:rsidP="00832938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2938">
        <w:rPr>
          <w:rFonts w:ascii="Times New Roman" w:hAnsi="Times New Roman" w:cs="Times New Roman"/>
          <w:sz w:val="28"/>
          <w:szCs w:val="28"/>
        </w:rPr>
        <w:t xml:space="preserve">К числу первоочередных мер по сокращению </w:t>
      </w:r>
      <w:r>
        <w:rPr>
          <w:rFonts w:ascii="Times New Roman" w:hAnsi="Times New Roman" w:cs="Times New Roman"/>
          <w:sz w:val="28"/>
          <w:szCs w:val="28"/>
        </w:rPr>
        <w:t xml:space="preserve">производственного травматизма и </w:t>
      </w:r>
      <w:r w:rsidRPr="00832938">
        <w:rPr>
          <w:rFonts w:ascii="Times New Roman" w:hAnsi="Times New Roman" w:cs="Times New Roman"/>
          <w:sz w:val="28"/>
          <w:szCs w:val="28"/>
        </w:rPr>
        <w:t>профессиональных заболеваний относится обязательное обучение и проверка знаний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2938">
        <w:rPr>
          <w:rFonts w:ascii="Times New Roman" w:hAnsi="Times New Roman" w:cs="Times New Roman"/>
          <w:sz w:val="28"/>
          <w:szCs w:val="28"/>
        </w:rPr>
        <w:t>требований охраны труда, проведение инструктажей по охране труда.</w:t>
      </w:r>
    </w:p>
    <w:p w:rsidR="00832938" w:rsidRDefault="00832938" w:rsidP="00832938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293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2017 году</w:t>
      </w:r>
      <w:r w:rsidRPr="00832938">
        <w:rPr>
          <w:rFonts w:ascii="Times New Roman" w:hAnsi="Times New Roman" w:cs="Times New Roman"/>
          <w:sz w:val="28"/>
          <w:szCs w:val="28"/>
        </w:rPr>
        <w:t xml:space="preserve"> </w:t>
      </w:r>
      <w:r w:rsidR="00A02CE4">
        <w:rPr>
          <w:rFonts w:ascii="Times New Roman" w:hAnsi="Times New Roman" w:cs="Times New Roman"/>
          <w:sz w:val="28"/>
          <w:szCs w:val="28"/>
        </w:rPr>
        <w:t xml:space="preserve">был обучен 3861 человек, из них </w:t>
      </w:r>
      <w:r w:rsidRPr="00832938">
        <w:rPr>
          <w:rFonts w:ascii="Times New Roman" w:hAnsi="Times New Roman" w:cs="Times New Roman"/>
          <w:sz w:val="28"/>
          <w:szCs w:val="28"/>
        </w:rPr>
        <w:t xml:space="preserve">руководителей и специалистов, прошедших обучение по охране труда </w:t>
      </w:r>
      <w:r w:rsidR="00A02CE4">
        <w:rPr>
          <w:rFonts w:ascii="Times New Roman" w:hAnsi="Times New Roman" w:cs="Times New Roman"/>
          <w:sz w:val="28"/>
          <w:szCs w:val="28"/>
        </w:rPr>
        <w:t>-</w:t>
      </w:r>
      <w:r w:rsidRPr="00832938">
        <w:rPr>
          <w:rFonts w:ascii="Times New Roman" w:hAnsi="Times New Roman" w:cs="Times New Roman"/>
          <w:sz w:val="28"/>
          <w:szCs w:val="28"/>
        </w:rPr>
        <w:t xml:space="preserve"> </w:t>
      </w:r>
      <w:r w:rsidR="00A02CE4">
        <w:rPr>
          <w:rFonts w:ascii="Times New Roman" w:hAnsi="Times New Roman" w:cs="Times New Roman"/>
          <w:sz w:val="28"/>
          <w:szCs w:val="28"/>
        </w:rPr>
        <w:t>853</w:t>
      </w:r>
      <w:r w:rsidRPr="00832938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A02CE4">
        <w:rPr>
          <w:rFonts w:ascii="Times New Roman" w:hAnsi="Times New Roman" w:cs="Times New Roman"/>
          <w:sz w:val="28"/>
          <w:szCs w:val="28"/>
        </w:rPr>
        <w:t>а</w:t>
      </w:r>
      <w:r w:rsidRPr="00832938">
        <w:rPr>
          <w:rFonts w:ascii="Times New Roman" w:hAnsi="Times New Roman" w:cs="Times New Roman"/>
          <w:sz w:val="28"/>
          <w:szCs w:val="28"/>
        </w:rPr>
        <w:t xml:space="preserve">, рабочих - </w:t>
      </w:r>
      <w:r w:rsidR="00A02CE4">
        <w:rPr>
          <w:rFonts w:ascii="Times New Roman" w:hAnsi="Times New Roman" w:cs="Times New Roman"/>
          <w:sz w:val="28"/>
          <w:szCs w:val="28"/>
        </w:rPr>
        <w:t xml:space="preserve">3008 </w:t>
      </w:r>
      <w:r w:rsidRPr="00832938">
        <w:rPr>
          <w:rFonts w:ascii="Times New Roman" w:hAnsi="Times New Roman" w:cs="Times New Roman"/>
          <w:sz w:val="28"/>
          <w:szCs w:val="28"/>
        </w:rPr>
        <w:t>человек.</w:t>
      </w:r>
      <w:r w:rsidR="00A02CE4">
        <w:rPr>
          <w:rFonts w:ascii="Times New Roman" w:hAnsi="Times New Roman" w:cs="Times New Roman"/>
          <w:sz w:val="28"/>
          <w:szCs w:val="28"/>
        </w:rPr>
        <w:t xml:space="preserve"> </w:t>
      </w:r>
      <w:r w:rsidR="00557BE5">
        <w:rPr>
          <w:rFonts w:ascii="Times New Roman" w:hAnsi="Times New Roman" w:cs="Times New Roman"/>
          <w:sz w:val="28"/>
          <w:szCs w:val="28"/>
        </w:rPr>
        <w:t>В сравнении с 2016 годом количество обученных увеличилось на 17%.</w:t>
      </w:r>
    </w:p>
    <w:p w:rsidR="005E7B55" w:rsidRDefault="005E7B55" w:rsidP="00832938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7B55" w:rsidRDefault="005E7B55" w:rsidP="00832938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336A1" w:rsidRDefault="00C336A1" w:rsidP="00832938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336A1" w:rsidRPr="00C336A1" w:rsidRDefault="00C336A1" w:rsidP="00C336A1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336A1">
        <w:rPr>
          <w:rFonts w:ascii="Times New Roman" w:hAnsi="Times New Roman" w:cs="Times New Roman"/>
          <w:i/>
          <w:sz w:val="28"/>
          <w:szCs w:val="28"/>
        </w:rPr>
        <w:t>Обучение</w:t>
      </w:r>
    </w:p>
    <w:p w:rsidR="000E6776" w:rsidRDefault="00795982" w:rsidP="000E6776">
      <w:pPr>
        <w:keepNext/>
        <w:spacing w:after="0" w:line="240" w:lineRule="auto"/>
        <w:ind w:right="395" w:firstLine="709"/>
        <w:jc w:val="center"/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45418F" wp14:editId="54F0DE58">
                <wp:simplePos x="0" y="0"/>
                <wp:positionH relativeFrom="margin">
                  <wp:posOffset>3043141</wp:posOffset>
                </wp:positionH>
                <wp:positionV relativeFrom="paragraph">
                  <wp:posOffset>1311717</wp:posOffset>
                </wp:positionV>
                <wp:extent cx="564543" cy="278075"/>
                <wp:effectExtent l="0" t="0" r="26035" b="2730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543" cy="278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95982" w:rsidRPr="00795982" w:rsidRDefault="00795982" w:rsidP="00795982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2E74B5" w:themeColor="accent1" w:themeShade="BF"/>
                                <w:sz w:val="28"/>
                                <w:szCs w:val="28"/>
                              </w:rPr>
                            </w:pPr>
                            <w:r w:rsidRPr="00795982">
                              <w:rPr>
                                <w:rFonts w:ascii="Times New Roman" w:hAnsi="Times New Roman" w:cs="Times New Roman"/>
                                <w:b/>
                                <w:color w:val="2E74B5" w:themeColor="accent1" w:themeShade="BF"/>
                                <w:sz w:val="28"/>
                                <w:szCs w:val="28"/>
                              </w:rPr>
                              <w:t>3861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45418F" id="Прямоугольник 5" o:spid="_x0000_s1026" style="position:absolute;left:0;text-align:left;margin-left:239.6pt;margin-top:103.3pt;width:44.45pt;height:21.9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" fillcolor="window" strokecolor="#41719c" strokeweight="1pt">
                <v:textbox>
                  <w:txbxContent>
                    <w:p w:rsidR="00795982" w:rsidRPr="00795982" w:rsidRDefault="00795982" w:rsidP="00795982">
                      <w:pPr>
                        <w:rPr>
                          <w:rFonts w:ascii="Times New Roman" w:hAnsi="Times New Roman" w:cs="Times New Roman"/>
                          <w:b/>
                          <w:color w:val="2E74B5" w:themeColor="accent1" w:themeShade="BF"/>
                          <w:sz w:val="28"/>
                          <w:szCs w:val="28"/>
                        </w:rPr>
                      </w:pPr>
                      <w:r w:rsidRPr="00795982">
                        <w:rPr>
                          <w:rFonts w:ascii="Times New Roman" w:hAnsi="Times New Roman" w:cs="Times New Roman"/>
                          <w:b/>
                          <w:color w:val="2E74B5" w:themeColor="accent1" w:themeShade="BF"/>
                          <w:sz w:val="28"/>
                          <w:szCs w:val="28"/>
                        </w:rPr>
                        <w:t>3861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06BF59" wp14:editId="08E79F50">
                <wp:simplePos x="0" y="0"/>
                <wp:positionH relativeFrom="margin">
                  <wp:posOffset>578292</wp:posOffset>
                </wp:positionH>
                <wp:positionV relativeFrom="paragraph">
                  <wp:posOffset>1415415</wp:posOffset>
                </wp:positionV>
                <wp:extent cx="572494" cy="293674"/>
                <wp:effectExtent l="0" t="0" r="18415" b="1143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94" cy="29367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95982" w:rsidRPr="00795982" w:rsidRDefault="00795982" w:rsidP="00795982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2E74B5" w:themeColor="accent1" w:themeShade="BF"/>
                                <w:sz w:val="28"/>
                                <w:szCs w:val="28"/>
                              </w:rPr>
                            </w:pPr>
                            <w:r w:rsidRPr="00795982">
                              <w:rPr>
                                <w:rFonts w:ascii="Times New Roman" w:hAnsi="Times New Roman" w:cs="Times New Roman"/>
                                <w:b/>
                                <w:color w:val="2E74B5" w:themeColor="accent1" w:themeShade="BF"/>
                                <w:sz w:val="28"/>
                                <w:szCs w:val="28"/>
                              </w:rPr>
                              <w:t>3289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06BF59" id="Прямоугольник 4" o:spid="_x0000_s1027" style="position:absolute;left:0;text-align:left;margin-left:45.55pt;margin-top:111.45pt;width:45.1pt;height:23.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" fillcolor="white [3212]" strokecolor="#1f4d78 [1604]" strokeweight="1pt">
                <v:textbox>
                  <w:txbxContent>
                    <w:p w:rsidR="00795982" w:rsidRPr="00795982" w:rsidRDefault="00795982" w:rsidP="00795982">
                      <w:pPr>
                        <w:rPr>
                          <w:rFonts w:ascii="Times New Roman" w:hAnsi="Times New Roman" w:cs="Times New Roman"/>
                          <w:b/>
                          <w:color w:val="2E74B5" w:themeColor="accent1" w:themeShade="BF"/>
                          <w:sz w:val="28"/>
                          <w:szCs w:val="28"/>
                        </w:rPr>
                      </w:pPr>
                      <w:r w:rsidRPr="00795982">
                        <w:rPr>
                          <w:rFonts w:ascii="Times New Roman" w:hAnsi="Times New Roman" w:cs="Times New Roman"/>
                          <w:b/>
                          <w:color w:val="2E74B5" w:themeColor="accent1" w:themeShade="BF"/>
                          <w:sz w:val="28"/>
                          <w:szCs w:val="28"/>
                        </w:rPr>
                        <w:t>3289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6ABAB4B" wp14:editId="72D73961">
                <wp:simplePos x="0" y="0"/>
                <wp:positionH relativeFrom="margin">
                  <wp:posOffset>3679520</wp:posOffset>
                </wp:positionH>
                <wp:positionV relativeFrom="paragraph">
                  <wp:posOffset>707969</wp:posOffset>
                </wp:positionV>
                <wp:extent cx="333955" cy="1470991"/>
                <wp:effectExtent l="38100" t="0" r="28575" b="15240"/>
                <wp:wrapNone/>
                <wp:docPr id="7" name="Левая фигурная скобка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955" cy="1470991"/>
                        </a:xfrm>
                        <a:prstGeom prst="leftBrac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9C2C88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Левая фигурная скобка 7" o:spid="_x0000_s1026" type="#_x0000_t87" style="position:absolute;margin-left:289.75pt;margin-top:55.75pt;width:26.3pt;height:115.8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" adj="409" strokecolor="#5b9bd5" strokeweight=".5pt">
                <v:stroke joinstyle="miter"/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C135F9" wp14:editId="2040757D">
                <wp:simplePos x="0" y="0"/>
                <wp:positionH relativeFrom="column">
                  <wp:posOffset>1222568</wp:posOffset>
                </wp:positionH>
                <wp:positionV relativeFrom="paragraph">
                  <wp:posOffset>1026022</wp:posOffset>
                </wp:positionV>
                <wp:extent cx="333955" cy="1081377"/>
                <wp:effectExtent l="38100" t="0" r="28575" b="24130"/>
                <wp:wrapNone/>
                <wp:docPr id="6" name="Левая фигурная скобк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955" cy="1081377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DC0254" id="Левая фигурная скобка 6" o:spid="_x0000_s1026" type="#_x0000_t87" style="position:absolute;margin-left:96.25pt;margin-top:80.8pt;width:26.3pt;height:85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" adj="556" strokecolor="#5b9bd5 [3204]" strokeweight=".5pt">
                <v:stroke joinstyle="miter"/>
              </v:shape>
            </w:pict>
          </mc:Fallback>
        </mc:AlternateContent>
      </w:r>
      <w:r w:rsidR="000E6776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7535A3A2" wp14:editId="25D36CAC">
            <wp:extent cx="5891530" cy="3362601"/>
            <wp:effectExtent l="0" t="0" r="13970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E298E" w:rsidRDefault="005E298E" w:rsidP="009A4B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E298E" w:rsidRDefault="005E298E" w:rsidP="009A4B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E7B55" w:rsidRPr="005E7B55" w:rsidRDefault="005E7B55" w:rsidP="009A4B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5E7B55">
        <w:rPr>
          <w:rFonts w:ascii="Times New Roman" w:hAnsi="Times New Roman" w:cs="Times New Roman"/>
          <w:b/>
          <w:bCs/>
          <w:sz w:val="28"/>
          <w:szCs w:val="28"/>
        </w:rPr>
        <w:t>оциальное партнерство</w:t>
      </w:r>
    </w:p>
    <w:p w:rsidR="005E7B55" w:rsidRDefault="005E7B55" w:rsidP="009A4B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7B55">
        <w:rPr>
          <w:rFonts w:ascii="Times New Roman" w:hAnsi="Times New Roman" w:cs="Times New Roman"/>
          <w:b/>
          <w:bCs/>
          <w:sz w:val="28"/>
          <w:szCs w:val="28"/>
        </w:rPr>
        <w:t>как форма управления охраной труда</w:t>
      </w:r>
    </w:p>
    <w:p w:rsidR="009A4BD0" w:rsidRDefault="009A4BD0" w:rsidP="009A4B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E7B55" w:rsidRPr="005E7B55" w:rsidRDefault="005E7B55" w:rsidP="005E7B55">
      <w:pPr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B55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городском округе Кинель реализ</w:t>
      </w:r>
      <w:r w:rsidR="009A4BD0">
        <w:rPr>
          <w:rFonts w:ascii="Times New Roman" w:eastAsia="Times New Roman" w:hAnsi="Times New Roman" w:cs="Times New Roman"/>
          <w:sz w:val="28"/>
          <w:szCs w:val="28"/>
          <w:lang w:eastAsia="ru-RU"/>
        </w:rPr>
        <w:t>уется</w:t>
      </w:r>
      <w:r w:rsidRPr="005E7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Соглашение «О регулировании социально-трудовых отношений» между городским округом Кинель, городским Советом работодателей и Советом профсоюзов.</w:t>
      </w:r>
    </w:p>
    <w:p w:rsidR="005E7B55" w:rsidRPr="005E7B55" w:rsidRDefault="005E7B55" w:rsidP="005E7B55">
      <w:pPr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E7B5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Соглашением создана и активно работает трехсторонняя комиссия.</w:t>
      </w:r>
      <w:r w:rsidRPr="005E7B5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201</w:t>
      </w:r>
      <w:r w:rsidR="009A4BD0">
        <w:rPr>
          <w:rFonts w:ascii="Times New Roman" w:eastAsia="Times New Roman" w:hAnsi="Times New Roman" w:cs="Times New Roman"/>
          <w:sz w:val="28"/>
          <w:szCs w:val="20"/>
          <w:lang w:eastAsia="ru-RU"/>
        </w:rPr>
        <w:t>7</w:t>
      </w:r>
      <w:r w:rsidRPr="005E7B5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году сторонами социального партнерства городского округа Кинель проведено 5 заседаний городской трехсторонней комиссии, на которых рассмотрено 23 вопроса, касаю</w:t>
      </w:r>
      <w:r w:rsidR="00BB04C7">
        <w:rPr>
          <w:rFonts w:ascii="Times New Roman" w:eastAsia="Times New Roman" w:hAnsi="Times New Roman" w:cs="Times New Roman"/>
          <w:sz w:val="28"/>
          <w:szCs w:val="20"/>
          <w:lang w:eastAsia="ru-RU"/>
        </w:rPr>
        <w:t>щихся социально-трудовой сферы, из них 4 вопроса по охране труда.</w:t>
      </w:r>
    </w:p>
    <w:p w:rsidR="005E7B55" w:rsidRPr="005E7B55" w:rsidRDefault="005E7B55" w:rsidP="005E7B55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одной из ведущих задач стороны трехстороннего соглашения относят проведение социально-экономической политики, обеспечивающей приоритет сохранения жизни и здоровья работников в процессе трудовой деятельности.</w:t>
      </w:r>
    </w:p>
    <w:p w:rsidR="005E7B55" w:rsidRDefault="005E7B55" w:rsidP="005E7B55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активизации работы по вопросам охраны труда при администрации городского округа создан Координационный совет, в функции которого входит обеспечение согласованных совместных действий </w:t>
      </w:r>
      <w:r w:rsidRPr="005E7B55">
        <w:rPr>
          <w:rFonts w:ascii="Times New Roman" w:eastAsia="Calibri" w:hAnsi="Times New Roman" w:cs="Times New Roman"/>
          <w:sz w:val="28"/>
        </w:rPr>
        <w:t>органов местного самоуправления, надзора и контроля,  а также других организаций, действующих на территории городского округа Кинель</w:t>
      </w:r>
      <w:r w:rsidRPr="005E7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направленных на предупреждение аварий, производственного травматизма и профессиональной заболеваемости в организациях, осуществляющих свою деятельность на территории городского </w:t>
      </w:r>
      <w:r w:rsidRPr="005E7B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округа Кинель. За 2017 годы было проведено </w:t>
      </w:r>
      <w:r w:rsidR="00BB04C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5E7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</w:t>
      </w:r>
      <w:r w:rsidR="00BB04C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E7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Координационного совета.</w:t>
      </w:r>
    </w:p>
    <w:p w:rsidR="00BB04C7" w:rsidRDefault="00BB04C7" w:rsidP="00BB04C7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4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локальном уровне регулирование социально-труд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овых отношений, включая область </w:t>
      </w:r>
      <w:r w:rsidRPr="00BB04C7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охраны труда, осуществля</w:t>
      </w:r>
      <w:r w:rsidR="00FD5A30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</w:t>
      </w:r>
      <w:r w:rsidRPr="00BB0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договорным регулированием посредством заключения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04C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коллективных договоров.</w:t>
      </w:r>
    </w:p>
    <w:p w:rsidR="005C3E3A" w:rsidRPr="005C3E3A" w:rsidRDefault="005C3E3A" w:rsidP="005C3E3A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E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действующих коллективных договоров, зарегистрированных в департаменте трудовых отношений министерства труда, занятости и миграционной политики Самарской области составляет 57 штук, с численностью работающих -  5366 человек, что составляет 6,7% охвата организаций.</w:t>
      </w:r>
    </w:p>
    <w:p w:rsidR="005C3E3A" w:rsidRPr="005C3E3A" w:rsidRDefault="005C3E3A" w:rsidP="005C3E3A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E3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и прежде, максимальное количество коллективных договоров заключается в государственных и муниципальных организациях. По отраслям экономики наибольшее количество коллективных договоров заключено в образовании, жилищно-коммунальном хозяйстве, промышленности, здравоохранении, культуре и искусстве.</w:t>
      </w:r>
    </w:p>
    <w:p w:rsidR="005C3E3A" w:rsidRPr="005C3E3A" w:rsidRDefault="005C3E3A" w:rsidP="005C3E3A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E3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Менее активно работа по заключению колдоговоров проводится на предприятиях, которые относятся к частной форме собственности.</w:t>
      </w:r>
    </w:p>
    <w:p w:rsidR="005C3E3A" w:rsidRDefault="005C3E3A" w:rsidP="00643C3D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FD5A3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5C3E3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D5A30">
        <w:rPr>
          <w:rFonts w:ascii="Times New Roman" w:eastAsia="Times New Roman" w:hAnsi="Times New Roman" w:cs="Times New Roman"/>
          <w:sz w:val="28"/>
          <w:szCs w:val="28"/>
          <w:lang w:eastAsia="ru-RU"/>
        </w:rPr>
        <w:t>.01.</w:t>
      </w:r>
      <w:r w:rsidRPr="005C3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</w:t>
      </w:r>
      <w:r w:rsidR="00FD5A3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5C3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ведении администрации городского округа находи</w:t>
      </w:r>
      <w:r w:rsidR="00FD5A30">
        <w:rPr>
          <w:rFonts w:ascii="Times New Roman" w:eastAsia="Times New Roman" w:hAnsi="Times New Roman" w:cs="Times New Roman"/>
          <w:sz w:val="28"/>
          <w:szCs w:val="28"/>
          <w:lang w:eastAsia="ru-RU"/>
        </w:rPr>
        <w:t>лось</w:t>
      </w:r>
      <w:r w:rsidRPr="005C3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 организации. Во всех 24-х подведомственных организациях коллективные договоры заключены и зарегистрированы.</w:t>
      </w:r>
    </w:p>
    <w:p w:rsidR="008923CD" w:rsidRPr="008923CD" w:rsidRDefault="008923CD" w:rsidP="00643C3D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</w:t>
      </w:r>
      <w:r w:rsidRPr="008923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ормы взаимодействия со службами</w:t>
      </w:r>
    </w:p>
    <w:p w:rsidR="008923CD" w:rsidRDefault="008923CD" w:rsidP="00643C3D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23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(специалистами) по охране труда</w:t>
      </w:r>
    </w:p>
    <w:p w:rsidR="00FB6029" w:rsidRDefault="00FB6029" w:rsidP="00BF6FB1">
      <w:pPr>
        <w:widowControl w:val="0"/>
        <w:autoSpaceDE w:val="0"/>
        <w:autoSpaceDN w:val="0"/>
        <w:adjustRightInd w:val="0"/>
        <w:spacing w:after="0" w:line="312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029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реализации переданных отдельных государственных полномочий в сфере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6029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</w:t>
      </w:r>
      <w:r w:rsidR="00643C3D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FB6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труда, в частности, таких как: </w:t>
      </w:r>
      <w:r w:rsidR="00643C3D" w:rsidRPr="00643C3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методического руководства работой служб охраны труда организаций всех форм собственности</w:t>
      </w:r>
      <w:r w:rsidR="00643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43C3D" w:rsidRPr="00643C3D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методической помощи органи</w:t>
      </w:r>
      <w:r w:rsidR="00643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зациям в работе по охране труда, </w:t>
      </w:r>
      <w:r w:rsidR="00643C3D" w:rsidRPr="00643C3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обращениями граждан и организаций по вопросам, связанным с реализа</w:t>
      </w:r>
      <w:r w:rsidR="00643C3D">
        <w:rPr>
          <w:rFonts w:ascii="Times New Roman" w:eastAsia="Times New Roman" w:hAnsi="Times New Roman" w:cs="Times New Roman"/>
          <w:sz w:val="28"/>
          <w:szCs w:val="28"/>
          <w:lang w:eastAsia="ru-RU"/>
        </w:rPr>
        <w:t>цией государственных полномочий,</w:t>
      </w:r>
      <w:r w:rsidRPr="00FB6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3C3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ведущим специалистом по охране труда</w:t>
      </w:r>
      <w:r w:rsidRPr="00FB6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6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работодателей </w:t>
      </w:r>
      <w:r w:rsidR="00643C3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</w:t>
      </w:r>
      <w:r w:rsidRPr="00FB6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СМИ доводится информация, оказывается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602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методическая и практическая помощь по вопросам соблюдения требований охраны труда.</w:t>
      </w:r>
    </w:p>
    <w:p w:rsidR="00FB6029" w:rsidRPr="00FB6029" w:rsidRDefault="00FB6029" w:rsidP="00FB6029">
      <w:pPr>
        <w:widowControl w:val="0"/>
        <w:autoSpaceDE w:val="0"/>
        <w:autoSpaceDN w:val="0"/>
        <w:adjustRightInd w:val="0"/>
        <w:spacing w:after="0" w:line="312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029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2017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FB6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ведущим специалистом по охране труда организовано и проведено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(принято участие)</w:t>
      </w:r>
      <w:r w:rsidRPr="00FB6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B6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семинаров, консультативных мероприятий и рабочих заседаний по вопросам охраны труда с работодателями и специалистами по охране труда организаций, расположенных на территории городского округа Кинель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6240" w:rsidRPr="00C56240" w:rsidRDefault="00C56240" w:rsidP="00FB6029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240">
        <w:rPr>
          <w:rFonts w:ascii="Times New Roman" w:hAnsi="Times New Roman" w:cs="Times New Roman"/>
          <w:sz w:val="28"/>
          <w:szCs w:val="28"/>
        </w:rPr>
        <w:lastRenderedPageBreak/>
        <w:t>Для оказания помощи работодателям разработаны следующие методические материалы:</w:t>
      </w:r>
    </w:p>
    <w:p w:rsidR="00C56240" w:rsidRPr="00C56240" w:rsidRDefault="00C56240" w:rsidP="00C56240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240">
        <w:rPr>
          <w:rFonts w:ascii="Times New Roman" w:hAnsi="Times New Roman" w:cs="Times New Roman"/>
          <w:sz w:val="28"/>
          <w:szCs w:val="28"/>
        </w:rPr>
        <w:t>- буклет Памятка при выполнении сезонных работ по очистке крыш и карнизов зданий от снега;</w:t>
      </w:r>
    </w:p>
    <w:p w:rsidR="00C56240" w:rsidRPr="00C56240" w:rsidRDefault="00C56240" w:rsidP="00C56240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240">
        <w:rPr>
          <w:rFonts w:ascii="Times New Roman" w:hAnsi="Times New Roman" w:cs="Times New Roman"/>
          <w:sz w:val="28"/>
          <w:szCs w:val="28"/>
        </w:rPr>
        <w:t>- организация службы охраны труда на предприятии;</w:t>
      </w:r>
    </w:p>
    <w:p w:rsidR="00C56240" w:rsidRPr="00C56240" w:rsidRDefault="00C56240" w:rsidP="00C56240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240">
        <w:rPr>
          <w:rFonts w:ascii="Times New Roman" w:hAnsi="Times New Roman" w:cs="Times New Roman"/>
          <w:sz w:val="28"/>
          <w:szCs w:val="28"/>
        </w:rPr>
        <w:t>- организация работ по охране труда в сфере малого бизнеса.</w:t>
      </w:r>
    </w:p>
    <w:p w:rsidR="00C56240" w:rsidRPr="00C56240" w:rsidRDefault="00BF6FB1" w:rsidP="00C56240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C56240" w:rsidRPr="00C56240">
        <w:rPr>
          <w:rFonts w:ascii="Times New Roman" w:hAnsi="Times New Roman" w:cs="Times New Roman"/>
          <w:sz w:val="28"/>
          <w:szCs w:val="28"/>
        </w:rPr>
        <w:t xml:space="preserve">нформирование работодателей и работников по актуальным вопросам охраны труда, </w:t>
      </w:r>
      <w:r w:rsidRPr="00C56240">
        <w:rPr>
          <w:rFonts w:ascii="Times New Roman" w:hAnsi="Times New Roman" w:cs="Times New Roman"/>
          <w:sz w:val="28"/>
          <w:szCs w:val="28"/>
        </w:rPr>
        <w:t>осуществля</w:t>
      </w:r>
      <w:r>
        <w:rPr>
          <w:rFonts w:ascii="Times New Roman" w:hAnsi="Times New Roman" w:cs="Times New Roman"/>
          <w:sz w:val="28"/>
          <w:szCs w:val="28"/>
        </w:rPr>
        <w:t>лось</w:t>
      </w:r>
      <w:r w:rsidRPr="00C56240">
        <w:rPr>
          <w:rFonts w:ascii="Times New Roman" w:hAnsi="Times New Roman" w:cs="Times New Roman"/>
          <w:sz w:val="28"/>
          <w:szCs w:val="28"/>
        </w:rPr>
        <w:t xml:space="preserve"> </w:t>
      </w:r>
      <w:r w:rsidR="00C56240" w:rsidRPr="00C56240">
        <w:rPr>
          <w:rFonts w:ascii="Times New Roman" w:hAnsi="Times New Roman" w:cs="Times New Roman"/>
          <w:sz w:val="28"/>
          <w:szCs w:val="28"/>
        </w:rPr>
        <w:t xml:space="preserve">через средства массовой информации. </w:t>
      </w:r>
    </w:p>
    <w:p w:rsidR="00C56240" w:rsidRPr="00C56240" w:rsidRDefault="00C56240" w:rsidP="00C56240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240">
        <w:rPr>
          <w:rFonts w:ascii="Times New Roman" w:hAnsi="Times New Roman" w:cs="Times New Roman"/>
          <w:sz w:val="28"/>
          <w:szCs w:val="28"/>
        </w:rPr>
        <w:t>В 2017 год</w:t>
      </w:r>
      <w:r w:rsidR="00BF6FB1">
        <w:rPr>
          <w:rFonts w:ascii="Times New Roman" w:hAnsi="Times New Roman" w:cs="Times New Roman"/>
          <w:sz w:val="28"/>
          <w:szCs w:val="28"/>
        </w:rPr>
        <w:t>у</w:t>
      </w:r>
      <w:r w:rsidRPr="00C56240">
        <w:rPr>
          <w:rFonts w:ascii="Times New Roman" w:hAnsi="Times New Roman" w:cs="Times New Roman"/>
          <w:sz w:val="28"/>
          <w:szCs w:val="28"/>
        </w:rPr>
        <w:t xml:space="preserve"> в газетах «Кинельская жизнь», «Неделя Кинеля» и на официальном сайте администрации городского округа Кинель опубликованы следующие материалы по охране труда:</w:t>
      </w:r>
    </w:p>
    <w:p w:rsidR="00C56240" w:rsidRPr="00C56240" w:rsidRDefault="00C56240" w:rsidP="00C56240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240">
        <w:rPr>
          <w:rFonts w:ascii="Times New Roman" w:hAnsi="Times New Roman" w:cs="Times New Roman"/>
          <w:sz w:val="28"/>
          <w:szCs w:val="28"/>
        </w:rPr>
        <w:t>- памятка при выполнении сезонных работ по очистке крыш и карнизов зданий от снега;</w:t>
      </w:r>
    </w:p>
    <w:p w:rsidR="00C56240" w:rsidRPr="00C56240" w:rsidRDefault="00C56240" w:rsidP="00C56240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240">
        <w:rPr>
          <w:rFonts w:ascii="Times New Roman" w:hAnsi="Times New Roman" w:cs="Times New Roman"/>
          <w:sz w:val="28"/>
          <w:szCs w:val="28"/>
        </w:rPr>
        <w:t>- третья Всероссийская неделя охраны труда;</w:t>
      </w:r>
    </w:p>
    <w:p w:rsidR="00C56240" w:rsidRPr="00C56240" w:rsidRDefault="00C56240" w:rsidP="00C56240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240">
        <w:rPr>
          <w:rFonts w:ascii="Times New Roman" w:hAnsi="Times New Roman" w:cs="Times New Roman"/>
          <w:sz w:val="28"/>
          <w:szCs w:val="28"/>
        </w:rPr>
        <w:t>- рекомендации по снижению уровня производственного травматизма и профессиональной заболеваемости;</w:t>
      </w:r>
    </w:p>
    <w:p w:rsidR="00C56240" w:rsidRPr="00C56240" w:rsidRDefault="00C56240" w:rsidP="00C56240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240">
        <w:rPr>
          <w:rFonts w:ascii="Times New Roman" w:hAnsi="Times New Roman" w:cs="Times New Roman"/>
          <w:sz w:val="28"/>
          <w:szCs w:val="28"/>
        </w:rPr>
        <w:t>- безопасный труд в моем представлении.</w:t>
      </w:r>
    </w:p>
    <w:p w:rsidR="00C56240" w:rsidRPr="00C56240" w:rsidRDefault="00C56240" w:rsidP="00C56240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240">
        <w:rPr>
          <w:rFonts w:ascii="Times New Roman" w:hAnsi="Times New Roman" w:cs="Times New Roman"/>
          <w:sz w:val="28"/>
          <w:szCs w:val="28"/>
        </w:rPr>
        <w:t>- IX областной смотр-конкурс на лучшую организацию работы по охране труда в Самарской области;</w:t>
      </w:r>
    </w:p>
    <w:p w:rsidR="00C56240" w:rsidRPr="00C56240" w:rsidRDefault="00C56240" w:rsidP="00C56240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240">
        <w:rPr>
          <w:rFonts w:ascii="Times New Roman" w:hAnsi="Times New Roman" w:cs="Times New Roman"/>
          <w:sz w:val="28"/>
          <w:szCs w:val="28"/>
        </w:rPr>
        <w:t>- безопасный труд-продуктивный труд;</w:t>
      </w:r>
    </w:p>
    <w:p w:rsidR="00C56240" w:rsidRPr="00C56240" w:rsidRDefault="00C56240" w:rsidP="00C56240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240">
        <w:rPr>
          <w:rFonts w:ascii="Times New Roman" w:hAnsi="Times New Roman" w:cs="Times New Roman"/>
          <w:sz w:val="28"/>
          <w:szCs w:val="28"/>
        </w:rPr>
        <w:t>- на рабочих местах - безопасно;</w:t>
      </w:r>
    </w:p>
    <w:p w:rsidR="00C56240" w:rsidRPr="00C56240" w:rsidRDefault="00C56240" w:rsidP="00C56240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240">
        <w:rPr>
          <w:rFonts w:ascii="Times New Roman" w:hAnsi="Times New Roman" w:cs="Times New Roman"/>
          <w:sz w:val="28"/>
          <w:szCs w:val="28"/>
        </w:rPr>
        <w:t>- Надежная основа;</w:t>
      </w:r>
    </w:p>
    <w:p w:rsidR="00C56240" w:rsidRPr="00C56240" w:rsidRDefault="00C56240" w:rsidP="00C56240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240">
        <w:rPr>
          <w:rFonts w:ascii="Times New Roman" w:hAnsi="Times New Roman" w:cs="Times New Roman"/>
          <w:sz w:val="28"/>
          <w:szCs w:val="28"/>
        </w:rPr>
        <w:t>- на производстве - без травм;</w:t>
      </w:r>
    </w:p>
    <w:p w:rsidR="00C56240" w:rsidRPr="00C56240" w:rsidRDefault="00C56240" w:rsidP="00C56240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240">
        <w:rPr>
          <w:rFonts w:ascii="Times New Roman" w:hAnsi="Times New Roman" w:cs="Times New Roman"/>
          <w:sz w:val="28"/>
          <w:szCs w:val="28"/>
        </w:rPr>
        <w:t>- безопасно на рабочем месте;</w:t>
      </w:r>
    </w:p>
    <w:p w:rsidR="00C56240" w:rsidRPr="00C56240" w:rsidRDefault="00C56240" w:rsidP="00C56240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240">
        <w:rPr>
          <w:rFonts w:ascii="Times New Roman" w:hAnsi="Times New Roman" w:cs="Times New Roman"/>
          <w:sz w:val="28"/>
          <w:szCs w:val="28"/>
        </w:rPr>
        <w:t>- травмы случаются и в офисе;</w:t>
      </w:r>
    </w:p>
    <w:p w:rsidR="00C56240" w:rsidRPr="00C56240" w:rsidRDefault="00C56240" w:rsidP="00C56240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240">
        <w:rPr>
          <w:rFonts w:ascii="Times New Roman" w:hAnsi="Times New Roman" w:cs="Times New Roman"/>
          <w:sz w:val="28"/>
          <w:szCs w:val="28"/>
        </w:rPr>
        <w:t>- профстандарт в сфере транспорт;</w:t>
      </w:r>
    </w:p>
    <w:p w:rsidR="00C56240" w:rsidRPr="00C56240" w:rsidRDefault="00C56240" w:rsidP="00C56240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240">
        <w:rPr>
          <w:rFonts w:ascii="Times New Roman" w:hAnsi="Times New Roman" w:cs="Times New Roman"/>
          <w:sz w:val="28"/>
          <w:szCs w:val="28"/>
        </w:rPr>
        <w:t>- Российская организация высокой социальной эффективности» - 2017;</w:t>
      </w:r>
    </w:p>
    <w:p w:rsidR="00C56240" w:rsidRPr="00C56240" w:rsidRDefault="00C56240" w:rsidP="00C56240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240">
        <w:rPr>
          <w:rFonts w:ascii="Times New Roman" w:hAnsi="Times New Roman" w:cs="Times New Roman"/>
          <w:sz w:val="28"/>
          <w:szCs w:val="28"/>
        </w:rPr>
        <w:t xml:space="preserve">- Приказ 371н </w:t>
      </w:r>
      <w:r w:rsidR="002C5944">
        <w:rPr>
          <w:rFonts w:ascii="Times New Roman" w:hAnsi="Times New Roman" w:cs="Times New Roman"/>
          <w:sz w:val="28"/>
          <w:szCs w:val="28"/>
        </w:rPr>
        <w:t>«</w:t>
      </w:r>
      <w:r w:rsidRPr="00C56240">
        <w:rPr>
          <w:rFonts w:ascii="Times New Roman" w:hAnsi="Times New Roman" w:cs="Times New Roman"/>
          <w:sz w:val="28"/>
          <w:szCs w:val="28"/>
        </w:rPr>
        <w:t>Об утверждении правил по охране труда при использовании отдельных видов химических веществ и материалов</w:t>
      </w:r>
      <w:r w:rsidR="002C5944">
        <w:rPr>
          <w:rFonts w:ascii="Times New Roman" w:hAnsi="Times New Roman" w:cs="Times New Roman"/>
          <w:sz w:val="28"/>
          <w:szCs w:val="28"/>
        </w:rPr>
        <w:t>»</w:t>
      </w:r>
      <w:r w:rsidRPr="00C56240">
        <w:rPr>
          <w:rFonts w:ascii="Times New Roman" w:hAnsi="Times New Roman" w:cs="Times New Roman"/>
          <w:sz w:val="28"/>
          <w:szCs w:val="28"/>
        </w:rPr>
        <w:t>;</w:t>
      </w:r>
    </w:p>
    <w:p w:rsidR="00C56240" w:rsidRPr="00C56240" w:rsidRDefault="00C56240" w:rsidP="00C56240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240">
        <w:rPr>
          <w:rFonts w:ascii="Times New Roman" w:hAnsi="Times New Roman" w:cs="Times New Roman"/>
          <w:sz w:val="28"/>
          <w:szCs w:val="28"/>
        </w:rPr>
        <w:t xml:space="preserve">- рекомендации по разработке программы </w:t>
      </w:r>
      <w:r w:rsidR="002C5944">
        <w:rPr>
          <w:rFonts w:ascii="Times New Roman" w:hAnsi="Times New Roman" w:cs="Times New Roman"/>
          <w:sz w:val="28"/>
          <w:szCs w:val="28"/>
        </w:rPr>
        <w:t>«</w:t>
      </w:r>
      <w:r w:rsidRPr="00C56240">
        <w:rPr>
          <w:rFonts w:ascii="Times New Roman" w:hAnsi="Times New Roman" w:cs="Times New Roman"/>
          <w:sz w:val="28"/>
          <w:szCs w:val="28"/>
        </w:rPr>
        <w:t>Нулевой травматизм</w:t>
      </w:r>
      <w:r w:rsidR="002C5944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  <w:r w:rsidRPr="00C56240">
        <w:rPr>
          <w:rFonts w:ascii="Times New Roman" w:hAnsi="Times New Roman" w:cs="Times New Roman"/>
          <w:sz w:val="28"/>
          <w:szCs w:val="28"/>
        </w:rPr>
        <w:t>;</w:t>
      </w:r>
    </w:p>
    <w:p w:rsidR="00C56240" w:rsidRPr="00C56240" w:rsidRDefault="00C56240" w:rsidP="00C56240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240">
        <w:rPr>
          <w:rFonts w:ascii="Times New Roman" w:hAnsi="Times New Roman" w:cs="Times New Roman"/>
          <w:sz w:val="28"/>
          <w:szCs w:val="28"/>
        </w:rPr>
        <w:t>- организация слу</w:t>
      </w:r>
      <w:r w:rsidR="00BF6FB1">
        <w:rPr>
          <w:rFonts w:ascii="Times New Roman" w:hAnsi="Times New Roman" w:cs="Times New Roman"/>
          <w:sz w:val="28"/>
          <w:szCs w:val="28"/>
        </w:rPr>
        <w:t>жбы охраны труда на предприятии;</w:t>
      </w:r>
    </w:p>
    <w:p w:rsidR="00C56240" w:rsidRPr="00C56240" w:rsidRDefault="00C56240" w:rsidP="00C56240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240">
        <w:rPr>
          <w:rFonts w:ascii="Times New Roman" w:hAnsi="Times New Roman" w:cs="Times New Roman"/>
          <w:sz w:val="28"/>
          <w:szCs w:val="28"/>
        </w:rPr>
        <w:t>- письмо Минтруда от 31.10.2016 г. о СУОТ, Письмо Минтруда от 11.10.2016г. по обучению, Письмо Минтруда от 02.11.2016 г. о СИЗ;</w:t>
      </w:r>
    </w:p>
    <w:p w:rsidR="00C56240" w:rsidRPr="00C56240" w:rsidRDefault="00C56240" w:rsidP="00C56240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240">
        <w:rPr>
          <w:rFonts w:ascii="Times New Roman" w:hAnsi="Times New Roman" w:cs="Times New Roman"/>
          <w:sz w:val="28"/>
          <w:szCs w:val="28"/>
        </w:rPr>
        <w:t>- организация работ по охра</w:t>
      </w:r>
      <w:r w:rsidR="00BF6FB1">
        <w:rPr>
          <w:rFonts w:ascii="Times New Roman" w:hAnsi="Times New Roman" w:cs="Times New Roman"/>
          <w:sz w:val="28"/>
          <w:szCs w:val="28"/>
        </w:rPr>
        <w:t>не труда в сфере малого бизнеса;</w:t>
      </w:r>
    </w:p>
    <w:p w:rsidR="00C56240" w:rsidRPr="00C56240" w:rsidRDefault="00C56240" w:rsidP="00C56240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240">
        <w:rPr>
          <w:rFonts w:ascii="Times New Roman" w:hAnsi="Times New Roman" w:cs="Times New Roman"/>
          <w:sz w:val="28"/>
          <w:szCs w:val="28"/>
        </w:rPr>
        <w:t>- справочник мотивационных мероприятий, обеспечивающих улучшение условий и охраны труда;</w:t>
      </w:r>
    </w:p>
    <w:p w:rsidR="00C56240" w:rsidRPr="00C56240" w:rsidRDefault="00C56240" w:rsidP="00C56240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240">
        <w:rPr>
          <w:rFonts w:ascii="Times New Roman" w:hAnsi="Times New Roman" w:cs="Times New Roman"/>
          <w:sz w:val="28"/>
          <w:szCs w:val="28"/>
        </w:rPr>
        <w:lastRenderedPageBreak/>
        <w:t>- опрос по охране труда на рабочих местах;</w:t>
      </w:r>
    </w:p>
    <w:p w:rsidR="00C56240" w:rsidRPr="00C56240" w:rsidRDefault="00C56240" w:rsidP="00C56240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240">
        <w:rPr>
          <w:rFonts w:ascii="Times New Roman" w:hAnsi="Times New Roman" w:cs="Times New Roman"/>
          <w:sz w:val="28"/>
          <w:szCs w:val="28"/>
        </w:rPr>
        <w:t>- Всероссийский конкурс на лучшую организацию работ в области условий и охраны труда Успех и безопасность 2017;</w:t>
      </w:r>
    </w:p>
    <w:p w:rsidR="00C56240" w:rsidRPr="00C56240" w:rsidRDefault="00C56240" w:rsidP="00C56240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240">
        <w:rPr>
          <w:rFonts w:ascii="Times New Roman" w:hAnsi="Times New Roman" w:cs="Times New Roman"/>
          <w:sz w:val="28"/>
          <w:szCs w:val="28"/>
        </w:rPr>
        <w:t>- рекомендации по организации, подготовке и выполнению нормативов ГТО.</w:t>
      </w:r>
    </w:p>
    <w:p w:rsidR="00C56240" w:rsidRPr="00C56240" w:rsidRDefault="00C56240" w:rsidP="00C56240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240">
        <w:rPr>
          <w:rFonts w:ascii="Times New Roman" w:hAnsi="Times New Roman" w:cs="Times New Roman"/>
          <w:sz w:val="28"/>
          <w:szCs w:val="28"/>
        </w:rPr>
        <w:t>В рамках работы с обращениями граждан и организаций по вопросам, связанным с реализацией государственных полномочий</w:t>
      </w:r>
      <w:r w:rsidR="00BF6FB1">
        <w:rPr>
          <w:rFonts w:ascii="Times New Roman" w:hAnsi="Times New Roman" w:cs="Times New Roman"/>
          <w:sz w:val="28"/>
          <w:szCs w:val="28"/>
        </w:rPr>
        <w:t xml:space="preserve"> </w:t>
      </w:r>
      <w:r w:rsidRPr="00C56240">
        <w:rPr>
          <w:rFonts w:ascii="Times New Roman" w:hAnsi="Times New Roman" w:cs="Times New Roman"/>
          <w:sz w:val="28"/>
          <w:szCs w:val="28"/>
        </w:rPr>
        <w:t xml:space="preserve">было рассмотрено </w:t>
      </w:r>
      <w:r w:rsidR="00BF6FB1">
        <w:rPr>
          <w:rFonts w:ascii="Times New Roman" w:hAnsi="Times New Roman" w:cs="Times New Roman"/>
          <w:sz w:val="28"/>
          <w:szCs w:val="28"/>
        </w:rPr>
        <w:t>24</w:t>
      </w:r>
      <w:r w:rsidRPr="00C56240">
        <w:rPr>
          <w:rFonts w:ascii="Times New Roman" w:hAnsi="Times New Roman" w:cs="Times New Roman"/>
          <w:sz w:val="28"/>
          <w:szCs w:val="28"/>
        </w:rPr>
        <w:t xml:space="preserve"> устных обращени</w:t>
      </w:r>
      <w:r w:rsidR="00BF6FB1">
        <w:rPr>
          <w:rFonts w:ascii="Times New Roman" w:hAnsi="Times New Roman" w:cs="Times New Roman"/>
          <w:sz w:val="28"/>
          <w:szCs w:val="28"/>
        </w:rPr>
        <w:t>я</w:t>
      </w:r>
      <w:r w:rsidRPr="00C56240">
        <w:rPr>
          <w:rFonts w:ascii="Times New Roman" w:hAnsi="Times New Roman" w:cs="Times New Roman"/>
          <w:sz w:val="28"/>
          <w:szCs w:val="28"/>
        </w:rPr>
        <w:t xml:space="preserve">. Обращения с указанием данных заявителя, содержания обращения и результата его рассмотрения зарегистрированы в «Журнале регистрации обращений граждан городского округа Кинель по вопросам охраны труда и техники безопасности».  </w:t>
      </w:r>
    </w:p>
    <w:p w:rsidR="00C56240" w:rsidRPr="00C56240" w:rsidRDefault="00C56240" w:rsidP="00C56240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240">
        <w:rPr>
          <w:rFonts w:ascii="Times New Roman" w:hAnsi="Times New Roman" w:cs="Times New Roman"/>
          <w:sz w:val="28"/>
          <w:szCs w:val="28"/>
        </w:rPr>
        <w:t>Сбор первичной информации для проведения анализа состояния условий и охраны труда, производственного травматизма и профессиональной заболеваемости осуществляется посредством запросов в адрес работодателей о предоставлении «Информации о состоянии условий и охраны труда в организации», а также в ходе выездных обследований состояния условий и охраны труда в организациях.</w:t>
      </w:r>
    </w:p>
    <w:p w:rsidR="00C56240" w:rsidRPr="00C56240" w:rsidRDefault="00C56240" w:rsidP="00C56240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240">
        <w:rPr>
          <w:rFonts w:ascii="Times New Roman" w:hAnsi="Times New Roman" w:cs="Times New Roman"/>
          <w:sz w:val="28"/>
          <w:szCs w:val="28"/>
        </w:rPr>
        <w:t>В</w:t>
      </w:r>
      <w:r w:rsidR="008777A8">
        <w:rPr>
          <w:rFonts w:ascii="Times New Roman" w:hAnsi="Times New Roman" w:cs="Times New Roman"/>
          <w:sz w:val="28"/>
          <w:szCs w:val="28"/>
        </w:rPr>
        <w:t xml:space="preserve"> </w:t>
      </w:r>
      <w:r w:rsidRPr="00C56240">
        <w:rPr>
          <w:rFonts w:ascii="Times New Roman" w:hAnsi="Times New Roman" w:cs="Times New Roman"/>
          <w:sz w:val="28"/>
          <w:szCs w:val="28"/>
        </w:rPr>
        <w:t>2017 год</w:t>
      </w:r>
      <w:r w:rsidR="008777A8">
        <w:rPr>
          <w:rFonts w:ascii="Times New Roman" w:hAnsi="Times New Roman" w:cs="Times New Roman"/>
          <w:sz w:val="28"/>
          <w:szCs w:val="28"/>
        </w:rPr>
        <w:t>у</w:t>
      </w:r>
      <w:r w:rsidRPr="00C56240">
        <w:rPr>
          <w:rFonts w:ascii="Times New Roman" w:hAnsi="Times New Roman" w:cs="Times New Roman"/>
          <w:sz w:val="28"/>
          <w:szCs w:val="28"/>
        </w:rPr>
        <w:t xml:space="preserve"> ведущим специалистом самостоятельно проведено изучение состояния условий и охраны труда в </w:t>
      </w:r>
      <w:r w:rsidR="001706E3">
        <w:rPr>
          <w:rFonts w:ascii="Times New Roman" w:hAnsi="Times New Roman" w:cs="Times New Roman"/>
          <w:sz w:val="28"/>
          <w:szCs w:val="28"/>
        </w:rPr>
        <w:t>27</w:t>
      </w:r>
      <w:r w:rsidRPr="00C56240">
        <w:rPr>
          <w:rFonts w:ascii="Times New Roman" w:hAnsi="Times New Roman" w:cs="Times New Roman"/>
          <w:sz w:val="28"/>
          <w:szCs w:val="28"/>
        </w:rPr>
        <w:t xml:space="preserve"> организациях. В том числе, в рамках проведения ведомственного контроля за соблюдением трудового законодательства и иных нормативных правовых актов, содержащих нормы трудового права, ведущим специалистом за отчетный период проверено </w:t>
      </w:r>
      <w:r w:rsidR="001706E3">
        <w:rPr>
          <w:rFonts w:ascii="Times New Roman" w:hAnsi="Times New Roman" w:cs="Times New Roman"/>
          <w:sz w:val="28"/>
          <w:szCs w:val="28"/>
        </w:rPr>
        <w:t xml:space="preserve">9 </w:t>
      </w:r>
      <w:r w:rsidRPr="00C56240">
        <w:rPr>
          <w:rFonts w:ascii="Times New Roman" w:hAnsi="Times New Roman" w:cs="Times New Roman"/>
          <w:sz w:val="28"/>
          <w:szCs w:val="28"/>
        </w:rPr>
        <w:t>организаций. По результатам обследований проведен анализ состояния условий и охраны труда, производственного травматизма и профессиональной заболеваемости в организациях. Руководителям организаций направлены предложения по устранению выявленных несоответствий требованиям охраны труда.</w:t>
      </w:r>
    </w:p>
    <w:p w:rsidR="00C56240" w:rsidRPr="00C56240" w:rsidRDefault="00C56240" w:rsidP="00C56240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240">
        <w:rPr>
          <w:rFonts w:ascii="Times New Roman" w:hAnsi="Times New Roman" w:cs="Times New Roman"/>
          <w:sz w:val="28"/>
          <w:szCs w:val="28"/>
        </w:rPr>
        <w:t>В целях пропаганды лучших практик организации работ в области охраны труда, повышения эффективности системы государственного управления охраной труда, активизации профилактической работы по предупреждению производственного травматизма и профессиональной заболеваемости в организациях, а также привлечения общественного внимания к важности решения вопросов обеспечения безопасных услови</w:t>
      </w:r>
      <w:r w:rsidR="000B68AF">
        <w:rPr>
          <w:rFonts w:ascii="Times New Roman" w:hAnsi="Times New Roman" w:cs="Times New Roman"/>
          <w:sz w:val="28"/>
          <w:szCs w:val="28"/>
        </w:rPr>
        <w:t xml:space="preserve">й труда на рабочих местах в </w:t>
      </w:r>
      <w:r w:rsidRPr="00C56240">
        <w:rPr>
          <w:rFonts w:ascii="Times New Roman" w:hAnsi="Times New Roman" w:cs="Times New Roman"/>
          <w:sz w:val="28"/>
          <w:szCs w:val="28"/>
        </w:rPr>
        <w:t>2017 год</w:t>
      </w:r>
      <w:r w:rsidR="000B68AF">
        <w:rPr>
          <w:rFonts w:ascii="Times New Roman" w:hAnsi="Times New Roman" w:cs="Times New Roman"/>
          <w:sz w:val="28"/>
          <w:szCs w:val="28"/>
        </w:rPr>
        <w:t>у</w:t>
      </w:r>
      <w:r w:rsidRPr="00C56240">
        <w:rPr>
          <w:rFonts w:ascii="Times New Roman" w:hAnsi="Times New Roman" w:cs="Times New Roman"/>
          <w:sz w:val="28"/>
          <w:szCs w:val="28"/>
        </w:rPr>
        <w:t xml:space="preserve"> были проведены следующие мероприятия:</w:t>
      </w:r>
    </w:p>
    <w:p w:rsidR="00C56240" w:rsidRPr="00C56240" w:rsidRDefault="00C56240" w:rsidP="00C56240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240">
        <w:rPr>
          <w:rFonts w:ascii="Times New Roman" w:hAnsi="Times New Roman" w:cs="Times New Roman"/>
          <w:sz w:val="28"/>
          <w:szCs w:val="28"/>
        </w:rPr>
        <w:t xml:space="preserve">- конкурс на лучшую организацию работ в области условий и охраны труда «Успех и безопасность».  За 2017 год подано 17 заявок на участие в конкурсе от </w:t>
      </w:r>
      <w:r w:rsidRPr="00C56240">
        <w:rPr>
          <w:rFonts w:ascii="Times New Roman" w:hAnsi="Times New Roman" w:cs="Times New Roman"/>
          <w:sz w:val="28"/>
          <w:szCs w:val="28"/>
        </w:rPr>
        <w:lastRenderedPageBreak/>
        <w:t>организаций городского округа, включая администрацию городского округа Кинель;</w:t>
      </w:r>
    </w:p>
    <w:p w:rsidR="00C56240" w:rsidRPr="00C56240" w:rsidRDefault="00C56240" w:rsidP="00C56240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240">
        <w:rPr>
          <w:rFonts w:ascii="Times New Roman" w:hAnsi="Times New Roman" w:cs="Times New Roman"/>
          <w:sz w:val="28"/>
          <w:szCs w:val="28"/>
        </w:rPr>
        <w:t>- областной смотр-конкурс на лучшую организацию работы по охране труда в Самарской области. В номинации «Лучшая организация работы по охране труда среди организаций непроизводственной сферы» автономная некоммерческая организация дошкольного образования «Город детства» заняла 2 место;</w:t>
      </w:r>
    </w:p>
    <w:p w:rsidR="005E7B55" w:rsidRDefault="00C56240" w:rsidP="00C56240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240">
        <w:rPr>
          <w:rFonts w:ascii="Times New Roman" w:hAnsi="Times New Roman" w:cs="Times New Roman"/>
          <w:sz w:val="28"/>
          <w:szCs w:val="28"/>
        </w:rPr>
        <w:t>- Областной детский конкурс «Безопасный труд в моем представлении». В 2017 году 3 место в номинации эссе на тему «Труд должен быть безопасным» заняла ученица ГБОУ СОШ № 10, номинантами стали ученики ГБОУ СОШ № 5, № 4 и СП ДОД «Вдохновение» ГБОУ СОШ № 11.</w:t>
      </w:r>
    </w:p>
    <w:p w:rsidR="00034680" w:rsidRDefault="00034680" w:rsidP="00C56240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19F7" w:rsidRPr="00034680" w:rsidRDefault="00034680" w:rsidP="00034680">
      <w:pPr>
        <w:spacing w:after="0" w:line="312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4680">
        <w:rPr>
          <w:rFonts w:ascii="Times New Roman" w:hAnsi="Times New Roman" w:cs="Times New Roman"/>
          <w:i/>
          <w:sz w:val="28"/>
          <w:szCs w:val="28"/>
        </w:rPr>
        <w:t>Администрацией городского округа будет продолжена работа по взаимодействию с предприятиями города в сфере охраны труда.</w:t>
      </w:r>
    </w:p>
    <w:sectPr w:rsidR="00FE19F7" w:rsidRPr="00034680" w:rsidSect="00081CE6">
      <w:pgSz w:w="11906" w:h="16838"/>
      <w:pgMar w:top="851" w:right="73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55F2" w:rsidRDefault="004F55F2" w:rsidP="00AE5EA5">
      <w:pPr>
        <w:spacing w:after="0" w:line="240" w:lineRule="auto"/>
      </w:pPr>
      <w:r>
        <w:separator/>
      </w:r>
    </w:p>
  </w:endnote>
  <w:endnote w:type="continuationSeparator" w:id="0">
    <w:p w:rsidR="004F55F2" w:rsidRDefault="004F55F2" w:rsidP="00AE5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55F2" w:rsidRDefault="004F55F2" w:rsidP="00AE5EA5">
      <w:pPr>
        <w:spacing w:after="0" w:line="240" w:lineRule="auto"/>
      </w:pPr>
      <w:r>
        <w:separator/>
      </w:r>
    </w:p>
  </w:footnote>
  <w:footnote w:type="continuationSeparator" w:id="0">
    <w:p w:rsidR="004F55F2" w:rsidRDefault="004F55F2" w:rsidP="00AE5E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3156E1"/>
    <w:multiLevelType w:val="hybridMultilevel"/>
    <w:tmpl w:val="CE60E6DE"/>
    <w:lvl w:ilvl="0" w:tplc="5FCC9554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DD49A5"/>
    <w:multiLevelType w:val="multilevel"/>
    <w:tmpl w:val="1130D45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AC1"/>
    <w:rsid w:val="00030B73"/>
    <w:rsid w:val="00032B3F"/>
    <w:rsid w:val="00034680"/>
    <w:rsid w:val="000414E1"/>
    <w:rsid w:val="00060360"/>
    <w:rsid w:val="00081CE6"/>
    <w:rsid w:val="000B68AF"/>
    <w:rsid w:val="000D1ECA"/>
    <w:rsid w:val="000E3574"/>
    <w:rsid w:val="000E6776"/>
    <w:rsid w:val="001678D0"/>
    <w:rsid w:val="001706E3"/>
    <w:rsid w:val="001C18D3"/>
    <w:rsid w:val="0029357C"/>
    <w:rsid w:val="002C5944"/>
    <w:rsid w:val="00317828"/>
    <w:rsid w:val="003D0E1C"/>
    <w:rsid w:val="00410892"/>
    <w:rsid w:val="0048096F"/>
    <w:rsid w:val="004A3A22"/>
    <w:rsid w:val="004C4260"/>
    <w:rsid w:val="004F55F2"/>
    <w:rsid w:val="00557BE5"/>
    <w:rsid w:val="005A4AC1"/>
    <w:rsid w:val="005C3E3A"/>
    <w:rsid w:val="005E298E"/>
    <w:rsid w:val="005E7B55"/>
    <w:rsid w:val="00643C3D"/>
    <w:rsid w:val="00695A7B"/>
    <w:rsid w:val="006C646F"/>
    <w:rsid w:val="006D11D6"/>
    <w:rsid w:val="00744606"/>
    <w:rsid w:val="00795982"/>
    <w:rsid w:val="007A3B5C"/>
    <w:rsid w:val="007C47AC"/>
    <w:rsid w:val="00832938"/>
    <w:rsid w:val="008777A8"/>
    <w:rsid w:val="008923CD"/>
    <w:rsid w:val="008D2A65"/>
    <w:rsid w:val="009A4BD0"/>
    <w:rsid w:val="009C58CD"/>
    <w:rsid w:val="009D3EA1"/>
    <w:rsid w:val="00A02218"/>
    <w:rsid w:val="00A02CE4"/>
    <w:rsid w:val="00A51227"/>
    <w:rsid w:val="00A56158"/>
    <w:rsid w:val="00A7421D"/>
    <w:rsid w:val="00A81671"/>
    <w:rsid w:val="00AE5EA5"/>
    <w:rsid w:val="00B33B85"/>
    <w:rsid w:val="00B76814"/>
    <w:rsid w:val="00BB04C7"/>
    <w:rsid w:val="00BF6FB1"/>
    <w:rsid w:val="00C26E21"/>
    <w:rsid w:val="00C336A1"/>
    <w:rsid w:val="00C56240"/>
    <w:rsid w:val="00CA598C"/>
    <w:rsid w:val="00CB58DB"/>
    <w:rsid w:val="00D07496"/>
    <w:rsid w:val="00DC0D46"/>
    <w:rsid w:val="00E47125"/>
    <w:rsid w:val="00E51C30"/>
    <w:rsid w:val="00EC2E69"/>
    <w:rsid w:val="00EC5712"/>
    <w:rsid w:val="00F05F45"/>
    <w:rsid w:val="00F77B60"/>
    <w:rsid w:val="00F916B5"/>
    <w:rsid w:val="00FB6029"/>
    <w:rsid w:val="00FD5A30"/>
    <w:rsid w:val="00FE1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377A2E-0D40-45D7-B1F3-20B62B45C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C58C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9C58C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081CE6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081CE6"/>
  </w:style>
  <w:style w:type="paragraph" w:styleId="a5">
    <w:name w:val="caption"/>
    <w:basedOn w:val="a"/>
    <w:next w:val="a"/>
    <w:uiPriority w:val="35"/>
    <w:unhideWhenUsed/>
    <w:qFormat/>
    <w:rsid w:val="000E6776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1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i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Удельный вес работников,</a:t>
            </a:r>
          </a:p>
          <a:p>
            <a:pPr>
              <a:defRPr i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i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занятых</a:t>
            </a:r>
            <a:r>
              <a:rPr lang="ru-RU" i="1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во вредныхи (или) опасных условиях труда,</a:t>
            </a:r>
          </a:p>
          <a:p>
            <a:pPr>
              <a:defRPr i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i="1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%</a:t>
            </a:r>
            <a:endParaRPr lang="ru-RU" i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1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4.322922295471739E-3"/>
          <c:y val="0.20714294315589482"/>
          <c:w val="0.94907407407407407"/>
          <c:h val="0.5181314835645544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численность 
работников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0"/>
                  <c:y val="0.2301587301587300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7.9252659883492007E-17"/>
                  <c:y val="0.1428571428571427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bg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2016 год</c:v>
                </c:pt>
                <c:pt idx="1">
                  <c:v>2017 год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40</c:v>
                </c:pt>
                <c:pt idx="1">
                  <c:v>21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 том числе  
женщин</c:v>
                </c:pt>
              </c:strCache>
            </c:strRef>
          </c:tx>
          <c:spPr>
            <a:solidFill>
              <a:srgbClr val="FF6699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0"/>
                  <c:y val="0.1626984126984126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1614611477359488E-3"/>
                  <c:y val="9.52380952380950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bg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2016 год</c:v>
                </c:pt>
                <c:pt idx="1">
                  <c:v>2017 год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33</c:v>
                </c:pt>
                <c:pt idx="1">
                  <c:v>16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82542744"/>
        <c:axId val="282543136"/>
        <c:axId val="0"/>
      </c:bar3DChart>
      <c:catAx>
        <c:axId val="282542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82543136"/>
        <c:crosses val="autoZero"/>
        <c:auto val="1"/>
        <c:lblAlgn val="ctr"/>
        <c:lblOffset val="100"/>
        <c:noMultiLvlLbl val="0"/>
      </c:catAx>
      <c:valAx>
        <c:axId val="28254313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825427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6683552727312953"/>
          <c:y val="0.84723178506679853"/>
          <c:w val="0.65711107953070769"/>
          <c:h val="0.1098187705296396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"/>
          <c:y val="3.817315026165382E-2"/>
          <c:w val="1"/>
          <c:h val="0.69350738807728718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рабочие</c:v>
                </c:pt>
              </c:strCache>
            </c:strRef>
          </c:tx>
          <c:spPr>
            <a:solidFill>
              <a:schemeClr val="accent1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2338880822070774E-2"/>
                  <c:y val="-1.41668142376482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9040545068691893E-2"/>
                  <c:y val="-4.25004427129449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2016 год</c:v>
                </c:pt>
                <c:pt idx="1">
                  <c:v>2017 год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2439</c:v>
                </c:pt>
                <c:pt idx="1">
                  <c:v>3008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руководители и
специалисты</c:v>
                </c:pt>
              </c:strCache>
            </c:strRef>
          </c:tx>
          <c:spPr>
            <a:solidFill>
              <a:schemeClr val="accent1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457276890427785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9040545068691977E-2"/>
                  <c:y val="-3.54170355941207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2016 год</c:v>
                </c:pt>
                <c:pt idx="1">
                  <c:v>2017 год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850</c:v>
                </c:pt>
                <c:pt idx="1">
                  <c:v>853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18"/>
        <c:gapDepth val="12"/>
        <c:shape val="cylinder"/>
        <c:axId val="204892384"/>
        <c:axId val="204892776"/>
        <c:axId val="0"/>
      </c:bar3DChart>
      <c:catAx>
        <c:axId val="2048923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1" i="0" u="none" strike="noStrike" kern="1200" cap="none" spc="0" normalizeH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4892776"/>
        <c:crosses val="autoZero"/>
        <c:auto val="1"/>
        <c:lblAlgn val="ctr"/>
        <c:lblOffset val="100"/>
        <c:noMultiLvlLbl val="0"/>
      </c:catAx>
      <c:valAx>
        <c:axId val="20489277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048923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5242220611623808"/>
          <c:y val="0.85231151932110838"/>
          <c:w val="0.69178324953321424"/>
          <c:h val="0.129979962881831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 sz="14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10</Pages>
  <Words>2271</Words>
  <Characters>12949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dcterms:created xsi:type="dcterms:W3CDTF">2018-04-09T11:32:00Z</dcterms:created>
  <dcterms:modified xsi:type="dcterms:W3CDTF">2018-04-12T06:01:00Z</dcterms:modified>
</cp:coreProperties>
</file>