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27" w:rsidRPr="00825027" w:rsidRDefault="006E3DE6" w:rsidP="00101CD9">
      <w:pPr>
        <w:jc w:val="both"/>
        <w:rPr>
          <w:rFonts w:ascii="Arial" w:eastAsia="Times New Roman" w:hAnsi="Arial" w:cs="Arial"/>
          <w:i/>
          <w:iCs/>
          <w:color w:val="0000CD"/>
          <w:sz w:val="20"/>
          <w:szCs w:val="20"/>
        </w:rPr>
      </w:pPr>
      <w:r w:rsidRPr="006E3DE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101CD9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6E3DE6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7000E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E3DE6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101CD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E3DE6">
        <w:rPr>
          <w:rFonts w:ascii="Times New Roman" w:hAnsi="Times New Roman" w:cs="Times New Roman"/>
          <w:color w:val="000000"/>
          <w:sz w:val="28"/>
          <w:szCs w:val="28"/>
        </w:rPr>
        <w:t xml:space="preserve"> года в архив</w:t>
      </w:r>
      <w:r w:rsidR="00101CD9">
        <w:rPr>
          <w:rFonts w:ascii="Times New Roman" w:hAnsi="Times New Roman" w:cs="Times New Roman"/>
          <w:color w:val="000000"/>
          <w:sz w:val="28"/>
          <w:szCs w:val="28"/>
        </w:rPr>
        <w:t xml:space="preserve">ном отделе </w:t>
      </w:r>
      <w:r w:rsidRPr="006E3DE6">
        <w:rPr>
          <w:rFonts w:ascii="Times New Roman" w:hAnsi="Times New Roman" w:cs="Times New Roman"/>
          <w:color w:val="000000"/>
          <w:sz w:val="28"/>
          <w:szCs w:val="28"/>
        </w:rPr>
        <w:t>наход</w:t>
      </w:r>
      <w:r w:rsidR="00101CD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E3DE6">
        <w:rPr>
          <w:rFonts w:ascii="Times New Roman" w:hAnsi="Times New Roman" w:cs="Times New Roman"/>
          <w:color w:val="000000"/>
          <w:sz w:val="28"/>
          <w:szCs w:val="28"/>
        </w:rPr>
        <w:t xml:space="preserve">тся на хранении </w:t>
      </w:r>
      <w:r w:rsidRPr="006E3DE6">
        <w:rPr>
          <w:rFonts w:ascii="Times New Roman" w:hAnsi="Times New Roman" w:cs="Times New Roman"/>
          <w:sz w:val="28"/>
          <w:szCs w:val="28"/>
        </w:rPr>
        <w:t>1</w:t>
      </w:r>
      <w:r w:rsidR="00101CD9">
        <w:rPr>
          <w:rFonts w:ascii="Times New Roman" w:hAnsi="Times New Roman" w:cs="Times New Roman"/>
          <w:sz w:val="28"/>
          <w:szCs w:val="28"/>
        </w:rPr>
        <w:t>52</w:t>
      </w:r>
      <w:r w:rsidRPr="006E3DE6">
        <w:rPr>
          <w:rFonts w:ascii="Times New Roman" w:hAnsi="Times New Roman" w:cs="Times New Roman"/>
          <w:sz w:val="28"/>
          <w:szCs w:val="28"/>
        </w:rPr>
        <w:t xml:space="preserve"> фонд</w:t>
      </w:r>
      <w:r w:rsidR="00101CD9">
        <w:rPr>
          <w:rFonts w:ascii="Times New Roman" w:hAnsi="Times New Roman" w:cs="Times New Roman"/>
          <w:sz w:val="28"/>
          <w:szCs w:val="28"/>
        </w:rPr>
        <w:t>а</w:t>
      </w:r>
      <w:r w:rsidR="00825027">
        <w:rPr>
          <w:rFonts w:ascii="Times New Roman" w:hAnsi="Times New Roman" w:cs="Times New Roman"/>
          <w:sz w:val="28"/>
          <w:szCs w:val="28"/>
        </w:rPr>
        <w:t xml:space="preserve">: документы постоянного срока хранения, по личному составу, фотодокументы, документы личного происхождения. </w:t>
      </w:r>
      <w:r w:rsidR="00825027" w:rsidRPr="00825027">
        <w:rPr>
          <w:rFonts w:ascii="Arial" w:eastAsia="Times New Roman" w:hAnsi="Arial" w:cs="Arial"/>
          <w:i/>
          <w:iCs/>
          <w:color w:val="0000CD"/>
          <w:sz w:val="20"/>
        </w:rPr>
        <w:t> </w:t>
      </w:r>
    </w:p>
    <w:p w:rsidR="006E3DE6" w:rsidRPr="00101CD9" w:rsidRDefault="006E3DE6" w:rsidP="00101CD9">
      <w:pPr>
        <w:spacing w:before="100" w:beforeAutospacing="1" w:after="100" w:afterAutospacing="1" w:line="240" w:lineRule="auto"/>
        <w:ind w:right="1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01CD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Архивные фонды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7"/>
        <w:gridCol w:w="983"/>
        <w:gridCol w:w="6242"/>
        <w:gridCol w:w="1559"/>
      </w:tblGrid>
      <w:tr w:rsidR="006E3DE6" w:rsidRPr="00A70A8A" w:rsidTr="007000E4">
        <w:trPr>
          <w:trHeight w:val="570"/>
        </w:trPr>
        <w:tc>
          <w:tcPr>
            <w:tcW w:w="997" w:type="dxa"/>
            <w:vMerge w:val="restart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8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0A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70A8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83" w:type="dxa"/>
            <w:vMerge w:val="restart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8A">
              <w:rPr>
                <w:rFonts w:ascii="Times New Roman" w:hAnsi="Times New Roman" w:cs="Times New Roman"/>
                <w:sz w:val="28"/>
                <w:szCs w:val="28"/>
              </w:rPr>
              <w:t>№ фонда</w:t>
            </w:r>
          </w:p>
        </w:tc>
        <w:tc>
          <w:tcPr>
            <w:tcW w:w="6242" w:type="dxa"/>
            <w:vMerge w:val="restart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8A">
              <w:rPr>
                <w:rFonts w:ascii="Times New Roman" w:hAnsi="Times New Roman" w:cs="Times New Roman"/>
                <w:sz w:val="28"/>
                <w:szCs w:val="28"/>
              </w:rPr>
              <w:t>Название фонда</w:t>
            </w:r>
          </w:p>
        </w:tc>
        <w:tc>
          <w:tcPr>
            <w:tcW w:w="1559" w:type="dxa"/>
            <w:vMerge w:val="restart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A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6E3DE6" w:rsidRPr="00A70A8A" w:rsidTr="007000E4">
        <w:trPr>
          <w:trHeight w:val="570"/>
        </w:trPr>
        <w:tc>
          <w:tcPr>
            <w:tcW w:w="997" w:type="dxa"/>
            <w:vMerge/>
          </w:tcPr>
          <w:p w:rsidR="006E3DE6" w:rsidRPr="00A70A8A" w:rsidRDefault="006E3DE6" w:rsidP="00700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  <w:vMerge/>
          </w:tcPr>
          <w:p w:rsidR="006E3DE6" w:rsidRPr="00A70A8A" w:rsidRDefault="006E3DE6" w:rsidP="00700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DE6" w:rsidRPr="00A70A8A" w:rsidTr="007000E4">
        <w:tc>
          <w:tcPr>
            <w:tcW w:w="997" w:type="dxa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A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A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42" w:type="dxa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A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6E3DE6" w:rsidRPr="00A70A8A" w:rsidRDefault="006E3DE6" w:rsidP="00700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A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Кинельский городской Совет народных депутатов и его малый Совет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1957-1993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администрации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Кинеля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1958-2001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 администрации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Кинеля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и градостроительства администрации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Кинеля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1973-2003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CD9" w:rsidRPr="00101CD9" w:rsidRDefault="00101CD9" w:rsidP="00700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Кинельский городской отдел статистики Самарского областного комитета 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госстатистики</w:t>
            </w:r>
            <w:proofErr w:type="spellEnd"/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Кинельский городской комитет народного контроля Куйбышевской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1963-1990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финансами администрации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.о.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1962-2014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поселка городского типа Алексеевка городского округа Кинель Самарской области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1948-2012</w:t>
            </w:r>
          </w:p>
        </w:tc>
      </w:tr>
      <w:tr w:rsidR="00101CD9" w:rsidRPr="00101CD9" w:rsidTr="007000E4">
        <w:trPr>
          <w:trHeight w:val="1124"/>
        </w:trPr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Администрация поселка городского типа Усть-Кинельский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1987-2012</w:t>
            </w:r>
          </w:p>
        </w:tc>
      </w:tr>
      <w:tr w:rsidR="00101CD9" w:rsidRPr="00101CD9" w:rsidTr="007000E4">
        <w:trPr>
          <w:trHeight w:val="982"/>
        </w:trPr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1991-2015</w:t>
            </w:r>
          </w:p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Бытсервис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1949-1993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ограниченное ответственностью «Евроремонт»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«Ремонтник»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1954-1996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Алексеевский комбинат коммунальных предприятий и благоустройства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1955-1992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«Водоканал»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1972-2003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коммунального хозяйства и благоустройства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1950-1998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Производственное объединение жилищно-коммунального хозяйства Кинельского горисполкома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1988-1992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Кинельский комбинат общественного питания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1962-1995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«Юлия»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«Заря»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1994-1995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открытого типа «Кинельский хлебозавод»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1972-1995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Самуит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Смешанное товарищество предприятие «Спутник»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1991-1997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Кинельское городское универсальное розничное торговое объединение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Продпромтовары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1946-1995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Агроприбор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1991-1994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частное предприятие «Феникс»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малое предприятие «Модуль»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1990-1994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Р-29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«Пищевик»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1947-2014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Хозрасчетный участок при РЭО ГАИ Кинельского ГРОВД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Самарской области «Кинельская городская типография»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1946-1994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 «Кинель»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1937-1998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Кинельская электрическая сеть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1960-1988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Ремонтно-строительный кооператив «Прогресс»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1989-1998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«Блок-97»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1997-1998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Объединенный комитет работников торговли и общепита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1986-1998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Гордеум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Р-39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«Маяк»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1994-1998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частное предприятие «Лада»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специализированное жилищно-коммунальное предприятие «Бюро технической инвентаризации» город Кинель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1948-2004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Комбинат подсобных предприятий треста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Куйбышевтрансстрой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1958-1995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образовательное учреждение для детей-сирот и детей, оставшихся без попечения родителей, специального 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коррекционного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)д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етского дома для детей-сирот и детей, оставшихся без попечения родителей с отклонениями в развитии г. Кинеля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1971-2004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«Исток»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Межрайонная инспекция Министерства РФ по налогам и сборам № 4 по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1969-2001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Индивидуальное частное предприятие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Совисар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Кооператив «Виктория»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1990-1992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частное предприятие «Михаил»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Р-49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Филиал акционерного общества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Лада-Фарм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1995-1999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«Импульс»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1994-1996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«ССПГ»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1995-1999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открытого типа «Кинельский молочный завод»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1946-2011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«Северный»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Полное товарищество «ИЧП Блохин и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 - «Торговый дом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Кинельпродукт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1995-1998</w:t>
            </w:r>
          </w:p>
        </w:tc>
      </w:tr>
      <w:tr w:rsidR="00101CD9" w:rsidRPr="00101CD9" w:rsidTr="007000E4">
        <w:trPr>
          <w:trHeight w:val="706"/>
        </w:trPr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Полное товарищество «Карасев С.А.»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1997-2000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частное предприятие «Фортуна»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«Механизатор»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Р-59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научно-производственный кооператив «СНПК»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1989-1992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земельным ресурсам и землеустройству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Кинеля комитета по земельным ресурсам и землеустройству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Интенсивный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корм-2»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1994-1996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Товарищество с ограниченной ответственностью «Вектор»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МУП «Управление капитального строительства администрации города Кинеля»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1995-2007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</w:rPr>
              <w:t xml:space="preserve">Государственное казенное учреждение </w:t>
            </w:r>
            <w:r w:rsidRPr="00101CD9">
              <w:rPr>
                <w:rFonts w:ascii="Times New Roman" w:hAnsi="Times New Roman" w:cs="Times New Roman"/>
                <w:bCs/>
                <w:sz w:val="28"/>
                <w:szCs w:val="28"/>
              </w:rPr>
              <w:t>Самарской области</w:t>
            </w:r>
            <w:r w:rsidRPr="00101CD9">
              <w:rPr>
                <w:rFonts w:ascii="Times New Roman" w:hAnsi="Times New Roman" w:cs="Times New Roman"/>
                <w:sz w:val="28"/>
              </w:rPr>
              <w:t xml:space="preserve"> «Центр занятости населения городского округа Кинель»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Кинель-авто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1958-2000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«Алексеевское»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1939-2006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«Все для дома»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«Березка»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Р-69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«Кинельское хлебоприемное предприятие»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1949-2016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«Передвижная механизированная колонна № 4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Сельхозводстрой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1968-2006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Кинельское дорожное ремонтно-строительное управление ГУП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Самараавтодор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1960-2001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«База строительных материалов и услуг»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1998-2001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Р-73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«Весна»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1981-2000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Кинельский районный узел почтовой связи 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УФПС Самарской области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1949-2004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Смешанное товарищество «Предприятие питание»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1992-1997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«Заготовитель»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1959-2002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муниципальным имуществом городского округа Кинель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1991-2009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«Колос»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1988-2003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Р-79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Кинельский городской отдел социального обеспечения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«Алексеевская станция техобслуживания»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1972-1997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«Комбинат подсобных производств»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Р-82</w:t>
            </w:r>
          </w:p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Кафе «Экспресс» станции Кинель Куйбышевской железной дороги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1963-2000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«Продукты»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1992-1998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Адопус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1998-2004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Отдел потребительского рынка, товаров и услуг администрации      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Кинеля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Совхоз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Падовский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 Кинельского района Куйбышевской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1962-1983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Кинельская межрайонная контора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Заготскот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 Куйбышевской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1944-1959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Р-89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«Охранное предприятие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Кербер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1998-2005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«Комитет жилищно-коммунального хозяйства»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2001-2005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«Кинельский бизнес-инкубатор»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1999-2005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«Волга»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администрации 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Кинеля «Футбольный клуб Локомотив»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1999-2005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Кинельгоргаз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1949-2015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«Информационный центр»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Кинель-Семена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1999-2001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Передвижная механизированная колонна № 2 производственного объединения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Куйбышевсельхозводопровод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1978-1991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Р-99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Автобаза акционерного общества закрытого типа Строительная компания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Самарасельхозводстрой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1970-1994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«Участок жилищно-коммунального хозяйства пос. Усть-Кинельский»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1995-2006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УПТК Акционерное общество закрытого типа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Самарасельхозводстрой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1972-1995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Муниципальный центр социального обслуживания граждан пожилого возраста и инвалидов города Кинель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1991-2007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Строительная компания 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Самарасельхозводстрой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1970-2002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СамВен-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Кинель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1994-2008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«Историко-краеведческий музей городского округа Кинель»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2002-2008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Межрегиональная общественная организация инвалидов «Равный» Отделение общероссийского союза общественных организаций инвалидов участок «Завод ЖБИ»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2000-2003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Крестьянско-фермерское хозяйство «Александрийское»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2005-2006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образовательное учреждение начального профессионального образования «Кинельский учебно-курсовой комбинат»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2000-2008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Р-109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«Товары для дома»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2001-2009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«Кинельская агропромышленная корпорация»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1996-2009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МУП «Жилищно-коммунальное 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объединение-Кинель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1999-2008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«Маркетинг»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1993-1997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Коллекция фотодокументов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1995-2017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«САМКОН-СНК»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2002-2010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Дума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2005-2015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«ЛИТА»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«Горизонт»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«Фирма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МетаКом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1997-2011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Р-119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МетаКом-ПРОМ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2000-2001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МетаКом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САМОРИМ-Промышленная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 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1994-2010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«Опцион»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1991-2002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Алко-Пиво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2005-2011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Жиров Алексей Яковлевич (30 марта 1922 г.–20 февраля 2004г.) - Почетный гражданин Кинельского района Самарской области, участник Великой Отечественной войны 1941-1945 гг.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1915-2004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Р-125</w:t>
            </w:r>
          </w:p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Кинельагро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Территориальная избирательная комиссия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1996-2014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«ВЛАНКАС»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2000-2010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«ДЕВЯСИЛ»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Р-129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ind w:left="3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CD9">
              <w:rPr>
                <w:rFonts w:ascii="Times New Roman" w:hAnsi="Times New Roman"/>
                <w:sz w:val="28"/>
                <w:szCs w:val="28"/>
              </w:rPr>
              <w:t>Требунских</w:t>
            </w:r>
            <w:proofErr w:type="spellEnd"/>
            <w:r w:rsidRPr="00101CD9">
              <w:rPr>
                <w:rFonts w:ascii="Times New Roman" w:hAnsi="Times New Roman"/>
                <w:sz w:val="28"/>
                <w:szCs w:val="28"/>
              </w:rPr>
              <w:t xml:space="preserve"> Петр </w:t>
            </w:r>
            <w:proofErr w:type="spellStart"/>
            <w:proofErr w:type="gramStart"/>
            <w:r w:rsidRPr="00101CD9">
              <w:rPr>
                <w:rFonts w:ascii="Times New Roman" w:hAnsi="Times New Roman"/>
                <w:sz w:val="28"/>
                <w:szCs w:val="28"/>
              </w:rPr>
              <w:t>Александ-рович</w:t>
            </w:r>
            <w:proofErr w:type="spellEnd"/>
            <w:proofErr w:type="gramEnd"/>
            <w:r w:rsidRPr="00101CD9">
              <w:rPr>
                <w:rFonts w:ascii="Times New Roman" w:hAnsi="Times New Roman"/>
                <w:sz w:val="28"/>
                <w:szCs w:val="28"/>
              </w:rPr>
              <w:t xml:space="preserve"> (01 января 1924 – 15 июля 2009г.) – редактор Кинельской газеты «Путь к коммунизму», участник Великой Отечественной войны 1941-1945гг., Почетный гражданин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1941-2010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«Транс-сервис»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2003-2010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Кинель Самарской области «Врачебно-реабилитационная амбулатория»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1996-2012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Р-132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1954-2011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Р-133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10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1963-2011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Р-134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11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1964-2011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Р-135</w:t>
            </w:r>
          </w:p>
        </w:tc>
        <w:tc>
          <w:tcPr>
            <w:tcW w:w="6242" w:type="dxa"/>
          </w:tcPr>
          <w:p w:rsidR="00101CD9" w:rsidRPr="00101CD9" w:rsidRDefault="00101CD9" w:rsidP="00101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 с углубленным изучением отдельных предметов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1950-2011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бразо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средняя общеобразовательная школа № 4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1975-2011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Кинельстройсервис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1995-2002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«Элит 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Милк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Р-139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1959-2012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городского округа Кинель Самарской области «Центр поддержки субъектов малого и среднего предпринимательства»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2008-2010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Кинельсельхозпром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2002-2014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Кинельский расчетно-кассовый центр Главного управления Банка России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1991-2003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Сиблес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2006-2013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кафе «Орфей»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2001-2014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«Промтовары»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1998-2005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noProof/>
                <w:sz w:val="28"/>
                <w:szCs w:val="28"/>
              </w:rPr>
              <w:t>МБУ «Центр диагностики и консультирования» г.о.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2001-2015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noProof/>
                <w:sz w:val="28"/>
                <w:szCs w:val="28"/>
              </w:rPr>
              <w:t>Контрольно-счетная палата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2011-2015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Иванова Надежда Терентьевна (01 октября 1918 г.–02 сентября 1997 г.) - секретарь 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Челно-Вершинского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райисполкома Куйбышевской области, секретарь Кинельского горисполкома Куйбышевской области, ветеран труда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1918-2015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Р-149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Юрчаков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Виктор Михайлович (16 октября 1920 г.–25 июля 2008г.) участник Великой Отечественной войны 1941-1945  гг.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1939-2015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01CD9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«Управление социальной защиты населения городского округа Кинель Самарской области»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2005-2016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«Силуэт»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1992-2002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– средняя общеобразовательная школа № 3 городского округа Кинель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1974-2013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Р-153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Богатов Александр Иванович 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(16 апреля 1933 г.р</w:t>
            </w:r>
            <w:proofErr w:type="gram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. – …) -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Куйбышевской железной дороги, Почетный гражданин г. Кинеля, ветеран </w:t>
            </w: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1933-2016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Р-154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«Штиль»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2001-2017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Р-155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Брумин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 xml:space="preserve"> Иосиф Моисеевич (05 июня 1930 - …) – доцент ФГБОУВО «Самарская государственная сельскохозяйственная академия», член Союза журналистов России, ветеран труда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1946-2017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Р-156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Кинельавтотранс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2000-2016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Р-157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Емшанов Анатолий Григорьевич (18 июня 1938 года – 21 декабря 2015 года) - заместитель Главы администрации города Кинель Самарской области, ветеран труда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1945-2015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Р-158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Тарасов Валентин Петрович     (01 января 1936 – 04 апреля 2014 года) - Глава местного самоуправления города Кинель Самарской области, Почетный гражданин города Кинеля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1952-2014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Р-159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«</w:t>
            </w:r>
            <w:proofErr w:type="spellStart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Кинельэнерго</w:t>
            </w:r>
            <w:proofErr w:type="spellEnd"/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1990-2003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Р-160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Товарищество с ограниченной ответственностью «Новинка»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1992-1993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Р-161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Пономарева Елена Юрьевна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2016-2018</w:t>
            </w:r>
          </w:p>
        </w:tc>
      </w:tr>
      <w:tr w:rsidR="00101CD9" w:rsidRPr="00101CD9" w:rsidTr="007000E4">
        <w:tc>
          <w:tcPr>
            <w:tcW w:w="997" w:type="dxa"/>
          </w:tcPr>
          <w:p w:rsidR="00101CD9" w:rsidRPr="00101CD9" w:rsidRDefault="00101CD9" w:rsidP="006E3DE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Р-162</w:t>
            </w:r>
          </w:p>
        </w:tc>
        <w:tc>
          <w:tcPr>
            <w:tcW w:w="6242" w:type="dxa"/>
          </w:tcPr>
          <w:p w:rsidR="00101CD9" w:rsidRPr="00101CD9" w:rsidRDefault="00101CD9" w:rsidP="00385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Кинельское управление министерства образования и науки Самарской области</w:t>
            </w:r>
          </w:p>
        </w:tc>
        <w:tc>
          <w:tcPr>
            <w:tcW w:w="1559" w:type="dxa"/>
          </w:tcPr>
          <w:p w:rsidR="00101CD9" w:rsidRPr="00101CD9" w:rsidRDefault="00101CD9" w:rsidP="00385C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CD9">
              <w:rPr>
                <w:rFonts w:ascii="Times New Roman" w:hAnsi="Times New Roman" w:cs="Times New Roman"/>
                <w:sz w:val="28"/>
                <w:szCs w:val="28"/>
              </w:rPr>
              <w:t>2001-2014</w:t>
            </w:r>
          </w:p>
        </w:tc>
      </w:tr>
    </w:tbl>
    <w:p w:rsidR="008600E2" w:rsidRDefault="008600E2"/>
    <w:sectPr w:rsidR="008600E2" w:rsidSect="00101C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0B7F"/>
    <w:multiLevelType w:val="hybridMultilevel"/>
    <w:tmpl w:val="1BDC2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E53D55"/>
    <w:multiLevelType w:val="multilevel"/>
    <w:tmpl w:val="6810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DE6"/>
    <w:rsid w:val="00101CD9"/>
    <w:rsid w:val="006E3DE6"/>
    <w:rsid w:val="007000E4"/>
    <w:rsid w:val="007102C7"/>
    <w:rsid w:val="00825027"/>
    <w:rsid w:val="008600E2"/>
    <w:rsid w:val="008672DF"/>
    <w:rsid w:val="00A15BA4"/>
    <w:rsid w:val="00BE704C"/>
    <w:rsid w:val="00BE79BD"/>
    <w:rsid w:val="00C065B9"/>
    <w:rsid w:val="00C5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4C"/>
  </w:style>
  <w:style w:type="paragraph" w:styleId="2">
    <w:name w:val="heading 2"/>
    <w:basedOn w:val="a"/>
    <w:link w:val="20"/>
    <w:uiPriority w:val="9"/>
    <w:qFormat/>
    <w:rsid w:val="006E3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D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25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3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3DE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825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nacharh</cp:lastModifiedBy>
  <cp:revision>2</cp:revision>
  <dcterms:created xsi:type="dcterms:W3CDTF">2020-05-15T10:57:00Z</dcterms:created>
  <dcterms:modified xsi:type="dcterms:W3CDTF">2020-05-15T10:57:00Z</dcterms:modified>
</cp:coreProperties>
</file>