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45C" w:rsidRDefault="00B1045C" w:rsidP="00B1045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007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45C" w:rsidRPr="00C142D7" w:rsidRDefault="00B1045C" w:rsidP="00B1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045C" w:rsidRPr="00C142D7" w:rsidRDefault="00B1045C" w:rsidP="00B104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142D7">
        <w:rPr>
          <w:rFonts w:ascii="Times New Roman" w:hAnsi="Times New Roman" w:cs="Times New Roman"/>
          <w:b/>
          <w:bCs/>
          <w:sz w:val="40"/>
          <w:szCs w:val="40"/>
        </w:rPr>
        <w:t xml:space="preserve">ДУМА ГОРОДСКОГО </w:t>
      </w:r>
      <w:r>
        <w:rPr>
          <w:rFonts w:ascii="Times New Roman" w:hAnsi="Times New Roman" w:cs="Times New Roman"/>
          <w:b/>
          <w:bCs/>
          <w:sz w:val="40"/>
          <w:szCs w:val="40"/>
        </w:rPr>
        <w:t>О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КРУГА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К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ИНЕЛЬ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142D7">
        <w:rPr>
          <w:rFonts w:ascii="Times New Roman" w:hAnsi="Times New Roman" w:cs="Times New Roman"/>
          <w:b/>
          <w:bCs/>
          <w:sz w:val="40"/>
          <w:szCs w:val="40"/>
        </w:rPr>
        <w:t>САМАРСКОЙ ОБЛАСТИ</w:t>
      </w:r>
    </w:p>
    <w:p w:rsidR="00B1045C" w:rsidRDefault="00B1045C" w:rsidP="00B1045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045C" w:rsidRPr="00C142D7" w:rsidRDefault="00B1045C" w:rsidP="00B1045C">
      <w:pPr>
        <w:ind w:left="-284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C142D7">
          <w:rPr>
            <w:rFonts w:ascii="Times New Roman" w:hAnsi="Times New Roman" w:cs="Times New Roman"/>
            <w:sz w:val="28"/>
            <w:szCs w:val="28"/>
          </w:rPr>
          <w:t>446430, г</w:t>
        </w:r>
      </w:smartTag>
      <w:r w:rsidRPr="00C142D7">
        <w:rPr>
          <w:rFonts w:ascii="Times New Roman" w:hAnsi="Times New Roman" w:cs="Times New Roman"/>
          <w:sz w:val="28"/>
          <w:szCs w:val="28"/>
        </w:rPr>
        <w:t>. Кинель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2D7">
        <w:rPr>
          <w:rFonts w:ascii="Times New Roman" w:hAnsi="Times New Roman" w:cs="Times New Roman"/>
          <w:sz w:val="28"/>
          <w:szCs w:val="28"/>
        </w:rPr>
        <w:t>Мира,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B1045C" w:rsidRPr="00C142D7" w:rsidTr="00B63502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1045C" w:rsidRPr="00C142D7" w:rsidRDefault="00B1045C" w:rsidP="00B635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1045C" w:rsidRDefault="00B1045C" w:rsidP="00B1045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045C" w:rsidRPr="00C142D7" w:rsidRDefault="00B1045C" w:rsidP="00B104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142D7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30 </w:t>
      </w:r>
      <w:r w:rsidRPr="00C142D7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марта  2017 года                                  </w:t>
      </w:r>
      <w:r w:rsidRPr="00C142D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C142D7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239</w:t>
      </w:r>
    </w:p>
    <w:p w:rsidR="00B1045C" w:rsidRDefault="00B1045C" w:rsidP="00B104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1045C" w:rsidRDefault="00B1045C" w:rsidP="00B104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B1045C" w:rsidRDefault="00B1045C" w:rsidP="00B104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1045C" w:rsidRPr="00E9357C" w:rsidRDefault="00B1045C" w:rsidP="00B1045C">
      <w:pPr>
        <w:pStyle w:val="1"/>
        <w:ind w:right="425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р</w:t>
      </w:r>
      <w:r w:rsidRPr="00E9357C">
        <w:rPr>
          <w:rFonts w:ascii="Times New Roman" w:hAnsi="Times New Roman" w:cs="Times New Roman"/>
          <w:color w:val="auto"/>
          <w:sz w:val="28"/>
          <w:szCs w:val="28"/>
        </w:rPr>
        <w:t xml:space="preserve">ешение Думы городского округа Кинель Самарской области от </w:t>
      </w:r>
      <w:r>
        <w:rPr>
          <w:rFonts w:ascii="Times New Roman" w:hAnsi="Times New Roman" w:cs="Times New Roman"/>
          <w:color w:val="auto"/>
          <w:sz w:val="28"/>
          <w:szCs w:val="28"/>
        </w:rPr>
        <w:t>29.05.2009г. № 667 «О   п</w:t>
      </w:r>
      <w:r w:rsidRPr="00E9357C">
        <w:rPr>
          <w:rFonts w:ascii="Times New Roman" w:hAnsi="Times New Roman" w:cs="Times New Roman"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color w:val="auto"/>
          <w:sz w:val="28"/>
          <w:szCs w:val="28"/>
        </w:rPr>
        <w:t>рядке формирования, ведения и обязательного опубликования перечня муниципального имущества городского округа Кинель, подлежащего использованию только в целях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поддержки субъектом малого и среднего предпринимательства»</w:t>
      </w:r>
    </w:p>
    <w:p w:rsidR="00B1045C" w:rsidRPr="009734F4" w:rsidRDefault="00B1045C" w:rsidP="00B1045C"/>
    <w:p w:rsidR="00B1045C" w:rsidRDefault="00B1045C" w:rsidP="00B1045C">
      <w:pPr>
        <w:ind w:right="5996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</w:t>
      </w:r>
    </w:p>
    <w:p w:rsidR="00B1045C" w:rsidRPr="006D5B27" w:rsidRDefault="00B1045C" w:rsidP="00B1045C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6D5B27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В</w:t>
      </w:r>
      <w:r w:rsidRPr="006D5B27">
        <w:rPr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 xml:space="preserve"> соответствии с </w:t>
      </w:r>
      <w:r w:rsidRPr="006D5B27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Федеральны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Pr="006D5B2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ом</w:t>
      </w:r>
      <w:r w:rsidRPr="006D5B2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24 июля 2007 г.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№</w:t>
      </w:r>
      <w:r w:rsidRPr="006D5B2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209-ФЗ</w:t>
      </w:r>
      <w:r w:rsidRPr="006D5B27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6D5B27">
        <w:rPr>
          <w:rFonts w:ascii="Times New Roman" w:hAnsi="Times New Roman" w:cs="Times New Roman"/>
          <w:b w:val="0"/>
          <w:color w:val="auto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», Постановлением Правительства РФ от 21.08.2010г. № 645 «Об имущественной поддержке субъектов малого и среднего предпринимательства при предоставлении федерального имущества», руководствуясь Уставом городского округа Кинель Самарской области, </w:t>
      </w:r>
      <w:r w:rsidRPr="006D5B27">
        <w:rPr>
          <w:rFonts w:ascii="Times New Roman" w:hAnsi="Times New Roman" w:cs="Times New Roman"/>
          <w:b w:val="0"/>
          <w:color w:val="auto"/>
          <w:sz w:val="28"/>
          <w:szCs w:val="28"/>
        </w:rPr>
        <w:t>Дума городского округа Кинель Самарской области</w:t>
      </w:r>
      <w:proofErr w:type="gramEnd"/>
    </w:p>
    <w:p w:rsidR="00B1045C" w:rsidRPr="00C81534" w:rsidRDefault="00B1045C" w:rsidP="00B1045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81534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C81534">
        <w:rPr>
          <w:rFonts w:ascii="Times New Roman" w:hAnsi="Times New Roman" w:cs="Times New Roman"/>
          <w:b/>
          <w:bCs/>
          <w:sz w:val="28"/>
          <w:szCs w:val="28"/>
        </w:rPr>
        <w:t xml:space="preserve"> Е Ш И Л А:</w:t>
      </w:r>
    </w:p>
    <w:p w:rsidR="00B1045C" w:rsidRPr="00B27D20" w:rsidRDefault="00B1045C" w:rsidP="00B1045C">
      <w:pPr>
        <w:pStyle w:val="1"/>
        <w:spacing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1"/>
      <w:r w:rsidRPr="0051274D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bookmarkStart w:id="1" w:name="sub_2"/>
      <w:bookmarkEnd w:id="0"/>
      <w:proofErr w:type="gramStart"/>
      <w:r w:rsidRPr="001065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Внести </w:t>
      </w:r>
      <w:r w:rsidRPr="009638FF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274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 Думы городского округа Кинель Самарской области от 29.05.2009г. № 667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«О п</w:t>
      </w:r>
      <w:r w:rsidRPr="0051274D">
        <w:rPr>
          <w:rFonts w:ascii="Times New Roman" w:hAnsi="Times New Roman" w:cs="Times New Roman"/>
          <w:b w:val="0"/>
          <w:color w:val="auto"/>
          <w:sz w:val="28"/>
          <w:szCs w:val="28"/>
        </w:rPr>
        <w:t>орядк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Pr="005127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формирования, ведения и обязательного опубликования перечня муниципального имущества городского округа Кинель, подлежащего использованию только в целях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субъектом</w:t>
      </w:r>
      <w:proofErr w:type="gramEnd"/>
      <w:r w:rsidRPr="005127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малого и среднего </w:t>
      </w:r>
      <w:r w:rsidRPr="00B27D2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предпринимательства»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(далее - Порядок) </w:t>
      </w:r>
      <w:r w:rsidRPr="00B27D20">
        <w:rPr>
          <w:rFonts w:ascii="Times New Roman" w:hAnsi="Times New Roman" w:cs="Times New Roman"/>
          <w:b w:val="0"/>
          <w:color w:val="auto"/>
          <w:sz w:val="28"/>
          <w:szCs w:val="28"/>
        </w:rPr>
        <w:t>следующие изменения:</w:t>
      </w:r>
    </w:p>
    <w:p w:rsidR="00B1045C" w:rsidRDefault="00B1045C" w:rsidP="00B1045C">
      <w:pPr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6889">
        <w:rPr>
          <w:rFonts w:ascii="Times New Roman" w:hAnsi="Times New Roman" w:cs="Times New Roman"/>
          <w:sz w:val="28"/>
          <w:szCs w:val="28"/>
        </w:rPr>
        <w:t xml:space="preserve">1.1. в наименовании и в пункте 1 слова «муниципального имущества городского округа Кинель, подлежащего использованию только в целях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субъектом малого и среднего предпринимательства»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6889">
        <w:rPr>
          <w:rFonts w:ascii="Times New Roman" w:hAnsi="Times New Roman" w:cs="Times New Roman"/>
          <w:sz w:val="28"/>
          <w:szCs w:val="28"/>
        </w:rPr>
        <w:t>муниципального имущества, свободного от прав третьих лиц</w:t>
      </w:r>
      <w:proofErr w:type="gramEnd"/>
      <w:r w:rsidRPr="00B26889">
        <w:rPr>
          <w:rFonts w:ascii="Times New Roman" w:hAnsi="Times New Roman" w:cs="Times New Roman"/>
          <w:sz w:val="28"/>
          <w:szCs w:val="28"/>
        </w:rPr>
        <w:t xml:space="preserve"> (за исключением имущественных прав третьих лиц субъектов малого и среднего предпринимательства), предусмотренного </w:t>
      </w:r>
      <w:hyperlink r:id="rId6" w:history="1">
        <w:r w:rsidRPr="00B26889">
          <w:rPr>
            <w:rFonts w:ascii="Times New Roman" w:hAnsi="Times New Roman" w:cs="Times New Roman"/>
            <w:sz w:val="28"/>
            <w:szCs w:val="28"/>
          </w:rPr>
          <w:t>частью 4 статьи 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B26889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>
        <w:rPr>
          <w:rFonts w:ascii="Times New Roman" w:hAnsi="Times New Roman" w:cs="Times New Roman"/>
          <w:sz w:val="28"/>
          <w:szCs w:val="28"/>
        </w:rPr>
        <w:t>тельства в Российской Федерации»»;</w:t>
      </w:r>
    </w:p>
    <w:p w:rsidR="00B1045C" w:rsidRPr="00B24B4A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Приложение изложить в новой редакции согласно Приложению к настоящему Решению.</w:t>
      </w:r>
    </w:p>
    <w:p w:rsidR="00B1045C" w:rsidRPr="00316044" w:rsidRDefault="00B1045C" w:rsidP="00B104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316044">
        <w:rPr>
          <w:rFonts w:ascii="Times New Roman" w:hAnsi="Times New Roman" w:cs="Times New Roman"/>
          <w:sz w:val="28"/>
          <w:szCs w:val="28"/>
        </w:rPr>
        <w:lastRenderedPageBreak/>
        <w:t xml:space="preserve">2. Официально опубликовать настоящее решение </w:t>
      </w:r>
      <w:r>
        <w:rPr>
          <w:rFonts w:ascii="Times New Roman" w:hAnsi="Times New Roman" w:cs="Times New Roman"/>
          <w:sz w:val="28"/>
          <w:szCs w:val="28"/>
        </w:rPr>
        <w:t xml:space="preserve">путем его размещения </w:t>
      </w:r>
      <w:r w:rsidRPr="00316044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316044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Pr="0031604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16044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316044">
        <w:rPr>
          <w:rFonts w:ascii="Times New Roman" w:hAnsi="Times New Roman" w:cs="Times New Roman"/>
          <w:sz w:val="28"/>
          <w:szCs w:val="28"/>
        </w:rPr>
        <w:t>) в подразделе «Официальное опубликование» раздела «Информация» и опубликовать в газетах «</w:t>
      </w:r>
      <w:proofErr w:type="spellStart"/>
      <w:r w:rsidRPr="00316044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Pr="00316044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Pr="00316044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Pr="00316044">
        <w:rPr>
          <w:rFonts w:ascii="Times New Roman" w:hAnsi="Times New Roman" w:cs="Times New Roman"/>
          <w:sz w:val="28"/>
          <w:szCs w:val="28"/>
        </w:rPr>
        <w:t>».</w:t>
      </w:r>
    </w:p>
    <w:p w:rsidR="00B1045C" w:rsidRDefault="00B1045C" w:rsidP="00B1045C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B1045C" w:rsidRPr="009030B3" w:rsidRDefault="00B1045C" w:rsidP="00B1045C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42C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42CA9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постоянную комиссию по вопросам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Думы городского округа Кинель Самарской области </w:t>
      </w:r>
      <w:r w:rsidRPr="00C42CA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42CA9">
        <w:rPr>
          <w:rFonts w:ascii="Times New Roman" w:hAnsi="Times New Roman" w:cs="Times New Roman"/>
          <w:sz w:val="28"/>
          <w:szCs w:val="28"/>
        </w:rPr>
        <w:t>Кокшев</w:t>
      </w:r>
      <w:proofErr w:type="spellEnd"/>
      <w:r w:rsidRPr="006910ED">
        <w:rPr>
          <w:rFonts w:ascii="Times New Roman" w:hAnsi="Times New Roman" w:cs="Times New Roman"/>
          <w:sz w:val="28"/>
          <w:szCs w:val="28"/>
        </w:rPr>
        <w:t xml:space="preserve"> </w:t>
      </w:r>
      <w:r w:rsidRPr="00C42CA9">
        <w:rPr>
          <w:rFonts w:ascii="Times New Roman" w:hAnsi="Times New Roman" w:cs="Times New Roman"/>
          <w:sz w:val="28"/>
          <w:szCs w:val="28"/>
        </w:rPr>
        <w:t>И.П.).</w:t>
      </w:r>
    </w:p>
    <w:p w:rsidR="00B1045C" w:rsidRDefault="00B1045C" w:rsidP="00B1045C">
      <w:pPr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rPr>
          <w:rFonts w:ascii="Times New Roman" w:hAnsi="Times New Roman" w:cs="Times New Roman"/>
          <w:sz w:val="28"/>
          <w:szCs w:val="28"/>
        </w:rPr>
      </w:pPr>
    </w:p>
    <w:bookmarkEnd w:id="2"/>
    <w:p w:rsidR="00B1045C" w:rsidRPr="009734F4" w:rsidRDefault="00B1045C" w:rsidP="00B1045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Думы </w:t>
      </w:r>
      <w:proofErr w:type="gramStart"/>
      <w:r w:rsidRPr="009734F4">
        <w:rPr>
          <w:rFonts w:ascii="Times New Roman" w:hAnsi="Times New Roman" w:cs="Times New Roman"/>
          <w:b/>
          <w:bCs/>
          <w:sz w:val="28"/>
          <w:szCs w:val="28"/>
        </w:rPr>
        <w:t>городского</w:t>
      </w:r>
      <w:proofErr w:type="gramEnd"/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1045C" w:rsidRPr="009734F4" w:rsidRDefault="00B1045C" w:rsidP="00B1045C">
      <w:pPr>
        <w:spacing w:line="360" w:lineRule="auto"/>
        <w:rPr>
          <w:b/>
          <w:bCs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округа Кинель Самарской области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А.М. Петров </w:t>
      </w:r>
    </w:p>
    <w:p w:rsidR="00B1045C" w:rsidRDefault="00B1045C" w:rsidP="00B1045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1045C" w:rsidRDefault="00B1045C" w:rsidP="00B1045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Глава городского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Кинель </w:t>
      </w:r>
    </w:p>
    <w:p w:rsidR="00B1045C" w:rsidRDefault="00B1045C" w:rsidP="00B1045C">
      <w:pPr>
        <w:spacing w:line="360" w:lineRule="auto"/>
        <w:rPr>
          <w:b/>
        </w:rPr>
      </w:pP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В.А. </w:t>
      </w:r>
      <w:proofErr w:type="spellStart"/>
      <w:r w:rsidRPr="009734F4">
        <w:rPr>
          <w:rFonts w:ascii="Times New Roman" w:hAnsi="Times New Roman" w:cs="Times New Roman"/>
          <w:b/>
          <w:bCs/>
          <w:sz w:val="28"/>
          <w:szCs w:val="28"/>
        </w:rPr>
        <w:t>Чихирев</w:t>
      </w:r>
      <w:proofErr w:type="spellEnd"/>
      <w:r w:rsidRPr="009734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1045C" w:rsidRDefault="00B1045C" w:rsidP="00B1045C">
      <w:pPr>
        <w:tabs>
          <w:tab w:val="left" w:pos="5103"/>
        </w:tabs>
        <w:spacing w:line="36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Pr="00CD3095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1045C" w:rsidRPr="00CD3095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CD30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решению Думы </w:t>
      </w:r>
      <w:r w:rsidRPr="00CD3095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</w:t>
      </w:r>
    </w:p>
    <w:p w:rsidR="00B1045C" w:rsidRPr="00CD3095" w:rsidRDefault="00B1045C" w:rsidP="00B1045C">
      <w:pPr>
        <w:tabs>
          <w:tab w:val="left" w:pos="5103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Pr="00DE7ED6" w:rsidRDefault="00B1045C" w:rsidP="00B1045C">
      <w:pPr>
        <w:tabs>
          <w:tab w:val="left" w:pos="5103"/>
          <w:tab w:val="left" w:pos="7200"/>
        </w:tabs>
        <w:ind w:left="496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E7ED6">
        <w:rPr>
          <w:rFonts w:ascii="Times New Roman" w:hAnsi="Times New Roman" w:cs="Times New Roman"/>
          <w:sz w:val="28"/>
          <w:szCs w:val="28"/>
          <w:u w:val="single"/>
        </w:rPr>
        <w:t>от 30.03.2017 г. № 239</w:t>
      </w:r>
    </w:p>
    <w:p w:rsidR="00B1045C" w:rsidRDefault="00B1045C" w:rsidP="00B1045C">
      <w:pPr>
        <w:tabs>
          <w:tab w:val="left" w:pos="5103"/>
          <w:tab w:val="left" w:pos="7200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tabs>
          <w:tab w:val="left" w:pos="5103"/>
          <w:tab w:val="left" w:pos="7200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к решению Думы городского округа Кинель </w:t>
      </w:r>
    </w:p>
    <w:p w:rsidR="00B1045C" w:rsidRDefault="00B1045C" w:rsidP="00B1045C">
      <w:pPr>
        <w:tabs>
          <w:tab w:val="left" w:pos="5103"/>
          <w:tab w:val="left" w:pos="7200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«29» мая 2009 года № 667 </w:t>
      </w:r>
    </w:p>
    <w:p w:rsidR="00B1045C" w:rsidRDefault="00B1045C" w:rsidP="00B1045C">
      <w:pPr>
        <w:tabs>
          <w:tab w:val="left" w:pos="5103"/>
          <w:tab w:val="left" w:pos="7200"/>
        </w:tabs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:rsidR="00B1045C" w:rsidRDefault="00B1045C" w:rsidP="00B1045C">
      <w:pPr>
        <w:pStyle w:val="a3"/>
        <w:spacing w:line="360" w:lineRule="auto"/>
        <w:jc w:val="center"/>
        <w:rPr>
          <w:b/>
          <w:sz w:val="28"/>
          <w:szCs w:val="28"/>
        </w:rPr>
      </w:pPr>
      <w:bookmarkStart w:id="3" w:name="sub_4100"/>
    </w:p>
    <w:p w:rsidR="00B1045C" w:rsidRPr="00B26889" w:rsidRDefault="00B1045C" w:rsidP="00B1045C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B26889">
        <w:rPr>
          <w:b/>
          <w:sz w:val="28"/>
          <w:szCs w:val="28"/>
        </w:rPr>
        <w:t>ПОРЯДОК</w:t>
      </w:r>
    </w:p>
    <w:bookmarkEnd w:id="3"/>
    <w:p w:rsidR="00B1045C" w:rsidRDefault="00B1045C" w:rsidP="00B1045C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  <w:r w:rsidRPr="00B26889">
        <w:rPr>
          <w:b/>
          <w:sz w:val="28"/>
          <w:szCs w:val="28"/>
        </w:rPr>
        <w:t xml:space="preserve">формирования, ведения,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7" w:history="1">
        <w:r w:rsidRPr="00B26889">
          <w:rPr>
            <w:b/>
            <w:sz w:val="28"/>
            <w:szCs w:val="28"/>
          </w:rPr>
          <w:t>частью 4 статьи 18</w:t>
        </w:r>
      </w:hyperlink>
      <w:r w:rsidRPr="00B26889">
        <w:rPr>
          <w:b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</w:t>
      </w:r>
    </w:p>
    <w:p w:rsidR="00B1045C" w:rsidRPr="00B26889" w:rsidRDefault="00B1045C" w:rsidP="00B1045C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</w:p>
    <w:p w:rsidR="00B1045C" w:rsidRPr="001B64E7" w:rsidRDefault="00B1045C" w:rsidP="00B1045C">
      <w:pPr>
        <w:spacing w:line="36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B64E7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устанавливает процедуру формирования, ведения, опубликования перечня муниципального имущества </w:t>
      </w:r>
      <w:r w:rsidRPr="001B64E7">
        <w:rPr>
          <w:rFonts w:ascii="Times New Roman" w:hAnsi="Times New Roman" w:cs="Times New Roman"/>
          <w:sz w:val="28"/>
          <w:szCs w:val="28"/>
        </w:rPr>
        <w:t>свободного от прав третьих лиц (за исключением имущественных прав субъектов малого и среднего предпринимательства),</w:t>
      </w:r>
      <w:r w:rsidRPr="001B64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4E7">
        <w:rPr>
          <w:rFonts w:ascii="Times New Roman" w:hAnsi="Times New Roman" w:cs="Times New Roman"/>
          <w:sz w:val="28"/>
          <w:szCs w:val="28"/>
        </w:rPr>
        <w:t xml:space="preserve">предусмотренного </w:t>
      </w:r>
      <w:hyperlink r:id="rId8" w:history="1">
        <w:r w:rsidRPr="001B64E7">
          <w:rPr>
            <w:rFonts w:ascii="Times New Roman" w:hAnsi="Times New Roman" w:cs="Times New Roman"/>
            <w:sz w:val="28"/>
            <w:szCs w:val="28"/>
          </w:rPr>
          <w:t>частью 4 статьи 18</w:t>
        </w:r>
      </w:hyperlink>
      <w:r w:rsidRPr="001B64E7">
        <w:rPr>
          <w:rFonts w:ascii="Times New Roman" w:hAnsi="Times New Roman" w:cs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</w:t>
      </w:r>
      <w:r w:rsidRPr="001B64E7">
        <w:rPr>
          <w:rFonts w:ascii="Times New Roman" w:hAnsi="Times New Roman" w:cs="Times New Roman"/>
          <w:color w:val="000000"/>
          <w:sz w:val="28"/>
          <w:szCs w:val="28"/>
        </w:rPr>
        <w:t xml:space="preserve">(далее соответственно - Порядок, перечень),  </w:t>
      </w:r>
      <w:r w:rsidRPr="001B64E7">
        <w:rPr>
          <w:rFonts w:ascii="Times New Roman" w:hAnsi="Times New Roman" w:cs="Times New Roman"/>
          <w:sz w:val="28"/>
          <w:szCs w:val="28"/>
        </w:rPr>
        <w:t>в целях предоставления муниципального имущества городского округа Кинель Самарской области во владение и (или) в пользование</w:t>
      </w:r>
      <w:proofErr w:type="gramEnd"/>
      <w:r w:rsidRPr="001B64E7">
        <w:rPr>
          <w:rFonts w:ascii="Times New Roman" w:hAnsi="Times New Roman" w:cs="Times New Roman"/>
          <w:sz w:val="28"/>
          <w:szCs w:val="28"/>
        </w:rPr>
        <w:t xml:space="preserve">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1B64E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4" w:name="sub_1002"/>
      <w:r>
        <w:rPr>
          <w:rFonts w:ascii="Times New Roman" w:hAnsi="Times New Roman" w:cs="Times New Roman"/>
          <w:sz w:val="28"/>
          <w:szCs w:val="28"/>
        </w:rPr>
        <w:t>1</w:t>
      </w:r>
      <w:r w:rsidRPr="00760653">
        <w:rPr>
          <w:rFonts w:ascii="Times New Roman" w:hAnsi="Times New Roman" w:cs="Times New Roman"/>
          <w:sz w:val="28"/>
          <w:szCs w:val="28"/>
        </w:rPr>
        <w:t xml:space="preserve">. В перечень вносятся сведения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760653">
        <w:rPr>
          <w:rFonts w:ascii="Times New Roman" w:hAnsi="Times New Roman" w:cs="Times New Roman"/>
          <w:sz w:val="28"/>
          <w:szCs w:val="28"/>
        </w:rPr>
        <w:t xml:space="preserve">имуществе, </w:t>
      </w:r>
      <w:r>
        <w:rPr>
          <w:rFonts w:ascii="Times New Roman" w:hAnsi="Times New Roman" w:cs="Times New Roman"/>
          <w:sz w:val="28"/>
          <w:szCs w:val="28"/>
        </w:rPr>
        <w:t xml:space="preserve">находящемся в собственности городского округа Кинель Самарской области и </w:t>
      </w:r>
      <w:r w:rsidRPr="00760653">
        <w:rPr>
          <w:rFonts w:ascii="Times New Roman" w:hAnsi="Times New Roman" w:cs="Times New Roman"/>
          <w:sz w:val="28"/>
          <w:szCs w:val="28"/>
        </w:rPr>
        <w:t>соответствующем следующим критериям: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5" w:name="sub_1021"/>
      <w:bookmarkEnd w:id="4"/>
      <w:r w:rsidRPr="00760653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6" w:name="sub_1022"/>
      <w:bookmarkEnd w:id="5"/>
      <w:r w:rsidRPr="00760653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имущество не ограничено в обороте;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7" w:name="sub_1023"/>
      <w:bookmarkEnd w:id="6"/>
      <w:r w:rsidRPr="00760653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имущество не является объектом религиозного назначения;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8" w:name="sub_1024"/>
      <w:bookmarkEnd w:id="7"/>
      <w:r w:rsidRPr="00760653"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имущество не является объектом незавершенного строительства;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9" w:name="sub_1025"/>
      <w:bookmarkEnd w:id="8"/>
      <w:r w:rsidRPr="00760653">
        <w:rPr>
          <w:rFonts w:ascii="Times New Roman" w:hAnsi="Times New Roman" w:cs="Times New Roman"/>
          <w:sz w:val="28"/>
          <w:szCs w:val="28"/>
        </w:rPr>
        <w:t xml:space="preserve">д)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имущества не принято решение о предоставлении его иным лицам;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0" w:name="sub_1026"/>
      <w:bookmarkEnd w:id="9"/>
      <w:r w:rsidRPr="00760653">
        <w:rPr>
          <w:rFonts w:ascii="Times New Roman" w:hAnsi="Times New Roman" w:cs="Times New Roman"/>
          <w:sz w:val="28"/>
          <w:szCs w:val="28"/>
        </w:rPr>
        <w:t xml:space="preserve">е)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имущество не включено в прогнозный план (программу) приватизации имущества, находящегося в собственности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Pr="00760653">
        <w:rPr>
          <w:rFonts w:ascii="Times New Roman" w:hAnsi="Times New Roman" w:cs="Times New Roman"/>
          <w:sz w:val="28"/>
          <w:szCs w:val="28"/>
        </w:rPr>
        <w:t>;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1" w:name="sub_1027"/>
      <w:bookmarkEnd w:id="10"/>
      <w:r w:rsidRPr="00760653">
        <w:rPr>
          <w:rFonts w:ascii="Times New Roman" w:hAnsi="Times New Roman" w:cs="Times New Roman"/>
          <w:sz w:val="28"/>
          <w:szCs w:val="28"/>
        </w:rPr>
        <w:t xml:space="preserve">ж)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имущество не признано аварийным и подлежащим сносу или реконструкции.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2" w:name="sub_1003"/>
      <w:bookmarkEnd w:id="11"/>
      <w:r>
        <w:rPr>
          <w:rFonts w:ascii="Times New Roman" w:hAnsi="Times New Roman" w:cs="Times New Roman"/>
          <w:sz w:val="28"/>
          <w:szCs w:val="28"/>
        </w:rPr>
        <w:t>2</w:t>
      </w:r>
      <w:r w:rsidRPr="0076065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0653">
        <w:rPr>
          <w:rFonts w:ascii="Times New Roman" w:hAnsi="Times New Roman" w:cs="Times New Roman"/>
          <w:sz w:val="28"/>
          <w:szCs w:val="28"/>
        </w:rPr>
        <w:t xml:space="preserve">Внесение сведений 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760653">
        <w:rPr>
          <w:rFonts w:ascii="Times New Roman" w:hAnsi="Times New Roman" w:cs="Times New Roman"/>
          <w:sz w:val="28"/>
          <w:szCs w:val="28"/>
        </w:rPr>
        <w:t xml:space="preserve">имуществе в перечень (в том числе ежегодное дополнение), а также исключение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имуществе из перечня осуществляются </w:t>
      </w:r>
      <w:r>
        <w:rPr>
          <w:rFonts w:ascii="Times New Roman" w:hAnsi="Times New Roman" w:cs="Times New Roman"/>
          <w:sz w:val="28"/>
          <w:szCs w:val="28"/>
        </w:rPr>
        <w:t>администрацией городского округа Кинель Самарской области в лице комитета по управлению муниципальным имуществом городского округа Кинель Самаркой области</w:t>
      </w:r>
      <w:r w:rsidRPr="00760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760653">
        <w:rPr>
          <w:rFonts w:ascii="Times New Roman" w:hAnsi="Times New Roman" w:cs="Times New Roman"/>
          <w:sz w:val="28"/>
          <w:szCs w:val="28"/>
        </w:rPr>
        <w:t>уполномоченным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) на основании постановления администрации городского округа Кинель Самарской области </w:t>
      </w:r>
      <w:r w:rsidRPr="00760653">
        <w:rPr>
          <w:rFonts w:ascii="Times New Roman" w:hAnsi="Times New Roman" w:cs="Times New Roman"/>
          <w:sz w:val="28"/>
          <w:szCs w:val="28"/>
        </w:rPr>
        <w:t xml:space="preserve"> об утверждении перечня или о внесении в него</w:t>
      </w:r>
      <w:proofErr w:type="gramEnd"/>
      <w:r w:rsidRPr="00760653">
        <w:rPr>
          <w:rFonts w:ascii="Times New Roman" w:hAnsi="Times New Roman" w:cs="Times New Roman"/>
          <w:sz w:val="28"/>
          <w:szCs w:val="28"/>
        </w:rPr>
        <w:t xml:space="preserve"> изменений на основе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отделов и структурных подразделений администрации городского округа Кинель Самарской области</w:t>
      </w:r>
      <w:r w:rsidRPr="00760653">
        <w:rPr>
          <w:rFonts w:ascii="Times New Roman" w:hAnsi="Times New Roman" w:cs="Times New Roman"/>
          <w:sz w:val="28"/>
          <w:szCs w:val="28"/>
        </w:rPr>
        <w:t>, общероссийских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</w:t>
      </w:r>
    </w:p>
    <w:bookmarkEnd w:id="12"/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0653">
        <w:rPr>
          <w:rFonts w:ascii="Times New Roman" w:hAnsi="Times New Roman" w:cs="Times New Roman"/>
          <w:sz w:val="28"/>
          <w:szCs w:val="28"/>
        </w:rPr>
        <w:lastRenderedPageBreak/>
        <w:t xml:space="preserve">Внесение в перечень изменений, не предусматривающих исключения из перечня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имущества, осуществляется не позднее 10 рабочих дней </w:t>
      </w:r>
      <w:proofErr w:type="gramStart"/>
      <w:r w:rsidRPr="00760653">
        <w:rPr>
          <w:rFonts w:ascii="Times New Roman" w:hAnsi="Times New Roman" w:cs="Times New Roman"/>
          <w:sz w:val="28"/>
          <w:szCs w:val="28"/>
        </w:rPr>
        <w:t>с даты внесения</w:t>
      </w:r>
      <w:proofErr w:type="gramEnd"/>
      <w:r w:rsidRPr="00760653">
        <w:rPr>
          <w:rFonts w:ascii="Times New Roman" w:hAnsi="Times New Roman" w:cs="Times New Roman"/>
          <w:sz w:val="28"/>
          <w:szCs w:val="28"/>
        </w:rPr>
        <w:t xml:space="preserve"> соответствующих изменений в реестр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имущества.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3" w:name="sub_1004"/>
      <w:r>
        <w:rPr>
          <w:rFonts w:ascii="Times New Roman" w:hAnsi="Times New Roman" w:cs="Times New Roman"/>
          <w:sz w:val="28"/>
          <w:szCs w:val="28"/>
        </w:rPr>
        <w:t>3</w:t>
      </w:r>
      <w:r w:rsidRPr="00760653">
        <w:rPr>
          <w:rFonts w:ascii="Times New Roman" w:hAnsi="Times New Roman" w:cs="Times New Roman"/>
          <w:sz w:val="28"/>
          <w:szCs w:val="28"/>
        </w:rPr>
        <w:t xml:space="preserve">. Рассмотрение предложения, указанного в </w:t>
      </w:r>
      <w:hyperlink w:anchor="sub_1003" w:history="1">
        <w:r w:rsidRPr="00617D0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2 настоящего Порядка</w:t>
      </w:r>
      <w:r w:rsidRPr="00760653">
        <w:rPr>
          <w:rFonts w:ascii="Times New Roman" w:hAnsi="Times New Roman" w:cs="Times New Roman"/>
          <w:sz w:val="28"/>
          <w:szCs w:val="28"/>
        </w:rPr>
        <w:t xml:space="preserve">, осуществляется уполномоченным органом в течение 30 календарных дней </w:t>
      </w:r>
      <w:proofErr w:type="gramStart"/>
      <w:r w:rsidRPr="00760653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760653">
        <w:rPr>
          <w:rFonts w:ascii="Times New Roman" w:hAnsi="Times New Roman" w:cs="Times New Roman"/>
          <w:sz w:val="28"/>
          <w:szCs w:val="28"/>
        </w:rPr>
        <w:t xml:space="preserve"> его поступления. По результатам рассмотрения предложения уполномоченным органом принимается одно из следующих решений: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4" w:name="sub_1041"/>
      <w:bookmarkEnd w:id="13"/>
      <w:r w:rsidRPr="00760653">
        <w:rPr>
          <w:rFonts w:ascii="Times New Roman" w:hAnsi="Times New Roman" w:cs="Times New Roman"/>
          <w:sz w:val="28"/>
          <w:szCs w:val="28"/>
        </w:rPr>
        <w:t xml:space="preserve">а) о включении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имуществе, в отношении которого поступило предложение, в перечень с учетом критериев, установленных </w:t>
      </w:r>
      <w:hyperlink w:anchor="sub_1002" w:history="1">
        <w:r w:rsidRPr="00B8046E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1</w:t>
      </w:r>
      <w:r w:rsidRPr="00760653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 Порядка</w:t>
      </w:r>
      <w:r w:rsidRPr="00760653">
        <w:rPr>
          <w:rFonts w:ascii="Times New Roman" w:hAnsi="Times New Roman" w:cs="Times New Roman"/>
          <w:sz w:val="28"/>
          <w:szCs w:val="28"/>
        </w:rPr>
        <w:t>;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5" w:name="sub_1042"/>
      <w:bookmarkEnd w:id="14"/>
      <w:r w:rsidRPr="00760653">
        <w:rPr>
          <w:rFonts w:ascii="Times New Roman" w:hAnsi="Times New Roman" w:cs="Times New Roman"/>
          <w:sz w:val="28"/>
          <w:szCs w:val="28"/>
        </w:rPr>
        <w:t xml:space="preserve">б) об исключении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имуществе, в отношении которого поступило предложение, из перечня с учетом положений </w:t>
      </w:r>
      <w:hyperlink w:anchor="sub_1006" w:history="1">
        <w:r w:rsidRPr="00B8046E">
          <w:rPr>
            <w:rFonts w:ascii="Times New Roman" w:hAnsi="Times New Roman" w:cs="Times New Roman"/>
            <w:sz w:val="28"/>
            <w:szCs w:val="28"/>
          </w:rPr>
          <w:t xml:space="preserve">пунктов </w:t>
        </w:r>
      </w:hyperlink>
      <w:r w:rsidRPr="00B8046E">
        <w:rPr>
          <w:rFonts w:ascii="Times New Roman" w:hAnsi="Times New Roman" w:cs="Times New Roman"/>
          <w:sz w:val="28"/>
          <w:szCs w:val="28"/>
        </w:rPr>
        <w:t>5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07" w:history="1">
        <w:r w:rsidRPr="00B8046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B8046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760653">
        <w:rPr>
          <w:rFonts w:ascii="Times New Roman" w:hAnsi="Times New Roman" w:cs="Times New Roman"/>
          <w:sz w:val="28"/>
          <w:szCs w:val="28"/>
        </w:rPr>
        <w:t xml:space="preserve"> </w:t>
      </w:r>
      <w:r w:rsidRPr="00B8046E">
        <w:rPr>
          <w:rFonts w:ascii="Times New Roman" w:hAnsi="Times New Roman" w:cs="Times New Roman"/>
          <w:sz w:val="28"/>
          <w:szCs w:val="28"/>
        </w:rPr>
        <w:t>Порядка</w:t>
      </w:r>
      <w:r w:rsidRPr="00760653">
        <w:rPr>
          <w:rFonts w:ascii="Times New Roman" w:hAnsi="Times New Roman" w:cs="Times New Roman"/>
          <w:sz w:val="28"/>
          <w:szCs w:val="28"/>
        </w:rPr>
        <w:t>;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6" w:name="sub_1043"/>
      <w:bookmarkEnd w:id="15"/>
      <w:r w:rsidRPr="00760653">
        <w:rPr>
          <w:rFonts w:ascii="Times New Roman" w:hAnsi="Times New Roman" w:cs="Times New Roman"/>
          <w:sz w:val="28"/>
          <w:szCs w:val="28"/>
        </w:rPr>
        <w:t>в) об отказе в учете предложения.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7" w:name="sub_1005"/>
      <w:bookmarkEnd w:id="16"/>
      <w:r>
        <w:rPr>
          <w:rFonts w:ascii="Times New Roman" w:hAnsi="Times New Roman" w:cs="Times New Roman"/>
          <w:sz w:val="28"/>
          <w:szCs w:val="28"/>
        </w:rPr>
        <w:t>4</w:t>
      </w:r>
      <w:r w:rsidRPr="00760653">
        <w:rPr>
          <w:rFonts w:ascii="Times New Roman" w:hAnsi="Times New Roman" w:cs="Times New Roman"/>
          <w:sz w:val="28"/>
          <w:szCs w:val="28"/>
        </w:rPr>
        <w:t xml:space="preserve">. В случае принятия решения об отказе в учете предложения, указанного в </w:t>
      </w:r>
      <w:hyperlink w:anchor="sub_1003" w:history="1">
        <w:r w:rsidRPr="00B8046E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>
        <w:rPr>
          <w:rFonts w:ascii="Times New Roman" w:hAnsi="Times New Roman" w:cs="Times New Roman"/>
          <w:sz w:val="28"/>
          <w:szCs w:val="28"/>
        </w:rPr>
        <w:t>2</w:t>
      </w:r>
      <w:r w:rsidRPr="00760653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6065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760653">
        <w:rPr>
          <w:rFonts w:ascii="Times New Roman" w:hAnsi="Times New Roman" w:cs="Times New Roman"/>
          <w:sz w:val="28"/>
          <w:szCs w:val="28"/>
        </w:rPr>
        <w:t xml:space="preserve">, уполномоченный орган направляет лицу, представившему предложение, мотивированный ответ о невозможности включения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имуществе в перечень или исключения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имуществе из перечня.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8" w:name="sub_1006"/>
      <w:bookmarkEnd w:id="17"/>
      <w:r>
        <w:rPr>
          <w:rFonts w:ascii="Times New Roman" w:hAnsi="Times New Roman" w:cs="Times New Roman"/>
          <w:sz w:val="28"/>
          <w:szCs w:val="28"/>
        </w:rPr>
        <w:t>5</w:t>
      </w:r>
      <w:r w:rsidRPr="00760653">
        <w:rPr>
          <w:rFonts w:ascii="Times New Roman" w:hAnsi="Times New Roman" w:cs="Times New Roman"/>
          <w:sz w:val="28"/>
          <w:szCs w:val="28"/>
        </w:rPr>
        <w:t xml:space="preserve">. Уполномоченный орган вправе исключить сведения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имуществе из перечня, если в течение 2 лет со дня включения 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9" w:name="sub_1061"/>
      <w:bookmarkEnd w:id="18"/>
      <w:r w:rsidRPr="00760653">
        <w:rPr>
          <w:rFonts w:ascii="Times New Roman" w:hAnsi="Times New Roman" w:cs="Times New Roman"/>
          <w:sz w:val="28"/>
          <w:szCs w:val="28"/>
        </w:rPr>
        <w:t xml:space="preserve"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имущества;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0" w:name="sub_1062"/>
      <w:bookmarkEnd w:id="19"/>
      <w:r w:rsidRPr="00760653">
        <w:rPr>
          <w:rFonts w:ascii="Times New Roman" w:hAnsi="Times New Roman" w:cs="Times New Roman"/>
          <w:sz w:val="28"/>
          <w:szCs w:val="28"/>
        </w:rPr>
        <w:lastRenderedPageBreak/>
        <w:t xml:space="preserve">б) ни одного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имущества, в отношении которого заключение указанного договора может быть осуществлено без проведения аукциона (конкурса) в случаях, предусмотренных </w:t>
      </w:r>
      <w:hyperlink r:id="rId9" w:history="1">
        <w:r w:rsidRPr="003A6DEE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760653">
        <w:rPr>
          <w:rFonts w:ascii="Times New Roman" w:hAnsi="Times New Roman" w:cs="Times New Roman"/>
          <w:sz w:val="28"/>
          <w:szCs w:val="28"/>
        </w:rPr>
        <w:t xml:space="preserve"> "О защите конкуренции".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1" w:name="sub_1007"/>
      <w:bookmarkEnd w:id="20"/>
      <w:r>
        <w:rPr>
          <w:rFonts w:ascii="Times New Roman" w:hAnsi="Times New Roman" w:cs="Times New Roman"/>
          <w:sz w:val="28"/>
          <w:szCs w:val="28"/>
        </w:rPr>
        <w:t>6</w:t>
      </w:r>
      <w:r w:rsidRPr="00760653">
        <w:rPr>
          <w:rFonts w:ascii="Times New Roman" w:hAnsi="Times New Roman" w:cs="Times New Roman"/>
          <w:sz w:val="28"/>
          <w:szCs w:val="28"/>
        </w:rPr>
        <w:t xml:space="preserve">. Уполномоченный орган исключает сведения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имуществе из перечня в одном из следующих случаев: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2" w:name="sub_1071"/>
      <w:bookmarkEnd w:id="21"/>
      <w:proofErr w:type="gramStart"/>
      <w:r w:rsidRPr="00760653">
        <w:rPr>
          <w:rFonts w:ascii="Times New Roman" w:hAnsi="Times New Roman" w:cs="Times New Roman"/>
          <w:sz w:val="28"/>
          <w:szCs w:val="28"/>
        </w:rPr>
        <w:t xml:space="preserve">а)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имущества в установленном законодательством Российской Федерации порядке принято решение </w:t>
      </w:r>
      <w:r>
        <w:rPr>
          <w:rFonts w:ascii="Times New Roman" w:hAnsi="Times New Roman" w:cs="Times New Roman"/>
          <w:sz w:val="28"/>
          <w:szCs w:val="28"/>
        </w:rPr>
        <w:t>органом местного самоуправления городского округа Кинель Самарской области</w:t>
      </w:r>
      <w:r w:rsidRPr="00760653">
        <w:rPr>
          <w:rFonts w:ascii="Times New Roman" w:hAnsi="Times New Roman" w:cs="Times New Roman"/>
          <w:sz w:val="28"/>
          <w:szCs w:val="28"/>
        </w:rPr>
        <w:t xml:space="preserve"> о его использовании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760653">
        <w:rPr>
          <w:rFonts w:ascii="Times New Roman" w:hAnsi="Times New Roman" w:cs="Times New Roman"/>
          <w:sz w:val="28"/>
          <w:szCs w:val="28"/>
        </w:rPr>
        <w:t xml:space="preserve"> нужд либо для иных целей;</w:t>
      </w:r>
      <w:proofErr w:type="gramEnd"/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3" w:name="sub_1072"/>
      <w:bookmarkEnd w:id="22"/>
      <w:r w:rsidRPr="00760653">
        <w:rPr>
          <w:rFonts w:ascii="Times New Roman" w:hAnsi="Times New Roman" w:cs="Times New Roman"/>
          <w:sz w:val="28"/>
          <w:szCs w:val="28"/>
        </w:rPr>
        <w:t xml:space="preserve">б) право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60653">
        <w:rPr>
          <w:rFonts w:ascii="Times New Roman" w:hAnsi="Times New Roman" w:cs="Times New Roman"/>
          <w:sz w:val="28"/>
          <w:szCs w:val="28"/>
        </w:rPr>
        <w:t xml:space="preserve"> собственности на имущество прекращено по решению суда или в ином установленном законом порядке.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4" w:name="sub_1008"/>
      <w:bookmarkEnd w:id="23"/>
      <w:r>
        <w:rPr>
          <w:rFonts w:ascii="Times New Roman" w:hAnsi="Times New Roman" w:cs="Times New Roman"/>
          <w:sz w:val="28"/>
          <w:szCs w:val="28"/>
        </w:rPr>
        <w:t>7</w:t>
      </w:r>
      <w:r w:rsidRPr="00760653">
        <w:rPr>
          <w:rFonts w:ascii="Times New Roman" w:hAnsi="Times New Roman" w:cs="Times New Roman"/>
          <w:sz w:val="28"/>
          <w:szCs w:val="28"/>
        </w:rPr>
        <w:t xml:space="preserve">. Сведения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0653">
        <w:rPr>
          <w:rFonts w:ascii="Times New Roman" w:hAnsi="Times New Roman" w:cs="Times New Roman"/>
          <w:sz w:val="28"/>
          <w:szCs w:val="28"/>
        </w:rPr>
        <w:t xml:space="preserve"> имуществе вносятся в перечень в составе и по форме, которые установлены в </w:t>
      </w:r>
      <w:r>
        <w:rPr>
          <w:rFonts w:ascii="Times New Roman" w:hAnsi="Times New Roman" w:cs="Times New Roman"/>
          <w:sz w:val="28"/>
          <w:szCs w:val="28"/>
        </w:rPr>
        <w:t>Приложении к настоящему Порядку.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5" w:name="sub_1010"/>
      <w:bookmarkEnd w:id="24"/>
      <w:r>
        <w:rPr>
          <w:rFonts w:ascii="Times New Roman" w:hAnsi="Times New Roman" w:cs="Times New Roman"/>
          <w:sz w:val="28"/>
          <w:szCs w:val="28"/>
        </w:rPr>
        <w:t>8</w:t>
      </w:r>
      <w:r w:rsidRPr="00760653">
        <w:rPr>
          <w:rFonts w:ascii="Times New Roman" w:hAnsi="Times New Roman" w:cs="Times New Roman"/>
          <w:sz w:val="28"/>
          <w:szCs w:val="28"/>
        </w:rPr>
        <w:t>. Ведение перечня осуществляется уполномоченным органом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и на бумажном носителе</w:t>
      </w:r>
      <w:r w:rsidRPr="00760653">
        <w:rPr>
          <w:rFonts w:ascii="Times New Roman" w:hAnsi="Times New Roman" w:cs="Times New Roman"/>
          <w:sz w:val="28"/>
          <w:szCs w:val="28"/>
        </w:rPr>
        <w:t>.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6" w:name="sub_1011"/>
      <w:bookmarkEnd w:id="25"/>
      <w:r>
        <w:rPr>
          <w:rFonts w:ascii="Times New Roman" w:hAnsi="Times New Roman" w:cs="Times New Roman"/>
          <w:sz w:val="28"/>
          <w:szCs w:val="28"/>
        </w:rPr>
        <w:t>9</w:t>
      </w:r>
      <w:r w:rsidRPr="00760653">
        <w:rPr>
          <w:rFonts w:ascii="Times New Roman" w:hAnsi="Times New Roman" w:cs="Times New Roman"/>
          <w:sz w:val="28"/>
          <w:szCs w:val="28"/>
        </w:rPr>
        <w:t>. Перечень и внесенные в него изменения подлежат: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7" w:name="sub_1111"/>
      <w:bookmarkEnd w:id="26"/>
      <w:r w:rsidRPr="00760653">
        <w:rPr>
          <w:rFonts w:ascii="Times New Roman" w:hAnsi="Times New Roman" w:cs="Times New Roman"/>
          <w:sz w:val="28"/>
          <w:szCs w:val="28"/>
        </w:rPr>
        <w:t xml:space="preserve">а) обязательному опубликованию в </w:t>
      </w:r>
      <w:r>
        <w:rPr>
          <w:rFonts w:ascii="Times New Roman" w:hAnsi="Times New Roman" w:cs="Times New Roman"/>
          <w:sz w:val="28"/>
          <w:szCs w:val="28"/>
        </w:rPr>
        <w:t>газетах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60653">
        <w:rPr>
          <w:rFonts w:ascii="Times New Roman" w:hAnsi="Times New Roman" w:cs="Times New Roman"/>
          <w:sz w:val="28"/>
          <w:szCs w:val="28"/>
        </w:rPr>
        <w:t xml:space="preserve"> - в течение 10 рабочих дней со дня утверждения;</w:t>
      </w:r>
    </w:p>
    <w:p w:rsidR="00B1045C" w:rsidRPr="00760653" w:rsidRDefault="00B1045C" w:rsidP="00B10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8" w:name="sub_1112"/>
      <w:bookmarkEnd w:id="27"/>
      <w:r w:rsidRPr="00760653">
        <w:rPr>
          <w:rFonts w:ascii="Times New Roman" w:hAnsi="Times New Roman" w:cs="Times New Roman"/>
          <w:sz w:val="28"/>
          <w:szCs w:val="28"/>
        </w:rPr>
        <w:t xml:space="preserve">б) размещению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Кинель Самарской области</w:t>
      </w:r>
      <w:r w:rsidRPr="0076065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bookmarkEnd w:id="28"/>
    <w:p w:rsidR="00B1045C" w:rsidRPr="00760653" w:rsidRDefault="00B1045C" w:rsidP="00B1045C">
      <w:pPr>
        <w:rPr>
          <w:rFonts w:ascii="Times New Roman" w:hAnsi="Times New Roman" w:cs="Times New Roman"/>
          <w:sz w:val="28"/>
          <w:szCs w:val="28"/>
        </w:rPr>
        <w:sectPr w:rsidR="00B1045C" w:rsidRPr="00760653" w:rsidSect="00FD626F">
          <w:pgSz w:w="11906" w:h="16838"/>
          <w:pgMar w:top="709" w:right="1134" w:bottom="851" w:left="1418" w:header="720" w:footer="720" w:gutter="0"/>
          <w:cols w:space="720"/>
          <w:noEndnote/>
          <w:docGrid w:linePitch="272"/>
        </w:sectPr>
      </w:pPr>
    </w:p>
    <w:p w:rsidR="00B1045C" w:rsidRDefault="00B1045C" w:rsidP="00B1045C">
      <w:pPr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1045C" w:rsidRPr="00E15C8E" w:rsidRDefault="00B1045C" w:rsidP="00B1045C">
      <w:pPr>
        <w:ind w:left="8505"/>
        <w:jc w:val="center"/>
        <w:rPr>
          <w:rFonts w:ascii="Times New Roman" w:hAnsi="Times New Roman" w:cs="Times New Roman"/>
        </w:rPr>
      </w:pPr>
      <w:r w:rsidRPr="00E15C8E">
        <w:rPr>
          <w:rFonts w:ascii="Times New Roman" w:hAnsi="Times New Roman" w:cs="Times New Roman"/>
        </w:rPr>
        <w:t>к Порядку</w:t>
      </w:r>
      <w:r w:rsidRPr="00E15C8E">
        <w:rPr>
          <w:rFonts w:ascii="Times New Roman" w:hAnsi="Times New Roman" w:cs="Times New Roman"/>
          <w:color w:val="000000"/>
        </w:rPr>
        <w:t xml:space="preserve"> формирования, ведения, опубликования перечня муниципального имущества </w:t>
      </w:r>
      <w:r w:rsidRPr="00E15C8E">
        <w:rPr>
          <w:rFonts w:ascii="Times New Roman" w:hAnsi="Times New Roman" w:cs="Times New Roman"/>
        </w:rPr>
        <w:t xml:space="preserve">свободного от прав третьих лиц (за исключением имущественных прав субъектов малого и среднего предпринимательства),  предусмотренного </w:t>
      </w:r>
      <w:hyperlink r:id="rId10" w:history="1">
        <w:r w:rsidRPr="00E15C8E">
          <w:rPr>
            <w:rFonts w:ascii="Times New Roman" w:hAnsi="Times New Roman" w:cs="Times New Roman"/>
          </w:rPr>
          <w:t>частью 4 статьи 18</w:t>
        </w:r>
      </w:hyperlink>
      <w:r w:rsidRPr="00E15C8E">
        <w:rPr>
          <w:rFonts w:ascii="Times New Roman" w:hAnsi="Times New Roman" w:cs="Times New Roman"/>
        </w:rPr>
        <w:t xml:space="preserve"> Федерального закона «О развитии малого и среднего предпринимательства в Российской Федерации» </w:t>
      </w:r>
    </w:p>
    <w:p w:rsidR="00B1045C" w:rsidRPr="00AF594C" w:rsidRDefault="00B1045C" w:rsidP="00B1045C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024"/>
        <w:gridCol w:w="977"/>
        <w:gridCol w:w="1398"/>
        <w:gridCol w:w="1406"/>
        <w:gridCol w:w="1566"/>
        <w:gridCol w:w="991"/>
        <w:gridCol w:w="977"/>
        <w:gridCol w:w="1123"/>
        <w:gridCol w:w="978"/>
        <w:gridCol w:w="1122"/>
        <w:gridCol w:w="929"/>
        <w:gridCol w:w="983"/>
        <w:gridCol w:w="1137"/>
      </w:tblGrid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6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AF594C">
              <w:rPr>
                <w:rFonts w:ascii="Times New Roman" w:hAnsi="Times New Roman" w:cs="Times New Roman"/>
              </w:rPr>
              <w:t>п</w:t>
            </w:r>
            <w:proofErr w:type="gramEnd"/>
            <w:r w:rsidRPr="00AF594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Номер в реестре имущества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594C">
              <w:rPr>
                <w:rFonts w:ascii="Times New Roman" w:hAnsi="Times New Roman" w:cs="Times New Roman"/>
              </w:rPr>
              <w:t>Адрес (местоположение) объекта</w:t>
            </w:r>
            <w:hyperlink w:anchor="sub_2112" w:history="1">
              <w:r w:rsidRPr="00AF594C">
                <w:rPr>
                  <w:rFonts w:ascii="Times New Roman" w:hAnsi="Times New Roman" w:cs="Times New Roman"/>
                  <w:color w:val="106BBE"/>
                </w:rPr>
                <w:t>)</w:t>
              </w:r>
            </w:hyperlink>
            <w:proofErr w:type="gramEnd"/>
          </w:p>
        </w:tc>
        <w:tc>
          <w:tcPr>
            <w:tcW w:w="126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Структурированный адрес объекта</w:t>
            </w: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6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 xml:space="preserve">Наименование муниципального </w:t>
            </w:r>
            <w:proofErr w:type="gramStart"/>
            <w:r w:rsidRPr="00AF594C">
              <w:rPr>
                <w:rFonts w:ascii="Times New Roman" w:hAnsi="Times New Roman" w:cs="Times New Roman"/>
              </w:rPr>
              <w:t>района/ городского округа/ внутригородского округа территории города федерального значения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Наименование городского поселения/ сельского поселения/ внутригородского района городского округа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Вид населенного пункта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Тип элемента планировочной структуры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Тип элемента улично-дорожной сети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Номер дома (включая литеру)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Тип и номер корпуса, строения, владения</w:t>
            </w: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14</w:t>
            </w:r>
          </w:p>
        </w:tc>
      </w:tr>
    </w:tbl>
    <w:p w:rsidR="00B1045C" w:rsidRPr="00AF594C" w:rsidRDefault="00B1045C" w:rsidP="00B1045C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980"/>
        <w:gridCol w:w="1400"/>
        <w:gridCol w:w="1680"/>
        <w:gridCol w:w="2800"/>
        <w:gridCol w:w="1820"/>
        <w:gridCol w:w="1960"/>
        <w:gridCol w:w="2660"/>
      </w:tblGrid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 xml:space="preserve">Вид объекта </w:t>
            </w:r>
            <w:r w:rsidRPr="00AF594C">
              <w:rPr>
                <w:rFonts w:ascii="Times New Roman" w:hAnsi="Times New Roman" w:cs="Times New Roman"/>
              </w:rPr>
              <w:lastRenderedPageBreak/>
              <w:t>недвижимости; движимое имущество</w:t>
            </w:r>
          </w:p>
        </w:tc>
        <w:tc>
          <w:tcPr>
            <w:tcW w:w="13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lastRenderedPageBreak/>
              <w:t>Сведения о недвижимом имуществе или его части</w:t>
            </w: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196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Номер части объекта недвижимости согласно сведениям государственного кадастра недвижимости</w:t>
            </w:r>
          </w:p>
        </w:tc>
        <w:tc>
          <w:tcPr>
            <w:tcW w:w="6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Основная характеристика объекта недвижимости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Наименование объекта учета</w:t>
            </w: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196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594C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для объектов незавершенного строительства)</w:t>
            </w:r>
            <w:proofErr w:type="gramEnd"/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 xml:space="preserve">Фактическое </w:t>
            </w:r>
            <w:proofErr w:type="gramStart"/>
            <w:r w:rsidRPr="00AF594C">
              <w:rPr>
                <w:rFonts w:ascii="Times New Roman" w:hAnsi="Times New Roman" w:cs="Times New Roman"/>
              </w:rPr>
              <w:t>значение</w:t>
            </w:r>
            <w:proofErr w:type="gramEnd"/>
            <w:r w:rsidRPr="00AF594C">
              <w:rPr>
                <w:rFonts w:ascii="Times New Roman" w:hAnsi="Times New Roman" w:cs="Times New Roman"/>
              </w:rPr>
              <w:t>/ Проектируемое значение (для объектов незавершенного строительства)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F594C">
              <w:rPr>
                <w:rFonts w:ascii="Times New Roman" w:hAnsi="Times New Roman" w:cs="Times New Roman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196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Тип (кадастровый, условный, устаревший)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22</w:t>
            </w:r>
          </w:p>
        </w:tc>
      </w:tr>
    </w:tbl>
    <w:p w:rsidR="00B1045C" w:rsidRPr="00AF594C" w:rsidRDefault="00B1045C" w:rsidP="00B1045C">
      <w:pPr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9"/>
        <w:gridCol w:w="911"/>
        <w:gridCol w:w="851"/>
        <w:gridCol w:w="708"/>
        <w:gridCol w:w="709"/>
        <w:gridCol w:w="1276"/>
        <w:gridCol w:w="567"/>
        <w:gridCol w:w="850"/>
        <w:gridCol w:w="851"/>
        <w:gridCol w:w="992"/>
        <w:gridCol w:w="992"/>
        <w:gridCol w:w="851"/>
        <w:gridCol w:w="850"/>
        <w:gridCol w:w="851"/>
        <w:gridCol w:w="992"/>
        <w:gridCol w:w="992"/>
      </w:tblGrid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6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Сведения о движимом имуществе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Сведения о праве аренды или безвозмездного пользования имуществом</w:t>
            </w: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5954" w:type="dxa"/>
            <w:gridSpan w:val="6"/>
            <w:vMerge/>
            <w:tcBorders>
              <w:top w:val="nil"/>
              <w:bottom w:val="single" w:sz="4" w:space="0" w:color="auto"/>
              <w:right w:val="nil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субъекта малого и среднего предпринимательства</w:t>
            </w: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149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Тип: оборудование, машины, механизмы, установки, транспортны</w:t>
            </w:r>
            <w:r w:rsidRPr="00AF594C">
              <w:rPr>
                <w:rFonts w:ascii="Times New Roman" w:hAnsi="Times New Roman" w:cs="Times New Roman"/>
              </w:rPr>
              <w:lastRenderedPageBreak/>
              <w:t>е средства, инвентарь, инструменты, иное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lastRenderedPageBreak/>
              <w:t xml:space="preserve">Государственный регистрационный </w:t>
            </w:r>
            <w:r w:rsidRPr="00AF594C">
              <w:rPr>
                <w:rFonts w:ascii="Times New Roman" w:hAnsi="Times New Roman" w:cs="Times New Roman"/>
              </w:rPr>
              <w:lastRenderedPageBreak/>
              <w:t>знак (при наличии)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lastRenderedPageBreak/>
              <w:t>Наименование объекта учета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Марка, модель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Кадастровый номер объекта недвижимого имущества</w:t>
            </w:r>
            <w:r w:rsidRPr="00AF594C">
              <w:rPr>
                <w:rFonts w:ascii="Times New Roman" w:hAnsi="Times New Roman" w:cs="Times New Roman"/>
              </w:rPr>
              <w:lastRenderedPageBreak/>
              <w:t xml:space="preserve">, в том числе земельного участка, </w:t>
            </w:r>
            <w:proofErr w:type="gramStart"/>
            <w:r w:rsidRPr="00AF594C">
              <w:rPr>
                <w:rFonts w:ascii="Times New Roman" w:hAnsi="Times New Roman" w:cs="Times New Roman"/>
              </w:rPr>
              <w:t>в</w:t>
            </w:r>
            <w:proofErr w:type="gramEnd"/>
            <w:r w:rsidRPr="00AF594C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AF594C">
              <w:rPr>
                <w:rFonts w:ascii="Times New Roman" w:hAnsi="Times New Roman" w:cs="Times New Roman"/>
              </w:rPr>
              <w:t>на</w:t>
            </w:r>
            <w:proofErr w:type="gramEnd"/>
            <w:r w:rsidRPr="00AF594C">
              <w:rPr>
                <w:rFonts w:ascii="Times New Roman" w:hAnsi="Times New Roman" w:cs="Times New Roman"/>
              </w:rPr>
              <w:t>) котором расположен объект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lastRenderedPageBreak/>
              <w:t>Правообладатель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Документы основание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Правообладатель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Документы основание</w:t>
            </w: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149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Полно</w:t>
            </w:r>
            <w:r w:rsidRPr="00AF594C">
              <w:rPr>
                <w:rFonts w:ascii="Times New Roman" w:hAnsi="Times New Roman" w:cs="Times New Roman"/>
              </w:rPr>
              <w:lastRenderedPageBreak/>
              <w:t>е 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lastRenderedPageBreak/>
              <w:t>ОГРН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Дата заключе</w:t>
            </w:r>
            <w:r w:rsidRPr="00AF594C">
              <w:rPr>
                <w:rFonts w:ascii="Times New Roman" w:hAnsi="Times New Roman" w:cs="Times New Roman"/>
              </w:rPr>
              <w:lastRenderedPageBreak/>
              <w:t>ния договора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lastRenderedPageBreak/>
              <w:t>Дата окончан</w:t>
            </w:r>
            <w:r w:rsidRPr="00AF594C">
              <w:rPr>
                <w:rFonts w:ascii="Times New Roman" w:hAnsi="Times New Roman" w:cs="Times New Roman"/>
              </w:rPr>
              <w:lastRenderedPageBreak/>
              <w:t>ия действия договора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lastRenderedPageBreak/>
              <w:t xml:space="preserve">Полное </w:t>
            </w:r>
            <w:r w:rsidRPr="00AF594C">
              <w:rPr>
                <w:rFonts w:ascii="Times New Roman" w:hAnsi="Times New Roman" w:cs="Times New Roman"/>
              </w:rPr>
              <w:lastRenderedPageBreak/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lastRenderedPageBreak/>
              <w:t>ОГРН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Дата заключе</w:t>
            </w:r>
            <w:r w:rsidRPr="00AF594C">
              <w:rPr>
                <w:rFonts w:ascii="Times New Roman" w:hAnsi="Times New Roman" w:cs="Times New Roman"/>
              </w:rPr>
              <w:lastRenderedPageBreak/>
              <w:t>ния договора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lastRenderedPageBreak/>
              <w:t>Дата окончан</w:t>
            </w:r>
            <w:r w:rsidRPr="00AF594C">
              <w:rPr>
                <w:rFonts w:ascii="Times New Roman" w:hAnsi="Times New Roman" w:cs="Times New Roman"/>
              </w:rPr>
              <w:lastRenderedPageBreak/>
              <w:t>ия действия договора</w:t>
            </w: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38</w:t>
            </w:r>
          </w:p>
        </w:tc>
      </w:tr>
    </w:tbl>
    <w:p w:rsidR="00B1045C" w:rsidRPr="00AF594C" w:rsidRDefault="00B1045C" w:rsidP="00B1045C">
      <w:pPr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827"/>
        <w:gridCol w:w="4819"/>
        <w:gridCol w:w="2268"/>
        <w:gridCol w:w="2268"/>
      </w:tblGrid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 xml:space="preserve">Указать одно из значений: в перечне (изменениях в перечни) </w:t>
            </w:r>
          </w:p>
        </w:tc>
        <w:tc>
          <w:tcPr>
            <w:tcW w:w="13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 xml:space="preserve">Сведения о правовом акте, в соответствии с которым имущество включено в перечень (изменены сведения об имуществе в перечне) </w:t>
            </w: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156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Наименование органа, принявшего документ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Вид документа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Реквизиты документа</w:t>
            </w: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Номер</w:t>
            </w:r>
          </w:p>
        </w:tc>
      </w:tr>
      <w:tr w:rsidR="00B1045C" w:rsidRPr="00AF594C" w:rsidTr="00B63502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45C" w:rsidRPr="00AF594C" w:rsidRDefault="00B1045C" w:rsidP="00B63502">
            <w:pPr>
              <w:jc w:val="center"/>
              <w:rPr>
                <w:rFonts w:ascii="Times New Roman" w:hAnsi="Times New Roman" w:cs="Times New Roman"/>
              </w:rPr>
            </w:pPr>
            <w:r w:rsidRPr="00AF594C">
              <w:rPr>
                <w:rFonts w:ascii="Times New Roman" w:hAnsi="Times New Roman" w:cs="Times New Roman"/>
              </w:rPr>
              <w:t>43</w:t>
            </w:r>
          </w:p>
        </w:tc>
      </w:tr>
    </w:tbl>
    <w:p w:rsidR="00B1045C" w:rsidRDefault="00B1045C" w:rsidP="00B1045C">
      <w:pPr>
        <w:rPr>
          <w:rFonts w:ascii="Times New Roman" w:hAnsi="Times New Roman" w:cs="Times New Roman"/>
        </w:rPr>
      </w:pPr>
    </w:p>
    <w:p w:rsidR="00B1045C" w:rsidRPr="002F4945" w:rsidRDefault="00B1045C" w:rsidP="00B1045C">
      <w:pPr>
        <w:rPr>
          <w:rFonts w:ascii="Times New Roman" w:hAnsi="Times New Roman" w:cs="Times New Roman"/>
        </w:rPr>
      </w:pPr>
    </w:p>
    <w:p w:rsidR="00B1045C" w:rsidRPr="002F4945" w:rsidRDefault="00B1045C" w:rsidP="00B1045C">
      <w:pPr>
        <w:rPr>
          <w:rFonts w:ascii="Times New Roman" w:hAnsi="Times New Roman" w:cs="Times New Roman"/>
        </w:rPr>
      </w:pPr>
    </w:p>
    <w:p w:rsidR="00B1045C" w:rsidRPr="002F4945" w:rsidRDefault="00B1045C" w:rsidP="00B1045C">
      <w:pPr>
        <w:rPr>
          <w:rFonts w:ascii="Times New Roman" w:hAnsi="Times New Roman" w:cs="Times New Roman"/>
        </w:rPr>
      </w:pPr>
    </w:p>
    <w:p w:rsidR="00B1045C" w:rsidRPr="002F4945" w:rsidRDefault="00B1045C" w:rsidP="00B1045C">
      <w:pPr>
        <w:rPr>
          <w:rFonts w:ascii="Times New Roman" w:hAnsi="Times New Roman" w:cs="Times New Roman"/>
        </w:rPr>
      </w:pPr>
    </w:p>
    <w:p w:rsidR="00B1045C" w:rsidRPr="002F4945" w:rsidRDefault="00B1045C" w:rsidP="00B1045C">
      <w:pPr>
        <w:rPr>
          <w:rFonts w:ascii="Times New Roman" w:hAnsi="Times New Roman" w:cs="Times New Roman"/>
        </w:rPr>
      </w:pPr>
    </w:p>
    <w:p w:rsidR="00B1045C" w:rsidRPr="002F4945" w:rsidRDefault="00B1045C" w:rsidP="00B1045C">
      <w:pPr>
        <w:rPr>
          <w:rFonts w:ascii="Times New Roman" w:hAnsi="Times New Roman" w:cs="Times New Roman"/>
        </w:rPr>
        <w:sectPr w:rsidR="00B1045C" w:rsidRPr="002F4945" w:rsidSect="00CA04AE">
          <w:pgSz w:w="16838" w:h="11906" w:orient="landscape"/>
          <w:pgMar w:top="1418" w:right="1245" w:bottom="1134" w:left="1134" w:header="720" w:footer="720" w:gutter="0"/>
          <w:cols w:space="720"/>
          <w:noEndnote/>
          <w:docGrid w:linePitch="272"/>
        </w:sectPr>
      </w:pPr>
    </w:p>
    <w:p w:rsidR="00B1045C" w:rsidRDefault="00B1045C" w:rsidP="00B1045C">
      <w:pPr>
        <w:rPr>
          <w:rFonts w:ascii="Times New Roman" w:hAnsi="Times New Roman" w:cs="Times New Roman"/>
          <w:sz w:val="28"/>
          <w:szCs w:val="28"/>
        </w:rPr>
      </w:pPr>
    </w:p>
    <w:p w:rsidR="00416907" w:rsidRDefault="00416907">
      <w:bookmarkStart w:id="29" w:name="_GoBack"/>
      <w:bookmarkEnd w:id="29"/>
    </w:p>
    <w:sectPr w:rsidR="00416907" w:rsidSect="009057D9">
      <w:pgSz w:w="11906" w:h="16838"/>
      <w:pgMar w:top="1134" w:right="1134" w:bottom="1134" w:left="1418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45C"/>
    <w:rsid w:val="00416907"/>
    <w:rsid w:val="00B1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104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1045C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 Spacing"/>
    <w:uiPriority w:val="1"/>
    <w:qFormat/>
    <w:rsid w:val="00B10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104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1045C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 Spacing"/>
    <w:uiPriority w:val="1"/>
    <w:qFormat/>
    <w:rsid w:val="00B10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0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62E17F72475408F09EE924014FBA7E720B533C4F5593228C5FCEE8D9189D6916D9611BD1316447I4VC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62E17F72475408F09EE924014FBA7E720B533C4F5593228C5FCEE8D9189D6916D9611BD1316447I4VC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62E17F72475408F09EE924014FBA7E720B533C4F5593228C5FCEE8D9189D6916D9611BD1316447I4VC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ED62E17F72475408F09EE924014FBA7E720B533C4F5593228C5FCEE8D9189D6916D9611BD1316447I4V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851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mezenceva</dc:creator>
  <cp:lastModifiedBy>mezenceva</cp:lastModifiedBy>
  <cp:revision>1</cp:revision>
  <dcterms:created xsi:type="dcterms:W3CDTF">2017-03-31T13:19:00Z</dcterms:created>
  <dcterms:modified xsi:type="dcterms:W3CDTF">2017-03-31T13:21:00Z</dcterms:modified>
</cp:coreProperties>
</file>