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22" w:rsidRDefault="00E87322" w:rsidP="00E87322">
      <w:pPr>
        <w:jc w:val="center"/>
      </w:pPr>
      <w:r>
        <w:rPr>
          <w:noProof/>
        </w:rPr>
        <w:drawing>
          <wp:inline distT="0" distB="0" distL="0" distR="0">
            <wp:extent cx="609600" cy="787400"/>
            <wp:effectExtent l="19050" t="0" r="0" b="0"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22" w:rsidRDefault="00E87322" w:rsidP="00E87322">
      <w:pPr>
        <w:jc w:val="center"/>
        <w:rPr>
          <w:b/>
          <w:sz w:val="28"/>
          <w:szCs w:val="28"/>
        </w:rPr>
      </w:pPr>
    </w:p>
    <w:p w:rsidR="00E87322" w:rsidRDefault="00647CD3" w:rsidP="00E873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ДУМА </w:t>
      </w:r>
      <w:r w:rsidR="00E87322">
        <w:rPr>
          <w:b/>
          <w:sz w:val="40"/>
          <w:szCs w:val="40"/>
        </w:rPr>
        <w:t>ГОРОДСКОГО ОКРУГА КИНЕЛЬ</w:t>
      </w:r>
    </w:p>
    <w:p w:rsidR="00E87322" w:rsidRDefault="00E87322" w:rsidP="00E873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E87322" w:rsidRDefault="00E87322" w:rsidP="00E87322">
      <w:pPr>
        <w:jc w:val="both"/>
        <w:rPr>
          <w:b/>
          <w:sz w:val="28"/>
          <w:szCs w:val="28"/>
        </w:rPr>
      </w:pPr>
    </w:p>
    <w:p w:rsidR="00E87322" w:rsidRDefault="00E87322" w:rsidP="00E8732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4A0"/>
      </w:tblPr>
      <w:tblGrid>
        <w:gridCol w:w="10080"/>
      </w:tblGrid>
      <w:tr w:rsidR="00E87322" w:rsidTr="00490C9C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38B8" w:rsidRDefault="00D838B8" w:rsidP="007D575E">
            <w:pPr>
              <w:ind w:left="-174"/>
              <w:jc w:val="both"/>
              <w:rPr>
                <w:b/>
                <w:sz w:val="28"/>
                <w:szCs w:val="28"/>
              </w:rPr>
            </w:pPr>
          </w:p>
          <w:p w:rsidR="00E87322" w:rsidRDefault="00A90C82" w:rsidP="007D575E">
            <w:pPr>
              <w:ind w:left="-17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17 </w:t>
            </w:r>
            <w:r w:rsidR="005B1CE5">
              <w:rPr>
                <w:b/>
                <w:sz w:val="28"/>
                <w:szCs w:val="28"/>
              </w:rPr>
              <w:t>» ноября  2017</w:t>
            </w:r>
            <w:r w:rsidR="00D838B8">
              <w:rPr>
                <w:b/>
                <w:sz w:val="28"/>
                <w:szCs w:val="28"/>
              </w:rPr>
              <w:t xml:space="preserve"> год</w:t>
            </w:r>
            <w:r w:rsidR="007D575E">
              <w:rPr>
                <w:b/>
                <w:sz w:val="28"/>
                <w:szCs w:val="28"/>
              </w:rPr>
              <w:t xml:space="preserve">                                           </w:t>
            </w:r>
            <w:r w:rsidR="00BA258D">
              <w:rPr>
                <w:b/>
                <w:sz w:val="28"/>
                <w:szCs w:val="28"/>
              </w:rPr>
              <w:t xml:space="preserve">        </w:t>
            </w:r>
            <w:r w:rsidR="00D838B8">
              <w:rPr>
                <w:b/>
                <w:sz w:val="28"/>
                <w:szCs w:val="28"/>
              </w:rPr>
              <w:t xml:space="preserve">            </w:t>
            </w:r>
            <w:r w:rsidR="007D575E">
              <w:rPr>
                <w:b/>
                <w:sz w:val="28"/>
                <w:szCs w:val="28"/>
              </w:rPr>
              <w:t xml:space="preserve">     </w:t>
            </w:r>
            <w:r w:rsidR="005B1C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B1CE5">
              <w:rPr>
                <w:b/>
                <w:sz w:val="28"/>
                <w:szCs w:val="28"/>
              </w:rPr>
              <w:t xml:space="preserve">   </w:t>
            </w:r>
            <w:r w:rsidR="007D575E">
              <w:rPr>
                <w:b/>
                <w:sz w:val="28"/>
                <w:szCs w:val="28"/>
              </w:rPr>
              <w:t xml:space="preserve">  № </w:t>
            </w:r>
            <w:r>
              <w:rPr>
                <w:b/>
                <w:sz w:val="28"/>
                <w:szCs w:val="28"/>
              </w:rPr>
              <w:t xml:space="preserve"> 301</w:t>
            </w:r>
          </w:p>
        </w:tc>
      </w:tr>
    </w:tbl>
    <w:p w:rsidR="00E87322" w:rsidRDefault="00E87322" w:rsidP="00E87322"/>
    <w:p w:rsidR="00D838B8" w:rsidRPr="007A34E6" w:rsidRDefault="00D838B8" w:rsidP="00D838B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color w:val="000000"/>
          <w:sz w:val="36"/>
          <w:szCs w:val="36"/>
          <w:lang w:eastAsia="en-US"/>
        </w:rPr>
      </w:pPr>
      <w:bookmarkStart w:id="0" w:name="_GoBack"/>
      <w:bookmarkEnd w:id="0"/>
      <w:proofErr w:type="gramStart"/>
      <w:r w:rsidRPr="007A34E6">
        <w:rPr>
          <w:b/>
          <w:color w:val="000000"/>
          <w:sz w:val="36"/>
          <w:szCs w:val="36"/>
          <w:lang w:eastAsia="en-US"/>
        </w:rPr>
        <w:t>Р</w:t>
      </w:r>
      <w:proofErr w:type="gramEnd"/>
      <w:r w:rsidRPr="007A34E6">
        <w:rPr>
          <w:b/>
          <w:color w:val="000000"/>
          <w:sz w:val="36"/>
          <w:szCs w:val="36"/>
          <w:lang w:eastAsia="en-US"/>
        </w:rPr>
        <w:t xml:space="preserve"> Е Ш Е Н И Е</w:t>
      </w:r>
    </w:p>
    <w:p w:rsidR="00D838B8" w:rsidRDefault="00D838B8" w:rsidP="007A34E6">
      <w:pPr>
        <w:shd w:val="clear" w:color="auto" w:fill="FFFFFF"/>
        <w:autoSpaceDE w:val="0"/>
        <w:autoSpaceDN w:val="0"/>
        <w:adjustRightInd w:val="0"/>
        <w:spacing w:line="276" w:lineRule="auto"/>
        <w:ind w:right="481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 результатах публичных слушаний по проекту решения Думы городского округа Кинель «О внесении изменений в Правила землепользования и застройки городского округа Кинель Самарской области, утвержденные</w:t>
      </w:r>
      <w:r>
        <w:rPr>
          <w:rFonts w:ascii="Arial" w:hAnsi="Arial" w:cs="Arial"/>
          <w:color w:val="000000"/>
          <w:sz w:val="28"/>
          <w:szCs w:val="28"/>
          <w:lang w:eastAsia="en-US"/>
        </w:rPr>
        <w:t xml:space="preserve">              </w:t>
      </w:r>
      <w:r>
        <w:rPr>
          <w:color w:val="000000"/>
          <w:sz w:val="28"/>
          <w:szCs w:val="28"/>
          <w:lang w:eastAsia="en-US"/>
        </w:rPr>
        <w:t>решением       Думы городского округа Кинель Самарской области от 27.08.2015 г. № 577</w:t>
      </w:r>
      <w:r w:rsidR="005B1CE5">
        <w:rPr>
          <w:color w:val="000000"/>
          <w:sz w:val="28"/>
          <w:szCs w:val="28"/>
          <w:lang w:eastAsia="en-US"/>
        </w:rPr>
        <w:t xml:space="preserve"> (с изменениями от 27.10.2016 г.)</w:t>
      </w:r>
    </w:p>
    <w:p w:rsidR="00D838B8" w:rsidRDefault="00D838B8" w:rsidP="00D838B8">
      <w:pPr>
        <w:shd w:val="clear" w:color="auto" w:fill="FFFFFF"/>
        <w:autoSpaceDE w:val="0"/>
        <w:autoSpaceDN w:val="0"/>
        <w:adjustRightInd w:val="0"/>
        <w:ind w:right="4819"/>
        <w:jc w:val="both"/>
        <w:rPr>
          <w:rFonts w:eastAsiaTheme="minorHAnsi"/>
          <w:lang w:eastAsia="en-US"/>
        </w:rPr>
      </w:pPr>
    </w:p>
    <w:p w:rsidR="00D838B8" w:rsidRDefault="00D838B8" w:rsidP="00D838B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color w:val="000000"/>
          <w:sz w:val="28"/>
          <w:szCs w:val="28"/>
          <w:lang w:eastAsia="en-US"/>
        </w:rPr>
        <w:t>В соответствии с Положением «О порядке организации и проведения публичных слушаний в городском округе Кинель Самарской области», утвержденным постановлением Думы городского округа от 29 ноября 2005 года № 113, Порядком организации и проведения публичных слушаний в сфере градостроительной деятельности на территории городского округа Кинель Самарской области, утвержденным решением Думы городского округа Кинель от 28 сентября 2006 года № 242, Дума городского округа</w:t>
      </w:r>
      <w:proofErr w:type="gramEnd"/>
      <w:r>
        <w:rPr>
          <w:color w:val="000000"/>
          <w:sz w:val="28"/>
          <w:szCs w:val="28"/>
          <w:lang w:eastAsia="en-US"/>
        </w:rPr>
        <w:t xml:space="preserve"> Кинель Самарской области</w:t>
      </w:r>
    </w:p>
    <w:p w:rsidR="00D838B8" w:rsidRDefault="00D838B8" w:rsidP="00D838B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Theme="minorHAnsi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РЕШИЛА:</w:t>
      </w:r>
    </w:p>
    <w:p w:rsidR="00A87563" w:rsidRDefault="00D838B8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r>
        <w:rPr>
          <w:color w:val="000000"/>
          <w:sz w:val="28"/>
          <w:szCs w:val="28"/>
          <w:lang w:eastAsia="en-US"/>
        </w:rPr>
        <w:t xml:space="preserve">Принять к сведению результаты публичных слушаний по проекту решения Думы городского округа Кинель «О внесении изменений в Правила </w:t>
      </w:r>
      <w:r>
        <w:rPr>
          <w:color w:val="000000"/>
          <w:sz w:val="28"/>
          <w:szCs w:val="28"/>
          <w:lang w:eastAsia="en-US"/>
        </w:rPr>
        <w:lastRenderedPageBreak/>
        <w:t xml:space="preserve">землепользования и застройки городского округа Кинель Самарской области, утвержденные решением </w:t>
      </w:r>
      <w:r w:rsidR="007A34E6">
        <w:rPr>
          <w:color w:val="000000"/>
          <w:sz w:val="28"/>
          <w:szCs w:val="28"/>
          <w:lang w:eastAsia="en-US"/>
        </w:rPr>
        <w:t xml:space="preserve">Думы городского округа Кинель  </w:t>
      </w:r>
      <w:r>
        <w:rPr>
          <w:color w:val="000000"/>
          <w:sz w:val="28"/>
          <w:szCs w:val="28"/>
          <w:lang w:eastAsia="en-US"/>
        </w:rPr>
        <w:t xml:space="preserve">от 27.08.2015 г. </w:t>
      </w:r>
      <w:r w:rsidR="007A34E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№ 577 </w:t>
      </w:r>
      <w:r w:rsidR="005B1CE5">
        <w:rPr>
          <w:color w:val="000000"/>
          <w:sz w:val="28"/>
          <w:szCs w:val="28"/>
          <w:lang w:eastAsia="en-US"/>
        </w:rPr>
        <w:t xml:space="preserve">(с изменениями от 27.10.2016 г.) </w:t>
      </w:r>
      <w:r>
        <w:rPr>
          <w:color w:val="000000"/>
          <w:sz w:val="28"/>
          <w:szCs w:val="28"/>
          <w:lang w:eastAsia="en-US"/>
        </w:rPr>
        <w:t>(прилагаются).</w:t>
      </w:r>
    </w:p>
    <w:p w:rsidR="005B1CE5" w:rsidRDefault="00D838B8" w:rsidP="005B1CE5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</w:t>
      </w:r>
      <w:r w:rsidR="005B1CE5">
        <w:rPr>
          <w:color w:val="000000"/>
          <w:sz w:val="28"/>
          <w:szCs w:val="28"/>
          <w:lang w:eastAsia="en-US"/>
        </w:rPr>
        <w:t xml:space="preserve"> </w:t>
      </w:r>
      <w:r w:rsidR="005B1CE5" w:rsidRPr="0020527D">
        <w:rPr>
          <w:sz w:val="28"/>
          <w:szCs w:val="28"/>
        </w:rPr>
        <w:t>Официально о</w:t>
      </w:r>
      <w:r w:rsidR="005B1CE5">
        <w:rPr>
          <w:sz w:val="28"/>
          <w:szCs w:val="28"/>
        </w:rPr>
        <w:t>публиковать настоящее решение</w:t>
      </w:r>
      <w:r w:rsidR="005B1CE5" w:rsidRPr="0020527D">
        <w:rPr>
          <w:sz w:val="28"/>
          <w:szCs w:val="28"/>
        </w:rPr>
        <w:t xml:space="preserve"> </w:t>
      </w:r>
      <w:r w:rsidR="005B1CE5" w:rsidRPr="00711397">
        <w:rPr>
          <w:sz w:val="28"/>
          <w:szCs w:val="28"/>
        </w:rPr>
        <w:t>путем размещения</w:t>
      </w:r>
      <w:r w:rsidR="005B1CE5">
        <w:t xml:space="preserve"> </w:t>
      </w:r>
      <w:r w:rsidR="005B1CE5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5B1CE5" w:rsidRPr="0020527D">
        <w:rPr>
          <w:sz w:val="28"/>
          <w:szCs w:val="28"/>
        </w:rPr>
        <w:t>Кинельгород</w:t>
      </w:r>
      <w:proofErr w:type="gramStart"/>
      <w:r w:rsidR="005B1CE5" w:rsidRPr="0020527D">
        <w:rPr>
          <w:sz w:val="28"/>
          <w:szCs w:val="28"/>
        </w:rPr>
        <w:t>.р</w:t>
      </w:r>
      <w:proofErr w:type="gramEnd"/>
      <w:r w:rsidR="005B1CE5" w:rsidRPr="0020527D">
        <w:rPr>
          <w:sz w:val="28"/>
          <w:szCs w:val="28"/>
        </w:rPr>
        <w:t>ф</w:t>
      </w:r>
      <w:proofErr w:type="spellEnd"/>
      <w:r w:rsidR="005B1CE5" w:rsidRPr="0020527D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D838B8" w:rsidRDefault="00D838B8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D838B8" w:rsidRDefault="00D838B8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D838B8" w:rsidRDefault="00D838B8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D838B8" w:rsidRPr="00D838B8" w:rsidRDefault="00D838B8" w:rsidP="00D838B8">
      <w:pPr>
        <w:jc w:val="both"/>
        <w:rPr>
          <w:b/>
          <w:color w:val="000000"/>
          <w:sz w:val="28"/>
          <w:szCs w:val="28"/>
          <w:lang w:eastAsia="en-US"/>
        </w:rPr>
      </w:pPr>
      <w:r w:rsidRPr="00D838B8">
        <w:rPr>
          <w:b/>
          <w:color w:val="000000"/>
          <w:sz w:val="28"/>
          <w:szCs w:val="28"/>
          <w:lang w:eastAsia="en-US"/>
        </w:rPr>
        <w:t>Председатель Думы городского округа</w:t>
      </w:r>
    </w:p>
    <w:p w:rsidR="00D838B8" w:rsidRPr="00D838B8" w:rsidRDefault="00D838B8" w:rsidP="00D838B8">
      <w:pPr>
        <w:jc w:val="both"/>
        <w:rPr>
          <w:b/>
        </w:rPr>
      </w:pPr>
      <w:r w:rsidRPr="00D838B8">
        <w:rPr>
          <w:b/>
          <w:color w:val="000000"/>
          <w:sz w:val="28"/>
          <w:szCs w:val="28"/>
          <w:lang w:eastAsia="en-US"/>
        </w:rPr>
        <w:t xml:space="preserve">Кинель Самарской области              </w:t>
      </w:r>
      <w:r>
        <w:rPr>
          <w:b/>
          <w:color w:val="000000"/>
          <w:sz w:val="28"/>
          <w:szCs w:val="28"/>
          <w:lang w:eastAsia="en-US"/>
        </w:rPr>
        <w:t xml:space="preserve">                                     </w:t>
      </w:r>
      <w:r w:rsidRPr="00D838B8">
        <w:rPr>
          <w:b/>
          <w:color w:val="000000"/>
          <w:sz w:val="28"/>
          <w:szCs w:val="28"/>
          <w:lang w:eastAsia="en-US"/>
        </w:rPr>
        <w:t xml:space="preserve">       А.М. Петров</w:t>
      </w:r>
    </w:p>
    <w:sectPr w:rsidR="00D838B8" w:rsidRPr="00D838B8" w:rsidSect="00A8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7322"/>
    <w:rsid w:val="000708AD"/>
    <w:rsid w:val="0018222D"/>
    <w:rsid w:val="004A07A1"/>
    <w:rsid w:val="005B1CE5"/>
    <w:rsid w:val="00647CD3"/>
    <w:rsid w:val="007A34E6"/>
    <w:rsid w:val="007D575E"/>
    <w:rsid w:val="0083705E"/>
    <w:rsid w:val="008866FA"/>
    <w:rsid w:val="00933F6C"/>
    <w:rsid w:val="009434DC"/>
    <w:rsid w:val="00A87563"/>
    <w:rsid w:val="00A90C82"/>
    <w:rsid w:val="00BA258D"/>
    <w:rsid w:val="00C95D2E"/>
    <w:rsid w:val="00D838B8"/>
    <w:rsid w:val="00D952CA"/>
    <w:rsid w:val="00E8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7CD3"/>
    <w:pPr>
      <w:keepNext/>
      <w:spacing w:line="259" w:lineRule="auto"/>
      <w:outlineLvl w:val="0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7CD3"/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unhideWhenUsed/>
    <w:rsid w:val="00647CD3"/>
    <w:pPr>
      <w:spacing w:line="360" w:lineRule="auto"/>
      <w:ind w:firstLine="567"/>
      <w:jc w:val="center"/>
    </w:pPr>
    <w:rPr>
      <w:rFonts w:eastAsiaTheme="minorHAnsi"/>
      <w:sz w:val="28"/>
      <w:szCs w:val="28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647CD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Елена</dc:creator>
  <cp:keywords/>
  <dc:description/>
  <cp:lastModifiedBy>Долгих</cp:lastModifiedBy>
  <cp:revision>10</cp:revision>
  <cp:lastPrinted>2017-11-15T10:38:00Z</cp:lastPrinted>
  <dcterms:created xsi:type="dcterms:W3CDTF">2010-09-20T04:10:00Z</dcterms:created>
  <dcterms:modified xsi:type="dcterms:W3CDTF">2017-11-16T13:17:00Z</dcterms:modified>
</cp:coreProperties>
</file>