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96E" w:rsidRPr="00332636" w:rsidRDefault="00AB196E" w:rsidP="00AB196E">
      <w:pPr>
        <w:tabs>
          <w:tab w:val="left" w:pos="709"/>
        </w:tabs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720090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196E" w:rsidRDefault="00AB196E" w:rsidP="00AB196E">
      <w:pPr>
        <w:spacing w:line="360" w:lineRule="auto"/>
        <w:ind w:right="420"/>
        <w:jc w:val="center"/>
        <w:rPr>
          <w:sz w:val="16"/>
          <w:szCs w:val="16"/>
        </w:rPr>
      </w:pPr>
    </w:p>
    <w:p w:rsidR="00AB196E" w:rsidRPr="00094648" w:rsidRDefault="00AB196E" w:rsidP="00AB196E">
      <w:pPr>
        <w:spacing w:line="360" w:lineRule="auto"/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AB196E" w:rsidRPr="006E296F" w:rsidTr="00247D98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B196E" w:rsidRPr="006E296F" w:rsidRDefault="00AB196E" w:rsidP="00247D98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B196E" w:rsidRPr="006E296F" w:rsidRDefault="00AB196E" w:rsidP="00247D98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AB196E" w:rsidRPr="00195EAD" w:rsidTr="00247D98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247D98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6503DF" w:rsidRDefault="0094447D" w:rsidP="00247D9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247D98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9C789E" w:rsidRDefault="0094447D" w:rsidP="00247D9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сентября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361722" w:rsidRDefault="00AB196E" w:rsidP="00247D98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196E" w:rsidRPr="00DF2E48" w:rsidRDefault="0094447D" w:rsidP="00247D9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247D98">
            <w:pPr>
              <w:rPr>
                <w:sz w:val="28"/>
                <w:szCs w:val="28"/>
              </w:rPr>
            </w:pPr>
            <w:proofErr w:type="gramStart"/>
            <w:r w:rsidRPr="00195EAD">
              <w:rPr>
                <w:sz w:val="28"/>
                <w:szCs w:val="28"/>
              </w:rPr>
              <w:t>г</w:t>
            </w:r>
            <w:proofErr w:type="gramEnd"/>
            <w:r w:rsidRPr="00195EAD">
              <w:rPr>
                <w:sz w:val="28"/>
                <w:szCs w:val="28"/>
              </w:rPr>
              <w:t>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196E" w:rsidRPr="00195EAD" w:rsidRDefault="00AB196E" w:rsidP="00247D98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196E" w:rsidRPr="006503DF" w:rsidRDefault="0094447D" w:rsidP="00247D9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281</w:t>
            </w:r>
          </w:p>
        </w:tc>
      </w:tr>
    </w:tbl>
    <w:p w:rsidR="00AB196E" w:rsidRPr="006D32B9" w:rsidRDefault="00AB196E" w:rsidP="00AB196E">
      <w:pPr>
        <w:spacing w:line="360" w:lineRule="auto"/>
        <w:jc w:val="center"/>
        <w:rPr>
          <w:b/>
          <w:sz w:val="20"/>
          <w:szCs w:val="20"/>
        </w:rPr>
      </w:pPr>
    </w:p>
    <w:p w:rsidR="00AB196E" w:rsidRPr="000630C3" w:rsidRDefault="00AB196E" w:rsidP="00AB196E">
      <w:pPr>
        <w:spacing w:line="360" w:lineRule="auto"/>
        <w:jc w:val="center"/>
        <w:rPr>
          <w:b/>
          <w:sz w:val="48"/>
          <w:szCs w:val="48"/>
          <w:lang w:val="en-US"/>
        </w:rPr>
      </w:pPr>
      <w:r w:rsidRPr="000630C3">
        <w:rPr>
          <w:b/>
          <w:sz w:val="48"/>
          <w:szCs w:val="48"/>
        </w:rPr>
        <w:t xml:space="preserve">  РЕШЕНИЕ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AB196E" w:rsidRPr="006E296F" w:rsidTr="00247D98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AB196E" w:rsidRPr="00A10EA2" w:rsidRDefault="00AB196E" w:rsidP="00247D98">
            <w:pPr>
              <w:ind w:left="-113"/>
              <w:jc w:val="both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 исполнении</w:t>
            </w:r>
            <w:r w:rsidRPr="005853A7">
              <w:rPr>
                <w:sz w:val="28"/>
                <w:szCs w:val="28"/>
              </w:rPr>
              <w:t xml:space="preserve"> бюдже</w:t>
            </w:r>
            <w:r>
              <w:rPr>
                <w:sz w:val="28"/>
                <w:szCs w:val="28"/>
              </w:rPr>
              <w:t>та</w:t>
            </w:r>
            <w:r w:rsidRPr="005853A7">
              <w:rPr>
                <w:sz w:val="28"/>
                <w:szCs w:val="28"/>
              </w:rPr>
              <w:t xml:space="preserve"> городского округа Кинель</w:t>
            </w:r>
            <w:r>
              <w:rPr>
                <w:sz w:val="28"/>
                <w:szCs w:val="28"/>
              </w:rPr>
              <w:t xml:space="preserve">  Самарской области за 1 </w:t>
            </w:r>
            <w:r w:rsidR="00247D98">
              <w:rPr>
                <w:sz w:val="28"/>
                <w:szCs w:val="28"/>
              </w:rPr>
              <w:t>полугодие</w:t>
            </w:r>
            <w:r>
              <w:rPr>
                <w:sz w:val="28"/>
                <w:szCs w:val="28"/>
              </w:rPr>
              <w:t xml:space="preserve">  2017 года</w:t>
            </w:r>
          </w:p>
        </w:tc>
      </w:tr>
    </w:tbl>
    <w:p w:rsidR="00AB196E" w:rsidRDefault="00AB196E" w:rsidP="00AB196E">
      <w:pPr>
        <w:spacing w:line="360" w:lineRule="auto"/>
        <w:rPr>
          <w:sz w:val="28"/>
          <w:szCs w:val="28"/>
        </w:rPr>
      </w:pPr>
    </w:p>
    <w:p w:rsidR="00AB196E" w:rsidRPr="00BF3313" w:rsidRDefault="00AB196E" w:rsidP="00EB79AA">
      <w:pPr>
        <w:spacing w:line="360" w:lineRule="auto"/>
        <w:ind w:firstLine="709"/>
        <w:jc w:val="both"/>
        <w:rPr>
          <w:sz w:val="28"/>
          <w:szCs w:val="28"/>
        </w:rPr>
      </w:pPr>
      <w:r w:rsidRPr="006538AE">
        <w:rPr>
          <w:sz w:val="28"/>
          <w:szCs w:val="28"/>
        </w:rPr>
        <w:t xml:space="preserve">Рассмотрев представленный </w:t>
      </w:r>
      <w:r>
        <w:rPr>
          <w:sz w:val="28"/>
          <w:szCs w:val="28"/>
        </w:rPr>
        <w:t>а</w:t>
      </w:r>
      <w:r w:rsidRPr="006538AE">
        <w:rPr>
          <w:sz w:val="28"/>
          <w:szCs w:val="28"/>
        </w:rPr>
        <w:t xml:space="preserve">дминистрацией городского округа </w:t>
      </w:r>
      <w:r>
        <w:rPr>
          <w:sz w:val="28"/>
          <w:szCs w:val="28"/>
        </w:rPr>
        <w:t xml:space="preserve">Кинель Самарской области </w:t>
      </w:r>
      <w:r w:rsidRPr="006538AE">
        <w:rPr>
          <w:sz w:val="28"/>
          <w:szCs w:val="28"/>
        </w:rPr>
        <w:t>отч</w:t>
      </w:r>
      <w:r>
        <w:rPr>
          <w:sz w:val="28"/>
          <w:szCs w:val="28"/>
        </w:rPr>
        <w:t>ё</w:t>
      </w:r>
      <w:r w:rsidRPr="006538AE">
        <w:rPr>
          <w:sz w:val="28"/>
          <w:szCs w:val="28"/>
        </w:rPr>
        <w:t xml:space="preserve">т об исполнении бюджета городского округа </w:t>
      </w:r>
      <w:r>
        <w:rPr>
          <w:sz w:val="28"/>
          <w:szCs w:val="28"/>
        </w:rPr>
        <w:t>Кинель Самарской области</w:t>
      </w:r>
      <w:r w:rsidRPr="006538AE">
        <w:rPr>
          <w:sz w:val="28"/>
          <w:szCs w:val="28"/>
        </w:rPr>
        <w:t xml:space="preserve"> за </w:t>
      </w:r>
      <w:r>
        <w:rPr>
          <w:sz w:val="28"/>
          <w:szCs w:val="28"/>
        </w:rPr>
        <w:t xml:space="preserve">1 </w:t>
      </w:r>
      <w:r w:rsidR="00247D98">
        <w:rPr>
          <w:sz w:val="28"/>
          <w:szCs w:val="28"/>
        </w:rPr>
        <w:t>полугодие</w:t>
      </w:r>
      <w:r>
        <w:rPr>
          <w:sz w:val="28"/>
          <w:szCs w:val="28"/>
        </w:rPr>
        <w:t xml:space="preserve"> 2017 </w:t>
      </w:r>
      <w:r w:rsidRPr="006538AE">
        <w:rPr>
          <w:sz w:val="28"/>
          <w:szCs w:val="28"/>
        </w:rPr>
        <w:t>года</w:t>
      </w:r>
      <w:r>
        <w:rPr>
          <w:sz w:val="28"/>
          <w:szCs w:val="28"/>
        </w:rPr>
        <w:t>, Дума городского округа Кинель Самарской области</w:t>
      </w:r>
    </w:p>
    <w:p w:rsidR="000630C3" w:rsidRDefault="000630C3" w:rsidP="000630C3">
      <w:pPr>
        <w:tabs>
          <w:tab w:val="left" w:pos="6804"/>
        </w:tabs>
        <w:suppressAutoHyphens/>
        <w:spacing w:line="360" w:lineRule="auto"/>
        <w:jc w:val="center"/>
        <w:rPr>
          <w:caps/>
          <w:spacing w:val="56"/>
          <w:sz w:val="32"/>
          <w:szCs w:val="32"/>
        </w:rPr>
      </w:pPr>
    </w:p>
    <w:p w:rsidR="00AB196E" w:rsidRPr="000C3401" w:rsidRDefault="00AB196E" w:rsidP="000630C3">
      <w:pPr>
        <w:tabs>
          <w:tab w:val="left" w:pos="6804"/>
        </w:tabs>
        <w:suppressAutoHyphens/>
        <w:spacing w:line="360" w:lineRule="auto"/>
        <w:jc w:val="center"/>
        <w:rPr>
          <w:caps/>
          <w:spacing w:val="56"/>
          <w:sz w:val="32"/>
          <w:szCs w:val="32"/>
        </w:rPr>
      </w:pPr>
      <w:r w:rsidRPr="000C3401">
        <w:rPr>
          <w:caps/>
          <w:spacing w:val="56"/>
          <w:sz w:val="32"/>
          <w:szCs w:val="32"/>
        </w:rPr>
        <w:t>РЕШИЛА:</w:t>
      </w:r>
    </w:p>
    <w:p w:rsidR="00AB196E" w:rsidRPr="0021264E" w:rsidRDefault="00AB196E" w:rsidP="00EB79AA">
      <w:pPr>
        <w:pStyle w:val="a3"/>
        <w:numPr>
          <w:ilvl w:val="0"/>
          <w:numId w:val="1"/>
        </w:numPr>
        <w:tabs>
          <w:tab w:val="num" w:pos="7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Отчёт </w:t>
      </w:r>
      <w:r w:rsidRPr="000C3401">
        <w:rPr>
          <w:sz w:val="28"/>
          <w:szCs w:val="28"/>
        </w:rPr>
        <w:t xml:space="preserve">об исполнении бюджета городского округа Кинель </w:t>
      </w:r>
      <w:r>
        <w:rPr>
          <w:sz w:val="28"/>
          <w:szCs w:val="28"/>
        </w:rPr>
        <w:t xml:space="preserve"> Самарской области </w:t>
      </w:r>
      <w:r w:rsidRPr="000C3401">
        <w:rPr>
          <w:sz w:val="28"/>
          <w:szCs w:val="28"/>
        </w:rPr>
        <w:t xml:space="preserve">за </w:t>
      </w:r>
      <w:r>
        <w:rPr>
          <w:sz w:val="28"/>
          <w:szCs w:val="28"/>
        </w:rPr>
        <w:t xml:space="preserve">1 </w:t>
      </w:r>
      <w:r w:rsidR="00247D98">
        <w:rPr>
          <w:sz w:val="28"/>
          <w:szCs w:val="28"/>
        </w:rPr>
        <w:t>полугодие 2017</w:t>
      </w:r>
      <w:r w:rsidRPr="000C3401">
        <w:rPr>
          <w:sz w:val="28"/>
          <w:szCs w:val="28"/>
        </w:rPr>
        <w:t xml:space="preserve"> года </w:t>
      </w:r>
      <w:r w:rsidRPr="00BB7919">
        <w:rPr>
          <w:sz w:val="28"/>
          <w:szCs w:val="28"/>
        </w:rPr>
        <w:t xml:space="preserve">по </w:t>
      </w:r>
      <w:r w:rsidRPr="000C3401">
        <w:rPr>
          <w:sz w:val="28"/>
          <w:szCs w:val="28"/>
        </w:rPr>
        <w:t xml:space="preserve">доходам в сумме  </w:t>
      </w:r>
      <w:r w:rsidR="00247D98">
        <w:rPr>
          <w:sz w:val="28"/>
          <w:szCs w:val="28"/>
        </w:rPr>
        <w:t>348414</w:t>
      </w:r>
      <w:r w:rsidR="008035A1">
        <w:rPr>
          <w:sz w:val="28"/>
          <w:szCs w:val="28"/>
        </w:rPr>
        <w:t xml:space="preserve"> </w:t>
      </w:r>
      <w:r w:rsidRPr="000C3401">
        <w:rPr>
          <w:sz w:val="28"/>
          <w:szCs w:val="28"/>
        </w:rPr>
        <w:t>тыс. руб., по расходам в сумме</w:t>
      </w:r>
      <w:r>
        <w:rPr>
          <w:sz w:val="28"/>
          <w:szCs w:val="28"/>
          <w:lang w:val="en-US"/>
        </w:rPr>
        <w:t> </w:t>
      </w:r>
      <w:r w:rsidR="00247D98">
        <w:rPr>
          <w:sz w:val="28"/>
          <w:szCs w:val="28"/>
        </w:rPr>
        <w:t>306210</w:t>
      </w:r>
      <w:r w:rsidR="008035A1">
        <w:rPr>
          <w:sz w:val="28"/>
          <w:szCs w:val="28"/>
        </w:rPr>
        <w:t xml:space="preserve"> </w:t>
      </w:r>
      <w:r w:rsidRPr="000C3401">
        <w:rPr>
          <w:sz w:val="28"/>
          <w:szCs w:val="28"/>
        </w:rPr>
        <w:t xml:space="preserve">тыс. руб., с </w:t>
      </w:r>
      <w:r>
        <w:rPr>
          <w:sz w:val="28"/>
          <w:szCs w:val="28"/>
        </w:rPr>
        <w:t xml:space="preserve">превышением </w:t>
      </w:r>
      <w:r w:rsidR="007679B5">
        <w:rPr>
          <w:sz w:val="28"/>
          <w:szCs w:val="28"/>
        </w:rPr>
        <w:t xml:space="preserve">доходов над </w:t>
      </w:r>
      <w:r>
        <w:rPr>
          <w:sz w:val="28"/>
          <w:szCs w:val="28"/>
        </w:rPr>
        <w:t>расход</w:t>
      </w:r>
      <w:r w:rsidR="007679B5">
        <w:rPr>
          <w:sz w:val="28"/>
          <w:szCs w:val="28"/>
        </w:rPr>
        <w:t>ами</w:t>
      </w:r>
      <w:r>
        <w:rPr>
          <w:sz w:val="28"/>
          <w:szCs w:val="28"/>
        </w:rPr>
        <w:t xml:space="preserve"> в сумме</w:t>
      </w:r>
      <w:r>
        <w:rPr>
          <w:sz w:val="28"/>
          <w:szCs w:val="28"/>
          <w:lang w:val="en-US"/>
        </w:rPr>
        <w:t> </w:t>
      </w:r>
      <w:r w:rsidR="008035A1">
        <w:rPr>
          <w:sz w:val="28"/>
          <w:szCs w:val="28"/>
        </w:rPr>
        <w:t xml:space="preserve"> </w:t>
      </w:r>
      <w:r w:rsidR="00247D98">
        <w:rPr>
          <w:sz w:val="28"/>
          <w:szCs w:val="28"/>
        </w:rPr>
        <w:t>42204</w:t>
      </w:r>
      <w:r w:rsidR="008035A1">
        <w:rPr>
          <w:sz w:val="28"/>
          <w:szCs w:val="28"/>
        </w:rPr>
        <w:t xml:space="preserve"> </w:t>
      </w:r>
      <w:r w:rsidRPr="000C3401">
        <w:rPr>
          <w:sz w:val="28"/>
          <w:szCs w:val="28"/>
        </w:rPr>
        <w:t>тыс.</w:t>
      </w:r>
      <w:r>
        <w:rPr>
          <w:sz w:val="28"/>
          <w:szCs w:val="28"/>
          <w:lang w:val="en-US"/>
        </w:rPr>
        <w:t> </w:t>
      </w:r>
      <w:r w:rsidRPr="000C3401">
        <w:rPr>
          <w:sz w:val="28"/>
          <w:szCs w:val="28"/>
        </w:rPr>
        <w:t>руб.</w:t>
      </w:r>
      <w:r w:rsidRPr="007B0D19">
        <w:rPr>
          <w:sz w:val="28"/>
          <w:szCs w:val="20"/>
        </w:rPr>
        <w:t xml:space="preserve"> </w:t>
      </w:r>
      <w:r>
        <w:rPr>
          <w:sz w:val="28"/>
          <w:szCs w:val="28"/>
        </w:rPr>
        <w:t>принять к сведению.</w:t>
      </w:r>
    </w:p>
    <w:p w:rsidR="00AB196E" w:rsidRDefault="00AB196E" w:rsidP="00EB79AA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AB196E">
        <w:rPr>
          <w:sz w:val="28"/>
          <w:szCs w:val="28"/>
        </w:rPr>
        <w:t>Официально опубликовать настоящее решение</w:t>
      </w:r>
      <w:r w:rsidR="000630C3">
        <w:rPr>
          <w:sz w:val="28"/>
          <w:szCs w:val="28"/>
        </w:rPr>
        <w:t xml:space="preserve"> путем размещения</w:t>
      </w:r>
      <w:r w:rsidRPr="00AB196E">
        <w:rPr>
          <w:sz w:val="28"/>
          <w:szCs w:val="28"/>
        </w:rPr>
        <w:t xml:space="preserve"> на официальном сайте администрации городского округа Кинель </w:t>
      </w:r>
      <w:r w:rsidR="00EB79AA">
        <w:rPr>
          <w:sz w:val="28"/>
          <w:szCs w:val="28"/>
        </w:rPr>
        <w:t xml:space="preserve"> </w:t>
      </w:r>
      <w:r w:rsidRPr="00AB196E">
        <w:rPr>
          <w:sz w:val="28"/>
          <w:szCs w:val="28"/>
        </w:rPr>
        <w:t>Самарской области в информационно-телекоммуникационной сети «Интернет» (</w:t>
      </w:r>
      <w:proofErr w:type="spellStart"/>
      <w:r w:rsidRPr="00AB196E">
        <w:rPr>
          <w:sz w:val="28"/>
          <w:szCs w:val="28"/>
        </w:rPr>
        <w:t>Кинельгород</w:t>
      </w:r>
      <w:proofErr w:type="gramStart"/>
      <w:r w:rsidRPr="00AB196E">
        <w:rPr>
          <w:sz w:val="28"/>
          <w:szCs w:val="28"/>
        </w:rPr>
        <w:t>.р</w:t>
      </w:r>
      <w:proofErr w:type="gramEnd"/>
      <w:r w:rsidRPr="00AB196E">
        <w:rPr>
          <w:sz w:val="28"/>
          <w:szCs w:val="28"/>
        </w:rPr>
        <w:t>ф</w:t>
      </w:r>
      <w:proofErr w:type="spellEnd"/>
      <w:r w:rsidRPr="00AB196E">
        <w:rPr>
          <w:sz w:val="28"/>
          <w:szCs w:val="28"/>
        </w:rPr>
        <w:t>) в подразделе «Официальное опубликование» раздела «Информация».</w:t>
      </w:r>
    </w:p>
    <w:p w:rsidR="00B3581D" w:rsidRPr="00AB196E" w:rsidRDefault="00B3581D" w:rsidP="00EB79AA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ind w:right="139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Настоящее решение вступает в силу на следующий день после дня его официального опубликования.</w:t>
      </w:r>
    </w:p>
    <w:p w:rsidR="00AB196E" w:rsidRDefault="00AB196E" w:rsidP="00AB196E">
      <w:pPr>
        <w:spacing w:line="360" w:lineRule="auto"/>
        <w:jc w:val="both"/>
        <w:rPr>
          <w:sz w:val="28"/>
          <w:szCs w:val="28"/>
        </w:rPr>
      </w:pPr>
    </w:p>
    <w:p w:rsidR="00AB196E" w:rsidRDefault="00AB196E" w:rsidP="00AB196E">
      <w:pPr>
        <w:spacing w:line="360" w:lineRule="auto"/>
        <w:jc w:val="both"/>
        <w:rPr>
          <w:sz w:val="28"/>
          <w:szCs w:val="28"/>
        </w:rPr>
      </w:pPr>
    </w:p>
    <w:p w:rsidR="00AB196E" w:rsidRPr="000630C3" w:rsidRDefault="00AB196E" w:rsidP="009E11D7">
      <w:pPr>
        <w:jc w:val="both"/>
        <w:rPr>
          <w:b/>
          <w:sz w:val="28"/>
          <w:szCs w:val="28"/>
        </w:rPr>
      </w:pPr>
      <w:r w:rsidRPr="000630C3">
        <w:rPr>
          <w:b/>
          <w:sz w:val="28"/>
          <w:szCs w:val="28"/>
        </w:rPr>
        <w:t>Председатель Думы городского округа</w:t>
      </w:r>
      <w:r w:rsidRPr="000630C3">
        <w:rPr>
          <w:b/>
          <w:sz w:val="28"/>
          <w:szCs w:val="28"/>
        </w:rPr>
        <w:tab/>
      </w:r>
    </w:p>
    <w:p w:rsidR="00AB196E" w:rsidRPr="000630C3" w:rsidRDefault="00AB196E" w:rsidP="009E11D7">
      <w:pPr>
        <w:jc w:val="both"/>
        <w:rPr>
          <w:b/>
          <w:sz w:val="28"/>
          <w:szCs w:val="28"/>
        </w:rPr>
      </w:pPr>
      <w:r w:rsidRPr="000630C3">
        <w:rPr>
          <w:b/>
          <w:sz w:val="28"/>
          <w:szCs w:val="28"/>
        </w:rPr>
        <w:t>Кинел</w:t>
      </w:r>
      <w:r w:rsidR="009E11D7" w:rsidRPr="000630C3">
        <w:rPr>
          <w:b/>
          <w:sz w:val="28"/>
          <w:szCs w:val="28"/>
        </w:rPr>
        <w:t>ь Самарской области</w:t>
      </w:r>
      <w:r w:rsidR="009E11D7" w:rsidRPr="000630C3">
        <w:rPr>
          <w:b/>
          <w:sz w:val="28"/>
          <w:szCs w:val="28"/>
        </w:rPr>
        <w:tab/>
      </w:r>
      <w:r w:rsidR="009E11D7" w:rsidRPr="000630C3">
        <w:rPr>
          <w:b/>
          <w:sz w:val="28"/>
          <w:szCs w:val="28"/>
        </w:rPr>
        <w:tab/>
      </w:r>
      <w:r w:rsidR="009E11D7" w:rsidRPr="000630C3">
        <w:rPr>
          <w:b/>
          <w:sz w:val="28"/>
          <w:szCs w:val="28"/>
        </w:rPr>
        <w:tab/>
        <w:t xml:space="preserve">       </w:t>
      </w:r>
      <w:r w:rsidRPr="000630C3">
        <w:rPr>
          <w:b/>
          <w:sz w:val="28"/>
          <w:szCs w:val="28"/>
        </w:rPr>
        <w:t xml:space="preserve">  </w:t>
      </w:r>
      <w:r w:rsidRPr="000630C3">
        <w:rPr>
          <w:b/>
          <w:sz w:val="28"/>
          <w:szCs w:val="28"/>
        </w:rPr>
        <w:tab/>
      </w:r>
      <w:r w:rsidR="009E11D7" w:rsidRPr="000630C3">
        <w:rPr>
          <w:b/>
          <w:sz w:val="28"/>
          <w:szCs w:val="28"/>
        </w:rPr>
        <w:t xml:space="preserve">        </w:t>
      </w:r>
      <w:r w:rsidR="00EB79AA" w:rsidRPr="000630C3">
        <w:rPr>
          <w:b/>
          <w:sz w:val="28"/>
          <w:szCs w:val="28"/>
        </w:rPr>
        <w:t xml:space="preserve">      </w:t>
      </w:r>
      <w:r w:rsidR="009E11D7" w:rsidRPr="000630C3">
        <w:rPr>
          <w:b/>
          <w:sz w:val="28"/>
          <w:szCs w:val="28"/>
        </w:rPr>
        <w:t xml:space="preserve"> </w:t>
      </w:r>
      <w:r w:rsidR="00EB79AA" w:rsidRPr="000630C3">
        <w:rPr>
          <w:b/>
          <w:sz w:val="28"/>
          <w:szCs w:val="28"/>
        </w:rPr>
        <w:t xml:space="preserve">     </w:t>
      </w:r>
      <w:r w:rsidR="000630C3">
        <w:rPr>
          <w:b/>
          <w:sz w:val="28"/>
          <w:szCs w:val="28"/>
        </w:rPr>
        <w:t xml:space="preserve">        </w:t>
      </w:r>
      <w:r w:rsidR="00EB79AA" w:rsidRPr="000630C3">
        <w:rPr>
          <w:b/>
          <w:sz w:val="28"/>
          <w:szCs w:val="28"/>
        </w:rPr>
        <w:t xml:space="preserve"> </w:t>
      </w:r>
      <w:r w:rsidRPr="000630C3">
        <w:rPr>
          <w:b/>
          <w:sz w:val="28"/>
          <w:szCs w:val="28"/>
        </w:rPr>
        <w:t>А.М.</w:t>
      </w:r>
      <w:r w:rsidR="000630C3">
        <w:rPr>
          <w:b/>
          <w:sz w:val="28"/>
          <w:szCs w:val="28"/>
        </w:rPr>
        <w:t xml:space="preserve"> </w:t>
      </w:r>
      <w:r w:rsidRPr="000630C3">
        <w:rPr>
          <w:b/>
          <w:sz w:val="28"/>
          <w:szCs w:val="28"/>
        </w:rPr>
        <w:t>Петров</w:t>
      </w:r>
    </w:p>
    <w:p w:rsidR="00AB196E" w:rsidRDefault="00AB196E" w:rsidP="00AB196E">
      <w:pPr>
        <w:spacing w:line="360" w:lineRule="auto"/>
        <w:jc w:val="both"/>
        <w:rPr>
          <w:b/>
          <w:sz w:val="28"/>
          <w:szCs w:val="28"/>
        </w:rPr>
      </w:pPr>
    </w:p>
    <w:p w:rsidR="00FB41E4" w:rsidRPr="000630C3" w:rsidRDefault="00FB41E4" w:rsidP="00AB196E">
      <w:pPr>
        <w:spacing w:line="360" w:lineRule="auto"/>
        <w:jc w:val="both"/>
        <w:rPr>
          <w:b/>
          <w:sz w:val="28"/>
          <w:szCs w:val="28"/>
        </w:rPr>
      </w:pPr>
    </w:p>
    <w:p w:rsidR="00AB196E" w:rsidRPr="000630C3" w:rsidRDefault="00FB41E4" w:rsidP="009E11D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И.о. Главы</w:t>
      </w:r>
      <w:r w:rsidR="00AB196E" w:rsidRPr="000630C3">
        <w:rPr>
          <w:b/>
          <w:sz w:val="28"/>
          <w:szCs w:val="28"/>
        </w:rPr>
        <w:t xml:space="preserve">  городского округа</w:t>
      </w:r>
      <w:r w:rsidR="00AB196E" w:rsidRPr="000630C3">
        <w:rPr>
          <w:b/>
          <w:sz w:val="28"/>
          <w:szCs w:val="28"/>
        </w:rPr>
        <w:tab/>
      </w:r>
    </w:p>
    <w:p w:rsidR="00AB196E" w:rsidRPr="000630C3" w:rsidRDefault="00AB196E" w:rsidP="009E11D7">
      <w:pPr>
        <w:jc w:val="both"/>
        <w:rPr>
          <w:b/>
          <w:sz w:val="28"/>
          <w:szCs w:val="28"/>
        </w:rPr>
      </w:pPr>
      <w:r w:rsidRPr="000630C3">
        <w:rPr>
          <w:b/>
          <w:sz w:val="28"/>
          <w:szCs w:val="28"/>
        </w:rPr>
        <w:t>Кинель Самарской области</w:t>
      </w:r>
      <w:r w:rsidRPr="000630C3">
        <w:rPr>
          <w:b/>
          <w:sz w:val="28"/>
          <w:szCs w:val="28"/>
        </w:rPr>
        <w:tab/>
        <w:t xml:space="preserve">       </w:t>
      </w:r>
      <w:r w:rsidR="00FB41E4">
        <w:rPr>
          <w:b/>
          <w:sz w:val="28"/>
          <w:szCs w:val="28"/>
        </w:rPr>
        <w:t xml:space="preserve">                                                 А.А. Прокудин              </w:t>
      </w:r>
    </w:p>
    <w:p w:rsidR="00247D98" w:rsidRDefault="00247D98"/>
    <w:sectPr w:rsidR="00247D98" w:rsidSect="00EB79AA">
      <w:pgSz w:w="11906" w:h="16838"/>
      <w:pgMar w:top="1134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30F9E"/>
    <w:multiLevelType w:val="hybridMultilevel"/>
    <w:tmpl w:val="0E88B66C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B196E"/>
    <w:rsid w:val="000630C3"/>
    <w:rsid w:val="001232FF"/>
    <w:rsid w:val="001E7F2F"/>
    <w:rsid w:val="00247D98"/>
    <w:rsid w:val="003B0ABA"/>
    <w:rsid w:val="00582931"/>
    <w:rsid w:val="005D4AFB"/>
    <w:rsid w:val="00640054"/>
    <w:rsid w:val="00650041"/>
    <w:rsid w:val="006A1DF6"/>
    <w:rsid w:val="007679B5"/>
    <w:rsid w:val="008035A1"/>
    <w:rsid w:val="008B1FB7"/>
    <w:rsid w:val="0094447D"/>
    <w:rsid w:val="009E11D7"/>
    <w:rsid w:val="00A369EB"/>
    <w:rsid w:val="00AB196E"/>
    <w:rsid w:val="00B176D8"/>
    <w:rsid w:val="00B3581D"/>
    <w:rsid w:val="00DD40C8"/>
    <w:rsid w:val="00DD7CA2"/>
    <w:rsid w:val="00EB79AA"/>
    <w:rsid w:val="00FB4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9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finochef</dc:creator>
  <cp:lastModifiedBy>Долгих</cp:lastModifiedBy>
  <cp:revision>11</cp:revision>
  <cp:lastPrinted>2017-09-27T11:26:00Z</cp:lastPrinted>
  <dcterms:created xsi:type="dcterms:W3CDTF">2017-04-20T04:54:00Z</dcterms:created>
  <dcterms:modified xsi:type="dcterms:W3CDTF">2017-09-27T11:27:00Z</dcterms:modified>
</cp:coreProperties>
</file>