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B4D1F" w:rsidRPr="003C3805" w:rsidRDefault="00DB4D1F" w:rsidP="003C3805">
      <w:pPr>
        <w:jc w:val="center"/>
        <w:rPr>
          <w:b/>
        </w:rPr>
      </w:pPr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>постановления администрации городского округа Кинель Самарской области «</w:t>
      </w:r>
      <w:r w:rsidR="003C3805" w:rsidRPr="003C3805">
        <w:rPr>
          <w:b/>
          <w:szCs w:val="28"/>
        </w:rPr>
        <w:t xml:space="preserve">О внесении изменений в Схему размещения нестационарных торговых объектов на территории городского округа </w:t>
      </w:r>
      <w:proofErr w:type="spellStart"/>
      <w:r w:rsidR="003C3805" w:rsidRPr="003C3805">
        <w:rPr>
          <w:b/>
          <w:szCs w:val="28"/>
        </w:rPr>
        <w:t>Кинель</w:t>
      </w:r>
      <w:proofErr w:type="spellEnd"/>
      <w:r w:rsidR="003C3805" w:rsidRPr="003C3805">
        <w:rPr>
          <w:b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3C3805" w:rsidRPr="003C3805">
        <w:rPr>
          <w:b/>
          <w:szCs w:val="28"/>
        </w:rPr>
        <w:t>Кинель</w:t>
      </w:r>
      <w:proofErr w:type="spellEnd"/>
      <w:r w:rsidR="003C3805" w:rsidRPr="003C3805">
        <w:rPr>
          <w:b/>
          <w:szCs w:val="28"/>
        </w:rPr>
        <w:t xml:space="preserve"> Самарской области от </w:t>
      </w:r>
      <w:r w:rsidR="003C3805" w:rsidRPr="003C3805">
        <w:rPr>
          <w:b/>
        </w:rPr>
        <w:t>04.06.2018г. № 1412</w:t>
      </w:r>
      <w:r w:rsidR="00E27FF4">
        <w:rPr>
          <w:b/>
        </w:rPr>
        <w:t>»</w:t>
      </w:r>
      <w:r w:rsidR="00E8694E">
        <w:rPr>
          <w:b/>
        </w:rPr>
        <w:t xml:space="preserve"> </w:t>
      </w:r>
      <w:r w:rsidR="00E27FF4">
        <w:rPr>
          <w:b/>
        </w:rPr>
        <w:t>(с изменениями от 02.07.2018г.)</w:t>
      </w:r>
    </w:p>
    <w:p w:rsidR="007F6E3F" w:rsidRDefault="007F6E3F" w:rsidP="007F6E3F">
      <w:pPr>
        <w:spacing w:after="0" w:line="240" w:lineRule="auto"/>
        <w:ind w:firstLine="709"/>
        <w:jc w:val="both"/>
      </w:pPr>
    </w:p>
    <w:p w:rsidR="00B9225D" w:rsidRDefault="00DB4D1F" w:rsidP="003C3805">
      <w:pPr>
        <w:ind w:firstLine="708"/>
        <w:jc w:val="both"/>
        <w:rPr>
          <w:szCs w:val="28"/>
        </w:rPr>
      </w:pPr>
      <w:proofErr w:type="gramStart"/>
      <w:r w:rsidRPr="00DB4D1F">
        <w:rPr>
          <w:szCs w:val="28"/>
        </w:rPr>
        <w:t>Проект постановления администрации городского округа Кинель Самарской области «</w:t>
      </w:r>
      <w:r w:rsidR="003C3805" w:rsidRPr="00816536">
        <w:rPr>
          <w:szCs w:val="28"/>
        </w:rPr>
        <w:t>О внесении изменений</w:t>
      </w:r>
      <w:r w:rsidR="003C3805">
        <w:rPr>
          <w:szCs w:val="28"/>
        </w:rPr>
        <w:t xml:space="preserve"> </w:t>
      </w:r>
      <w:r w:rsidR="003C3805" w:rsidRPr="00816536">
        <w:rPr>
          <w:szCs w:val="28"/>
        </w:rPr>
        <w:t xml:space="preserve">в </w:t>
      </w:r>
      <w:r w:rsidR="003C3805">
        <w:rPr>
          <w:szCs w:val="28"/>
        </w:rPr>
        <w:t xml:space="preserve">Схему </w:t>
      </w:r>
      <w:r w:rsidR="003C3805" w:rsidRPr="00816536">
        <w:rPr>
          <w:szCs w:val="28"/>
        </w:rPr>
        <w:t xml:space="preserve">размещения нестационарных торговых объектов на территории городского округа </w:t>
      </w:r>
      <w:proofErr w:type="spellStart"/>
      <w:r w:rsidR="003C3805" w:rsidRPr="00816536">
        <w:rPr>
          <w:szCs w:val="28"/>
        </w:rPr>
        <w:t>Кинель</w:t>
      </w:r>
      <w:proofErr w:type="spellEnd"/>
      <w:r w:rsidR="003C3805">
        <w:rPr>
          <w:szCs w:val="28"/>
        </w:rPr>
        <w:t xml:space="preserve"> </w:t>
      </w:r>
      <w:r w:rsidR="003C3805" w:rsidRPr="00816536">
        <w:rPr>
          <w:szCs w:val="28"/>
        </w:rPr>
        <w:t xml:space="preserve"> С</w:t>
      </w:r>
      <w:r w:rsidR="003C3805">
        <w:rPr>
          <w:szCs w:val="28"/>
        </w:rPr>
        <w:t xml:space="preserve">амарской области, утвержденную </w:t>
      </w:r>
      <w:r w:rsidR="003C3805" w:rsidRPr="00816536">
        <w:rPr>
          <w:szCs w:val="28"/>
        </w:rPr>
        <w:t>постановление</w:t>
      </w:r>
      <w:r w:rsidR="003C3805">
        <w:rPr>
          <w:szCs w:val="28"/>
        </w:rPr>
        <w:t>м</w:t>
      </w:r>
      <w:r w:rsidR="003C3805" w:rsidRPr="00816536">
        <w:rPr>
          <w:szCs w:val="28"/>
        </w:rPr>
        <w:t xml:space="preserve"> администрации городского округа </w:t>
      </w:r>
      <w:proofErr w:type="spellStart"/>
      <w:r w:rsidR="003C3805" w:rsidRPr="00816536">
        <w:rPr>
          <w:szCs w:val="28"/>
        </w:rPr>
        <w:t>Кинель</w:t>
      </w:r>
      <w:proofErr w:type="spellEnd"/>
      <w:r w:rsidR="003C3805" w:rsidRPr="00816536">
        <w:rPr>
          <w:szCs w:val="28"/>
        </w:rPr>
        <w:t xml:space="preserve"> Самарск</w:t>
      </w:r>
      <w:r w:rsidR="003C3805">
        <w:rPr>
          <w:szCs w:val="28"/>
        </w:rPr>
        <w:t xml:space="preserve">ой области от </w:t>
      </w:r>
      <w:r w:rsidR="003C3805" w:rsidRPr="004C4DF9">
        <w:t>04.06.2018г. № 1412</w:t>
      </w:r>
      <w:r w:rsidR="00E8694E">
        <w:t xml:space="preserve"> </w:t>
      </w:r>
      <w:r w:rsidR="00E8694E" w:rsidRPr="00E8694E">
        <w:t>(с изменениями от 02.07.2018г.)</w:t>
      </w:r>
      <w:r w:rsidRPr="00A154A8">
        <w:rPr>
          <w:szCs w:val="28"/>
        </w:rPr>
        <w:t>»</w:t>
      </w:r>
      <w:r w:rsidR="00B9225D">
        <w:rPr>
          <w:szCs w:val="28"/>
        </w:rPr>
        <w:t xml:space="preserve"> (далее – проект постановления) </w:t>
      </w:r>
      <w:r w:rsidR="00676F67">
        <w:rPr>
          <w:szCs w:val="28"/>
        </w:rPr>
        <w:t>разработан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обеспечения реализации на территории городского округа </w:t>
      </w:r>
      <w:proofErr w:type="spellStart"/>
      <w:r w:rsidR="00E25E86">
        <w:rPr>
          <w:szCs w:val="28"/>
        </w:rPr>
        <w:t>Кинель</w:t>
      </w:r>
      <w:proofErr w:type="spellEnd"/>
      <w:proofErr w:type="gramEnd"/>
      <w:r w:rsidR="00E25E86">
        <w:rPr>
          <w:szCs w:val="28"/>
        </w:rPr>
        <w:t xml:space="preserve"> Самарской области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</w:p>
    <w:p w:rsidR="003C3805" w:rsidRDefault="003C3805" w:rsidP="003C3805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Проектом постановления предусматривается внесение изменений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в Схему размещения нестационарных торговых объектов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Схема НТО)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в части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приведения в соответствие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объектов, находящихся в Схеме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E8694E" w:rsidRDefault="00E8694E" w:rsidP="00E8694E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В связи с окончанием срока действия договора на размещение НТО (сезонные), в строках Схемы НТО 3, 6, 9, 11-12, 17-22, 32, 137  предлагается изменить статус места расположения НТО и сроки расположения НТО.</w:t>
      </w:r>
    </w:p>
    <w:p w:rsidR="00D230B1" w:rsidRDefault="00D230B1" w:rsidP="00D230B1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В связи с окончанием срока действия договора  аренды, на основании </w:t>
      </w:r>
      <w:r>
        <w:rPr>
          <w:rFonts w:ascii="SourceSansProRegular" w:hAnsi="SourceSansProRegular" w:cs="Arial"/>
          <w:color w:val="333333"/>
          <w:szCs w:val="28"/>
        </w:rPr>
        <w:t>п</w:t>
      </w:r>
      <w:r w:rsidRPr="003F2329">
        <w:rPr>
          <w:rFonts w:ascii="SourceSansProRegular" w:hAnsi="SourceSansProRegular" w:cs="Arial"/>
          <w:color w:val="333333"/>
          <w:szCs w:val="28"/>
        </w:rPr>
        <w:t>остановления  Правительства Самарской области от 02.08.2016 года №</w:t>
      </w:r>
      <w:r>
        <w:rPr>
          <w:rFonts w:ascii="SourceSansProRegular" w:hAnsi="SourceSansProRegular" w:cs="Arial"/>
          <w:color w:val="333333"/>
          <w:szCs w:val="28"/>
        </w:rPr>
        <w:t xml:space="preserve"> </w:t>
      </w:r>
      <w:r w:rsidRPr="003F2329">
        <w:rPr>
          <w:rFonts w:ascii="SourceSansProRegular" w:hAnsi="SourceSansProRegular" w:cs="Arial"/>
          <w:color w:val="333333"/>
          <w:szCs w:val="28"/>
        </w:rPr>
        <w:t>426</w:t>
      </w:r>
      <w:r>
        <w:rPr>
          <w:rFonts w:ascii="SourceSansProRegular" w:hAnsi="SourceSansProRegular" w:cs="Arial"/>
          <w:color w:val="333333"/>
          <w:szCs w:val="28"/>
        </w:rPr>
        <w:t xml:space="preserve"> в строк</w:t>
      </w:r>
      <w:r w:rsidR="00606CA8">
        <w:rPr>
          <w:rFonts w:ascii="SourceSansProRegular" w:hAnsi="SourceSansProRegular" w:cs="Arial"/>
          <w:color w:val="333333"/>
          <w:szCs w:val="28"/>
        </w:rPr>
        <w:t xml:space="preserve">ах </w:t>
      </w:r>
      <w:r>
        <w:rPr>
          <w:rFonts w:ascii="SourceSansProRegular" w:hAnsi="SourceSansProRegular" w:cs="Arial"/>
          <w:color w:val="333333"/>
          <w:szCs w:val="28"/>
        </w:rPr>
        <w:t xml:space="preserve"> Схемы НТО </w:t>
      </w:r>
      <w:r w:rsidR="00606CA8">
        <w:rPr>
          <w:rFonts w:ascii="SourceSansProRegular" w:hAnsi="SourceSansProRegular" w:cs="Arial"/>
          <w:color w:val="333333"/>
          <w:szCs w:val="28"/>
        </w:rPr>
        <w:t>76, 131</w:t>
      </w:r>
      <w:r>
        <w:rPr>
          <w:rFonts w:ascii="SourceSansProRegular" w:hAnsi="SourceSansProRegular" w:cs="Arial"/>
          <w:color w:val="333333"/>
          <w:szCs w:val="28"/>
        </w:rPr>
        <w:t xml:space="preserve"> 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предлагается изменить вид договора,  статус места расположения НТО и срок расположения НТО. </w:t>
      </w:r>
    </w:p>
    <w:p w:rsidR="00A917AE" w:rsidRDefault="00A917AE" w:rsidP="00A917AE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В связи с окончанием срока действия договора аренды, в строках Схемы НТО 88, 97, 148  предлагается изменить вид договора, статус места расположения НТО и сроки расположения НТО.</w:t>
      </w:r>
    </w:p>
    <w:p w:rsidR="00215858" w:rsidRDefault="00A1446A" w:rsidP="00215858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215858">
        <w:rPr>
          <w:rFonts w:ascii="SourceSansProRegular" w:eastAsia="Times New Roman" w:hAnsi="SourceSansProRegular" w:cs="Helvetica"/>
          <w:color w:val="333333"/>
          <w:lang w:eastAsia="ru-RU"/>
        </w:rPr>
        <w:t>По результатам проведения аукциона на право размещения сезонных НТО (</w:t>
      </w:r>
      <w:r w:rsidRPr="00215858">
        <w:rPr>
          <w:rFonts w:ascii="SourceSansProRegular" w:eastAsia="Times New Roman" w:hAnsi="SourceSansProRegular" w:cs="Helvetica" w:hint="eastAsia"/>
          <w:color w:val="333333"/>
          <w:lang w:eastAsia="ru-RU"/>
        </w:rPr>
        <w:t>«</w:t>
      </w:r>
      <w:r w:rsidR="00215858" w:rsidRPr="00215858">
        <w:rPr>
          <w:rFonts w:ascii="SourceSansProRegular" w:eastAsia="Times New Roman" w:hAnsi="SourceSansProRegular" w:cs="Helvetica"/>
          <w:color w:val="333333"/>
          <w:lang w:eastAsia="ru-RU"/>
        </w:rPr>
        <w:t>Продовольственные товары – овощи, бахчевые культуры, фрукты</w:t>
      </w:r>
      <w:r w:rsidRPr="00215858">
        <w:rPr>
          <w:rFonts w:ascii="SourceSansProRegular" w:eastAsia="Times New Roman" w:hAnsi="SourceSansProRegular" w:cs="Helvetica" w:hint="eastAsia"/>
          <w:color w:val="333333"/>
          <w:lang w:eastAsia="ru-RU"/>
        </w:rPr>
        <w:t>»</w:t>
      </w:r>
      <w:r w:rsidR="00215858" w:rsidRPr="00215858">
        <w:rPr>
          <w:rFonts w:ascii="SourceSansProRegular" w:eastAsia="Times New Roman" w:hAnsi="SourceSansProRegular" w:cs="Helvetica"/>
          <w:color w:val="333333"/>
          <w:lang w:eastAsia="ru-RU"/>
        </w:rPr>
        <w:t>) и несезонных НТО (</w:t>
      </w:r>
      <w:r w:rsidR="00215858" w:rsidRPr="00215858">
        <w:rPr>
          <w:rFonts w:ascii="SourceSansProRegular" w:eastAsia="Times New Roman" w:hAnsi="SourceSansProRegular" w:cs="Helvetica" w:hint="eastAsia"/>
          <w:color w:val="333333"/>
          <w:lang w:eastAsia="ru-RU"/>
        </w:rPr>
        <w:t>«</w:t>
      </w:r>
      <w:r w:rsidR="00215858" w:rsidRPr="00215858">
        <w:rPr>
          <w:rFonts w:ascii="SourceSansProRegular" w:eastAsia="Times New Roman" w:hAnsi="SourceSansProRegular" w:cs="Helvetica"/>
          <w:color w:val="333333"/>
          <w:lang w:eastAsia="ru-RU"/>
        </w:rPr>
        <w:t>Продовольственные товары</w:t>
      </w:r>
      <w:r w:rsidR="00215858" w:rsidRPr="00215858">
        <w:rPr>
          <w:rFonts w:ascii="SourceSansProRegular" w:eastAsia="Times New Roman" w:hAnsi="SourceSansProRegular" w:cs="Helvetica" w:hint="eastAsia"/>
          <w:color w:val="333333"/>
          <w:lang w:eastAsia="ru-RU"/>
        </w:rPr>
        <w:t>»</w:t>
      </w:r>
      <w:r w:rsidR="00215858" w:rsidRPr="00215858">
        <w:rPr>
          <w:rFonts w:ascii="SourceSansProRegular" w:eastAsia="Times New Roman" w:hAnsi="SourceSansProRegular" w:cs="Helvetica"/>
          <w:color w:val="333333"/>
          <w:lang w:eastAsia="ru-RU"/>
        </w:rPr>
        <w:t xml:space="preserve">, </w:t>
      </w:r>
      <w:r w:rsidR="00215858" w:rsidRPr="00215858">
        <w:rPr>
          <w:rFonts w:ascii="SourceSansProRegular" w:eastAsia="Times New Roman" w:hAnsi="SourceSansProRegular" w:cs="Helvetica" w:hint="eastAsia"/>
          <w:color w:val="333333"/>
          <w:lang w:eastAsia="ru-RU"/>
        </w:rPr>
        <w:t>«</w:t>
      </w:r>
      <w:r w:rsidR="00215858" w:rsidRPr="00215858">
        <w:rPr>
          <w:rFonts w:ascii="SourceSansProRegular" w:eastAsia="Times New Roman" w:hAnsi="SourceSansProRegular" w:cs="Helvetica"/>
          <w:color w:val="333333"/>
          <w:lang w:eastAsia="ru-RU"/>
        </w:rPr>
        <w:t>Услуги общественного питания</w:t>
      </w:r>
      <w:r w:rsidR="00215858" w:rsidRPr="00215858">
        <w:rPr>
          <w:rFonts w:ascii="SourceSansProRegular" w:eastAsia="Times New Roman" w:hAnsi="SourceSansProRegular" w:cs="Helvetica" w:hint="eastAsia"/>
          <w:color w:val="333333"/>
          <w:lang w:eastAsia="ru-RU"/>
        </w:rPr>
        <w:t>»</w:t>
      </w:r>
      <w:r w:rsidR="00215858" w:rsidRPr="00215858">
        <w:rPr>
          <w:rFonts w:ascii="SourceSansProRegular" w:eastAsia="Times New Roman" w:hAnsi="SourceSansProRegular" w:cs="Helvetica"/>
          <w:color w:val="333333"/>
          <w:lang w:eastAsia="ru-RU"/>
        </w:rPr>
        <w:t>)</w:t>
      </w:r>
      <w:r w:rsidRPr="00215858">
        <w:rPr>
          <w:rFonts w:ascii="SourceSansProRegular" w:eastAsia="Times New Roman" w:hAnsi="SourceSansProRegular" w:cs="Helvetica"/>
          <w:color w:val="333333"/>
          <w:lang w:eastAsia="ru-RU"/>
        </w:rPr>
        <w:t xml:space="preserve"> по заявлениям заинтересованных лиц, а именно - индивидуальных предпринимателей, в строках Схемы НТО </w:t>
      </w:r>
      <w:r w:rsidR="00215858" w:rsidRPr="00215858">
        <w:rPr>
          <w:rFonts w:ascii="SourceSansProRegular" w:eastAsia="Times New Roman" w:hAnsi="SourceSansProRegular" w:cs="Helvetica"/>
          <w:color w:val="333333"/>
          <w:lang w:eastAsia="ru-RU"/>
        </w:rPr>
        <w:t>24-25, 29-31, 86, 150-151, 155</w:t>
      </w:r>
      <w:r w:rsidRPr="00215858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215858">
        <w:rPr>
          <w:rFonts w:ascii="SourceSansProRegular" w:eastAsia="Times New Roman" w:hAnsi="SourceSansProRegular" w:cs="Helvetica"/>
          <w:color w:val="333333"/>
          <w:lang w:eastAsia="ru-RU"/>
        </w:rPr>
        <w:lastRenderedPageBreak/>
        <w:t>предлагается изменить статус места расположения НТО и срок расположения НТО.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C91E65" w:rsidRDefault="00C91E65" w:rsidP="00215858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Изменения соответствуют П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риказу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МЭРиТ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240 от 28.10.2016 «Об утверждении Порядка разработки и утверждения схемы размещения нестационарных торговых объектов на территории Самарской области и о признании </w:t>
      </w:r>
      <w:proofErr w:type="gramStart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утратившими</w:t>
      </w:r>
      <w:proofErr w:type="gram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силу отдельных приказов министерства экономического развития, инвестиций и торговли Самарской области».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 </w:t>
      </w:r>
    </w:p>
    <w:p w:rsidR="00240B83" w:rsidRPr="003F2329" w:rsidRDefault="00240B83" w:rsidP="00240B83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для целей размещения НТО.  </w:t>
      </w:r>
    </w:p>
    <w:p w:rsidR="00AA4F55" w:rsidRDefault="00AA4F55" w:rsidP="007F6E3F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0901" w:rsidRPr="00AA4F55" w:rsidTr="005D23EE">
        <w:trPr>
          <w:trHeight w:val="353"/>
        </w:trPr>
        <w:tc>
          <w:tcPr>
            <w:tcW w:w="4077" w:type="dxa"/>
            <w:shd w:val="clear" w:color="auto" w:fill="auto"/>
          </w:tcPr>
          <w:p w:rsidR="00240B83" w:rsidRDefault="00240B83">
            <w:pPr>
              <w:spacing w:after="0" w:line="240" w:lineRule="auto"/>
              <w:rPr>
                <w:szCs w:val="28"/>
              </w:rPr>
            </w:pPr>
          </w:p>
          <w:p w:rsidR="008B0901" w:rsidRDefault="00240B83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Начальник отдела экономики и потребительского рынка</w:t>
            </w:r>
            <w:r w:rsidR="00650A2D">
              <w:rPr>
                <w:szCs w:val="28"/>
              </w:rPr>
              <w:t xml:space="preserve"> управления экономического развития, инвестиций и потребительского рынка</w:t>
            </w:r>
          </w:p>
        </w:tc>
        <w:tc>
          <w:tcPr>
            <w:tcW w:w="5812" w:type="dxa"/>
            <w:shd w:val="clear" w:color="auto" w:fill="auto"/>
          </w:tcPr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240B83" w:rsidRDefault="00240B83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650A2D" w:rsidRDefault="00650A2D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650A2D" w:rsidRDefault="00650A2D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650A2D" w:rsidRDefault="00650A2D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8B0901" w:rsidRDefault="00240B83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12990"/>
    <w:rsid w:val="00041726"/>
    <w:rsid w:val="00045C96"/>
    <w:rsid w:val="00057C0A"/>
    <w:rsid w:val="00072CDE"/>
    <w:rsid w:val="000742D7"/>
    <w:rsid w:val="00080B83"/>
    <w:rsid w:val="00084FC5"/>
    <w:rsid w:val="00087DB7"/>
    <w:rsid w:val="00094763"/>
    <w:rsid w:val="0009627E"/>
    <w:rsid w:val="00097731"/>
    <w:rsid w:val="000A4904"/>
    <w:rsid w:val="000E57F3"/>
    <w:rsid w:val="0011065B"/>
    <w:rsid w:val="00124372"/>
    <w:rsid w:val="0012601B"/>
    <w:rsid w:val="00140E75"/>
    <w:rsid w:val="00141284"/>
    <w:rsid w:val="0014435D"/>
    <w:rsid w:val="00186624"/>
    <w:rsid w:val="001974EF"/>
    <w:rsid w:val="001B22C8"/>
    <w:rsid w:val="001C31CD"/>
    <w:rsid w:val="001C4392"/>
    <w:rsid w:val="001D0353"/>
    <w:rsid w:val="001E5EC1"/>
    <w:rsid w:val="001F7FE2"/>
    <w:rsid w:val="00201C4D"/>
    <w:rsid w:val="00205ECE"/>
    <w:rsid w:val="002119A5"/>
    <w:rsid w:val="00215858"/>
    <w:rsid w:val="0021736D"/>
    <w:rsid w:val="00231FC1"/>
    <w:rsid w:val="0023689C"/>
    <w:rsid w:val="00240B83"/>
    <w:rsid w:val="002557D9"/>
    <w:rsid w:val="00286A5B"/>
    <w:rsid w:val="002A33D0"/>
    <w:rsid w:val="002B1E8E"/>
    <w:rsid w:val="002B7856"/>
    <w:rsid w:val="002E2A5E"/>
    <w:rsid w:val="00300FB8"/>
    <w:rsid w:val="00300FCC"/>
    <w:rsid w:val="00302CBC"/>
    <w:rsid w:val="00304EF2"/>
    <w:rsid w:val="00310532"/>
    <w:rsid w:val="003147B7"/>
    <w:rsid w:val="00321AF3"/>
    <w:rsid w:val="00325AEA"/>
    <w:rsid w:val="00346D3C"/>
    <w:rsid w:val="003843B8"/>
    <w:rsid w:val="00395EB9"/>
    <w:rsid w:val="003B0641"/>
    <w:rsid w:val="003B77F8"/>
    <w:rsid w:val="003C3805"/>
    <w:rsid w:val="003C6C2A"/>
    <w:rsid w:val="003D308A"/>
    <w:rsid w:val="003D7B58"/>
    <w:rsid w:val="003E3DB3"/>
    <w:rsid w:val="003F2329"/>
    <w:rsid w:val="004069C6"/>
    <w:rsid w:val="00407A5A"/>
    <w:rsid w:val="00416530"/>
    <w:rsid w:val="004428F6"/>
    <w:rsid w:val="00443725"/>
    <w:rsid w:val="00446ABC"/>
    <w:rsid w:val="00480749"/>
    <w:rsid w:val="004D75FB"/>
    <w:rsid w:val="004E0631"/>
    <w:rsid w:val="00514899"/>
    <w:rsid w:val="00514BEC"/>
    <w:rsid w:val="00517A65"/>
    <w:rsid w:val="00521863"/>
    <w:rsid w:val="00530E32"/>
    <w:rsid w:val="0053485D"/>
    <w:rsid w:val="005516A4"/>
    <w:rsid w:val="00565CD6"/>
    <w:rsid w:val="0059010B"/>
    <w:rsid w:val="005912D3"/>
    <w:rsid w:val="005957FD"/>
    <w:rsid w:val="005A1DA2"/>
    <w:rsid w:val="005B50D3"/>
    <w:rsid w:val="005D1AE7"/>
    <w:rsid w:val="005F085A"/>
    <w:rsid w:val="00604765"/>
    <w:rsid w:val="00606CA8"/>
    <w:rsid w:val="00607EF0"/>
    <w:rsid w:val="00617EA7"/>
    <w:rsid w:val="0064280F"/>
    <w:rsid w:val="00650A2D"/>
    <w:rsid w:val="00657FC2"/>
    <w:rsid w:val="00665748"/>
    <w:rsid w:val="00676F67"/>
    <w:rsid w:val="006A1BEC"/>
    <w:rsid w:val="006E00DA"/>
    <w:rsid w:val="006E4422"/>
    <w:rsid w:val="006E4C78"/>
    <w:rsid w:val="006F07E5"/>
    <w:rsid w:val="006F12CD"/>
    <w:rsid w:val="007070C5"/>
    <w:rsid w:val="00727686"/>
    <w:rsid w:val="00744A46"/>
    <w:rsid w:val="00751CAD"/>
    <w:rsid w:val="00762CA0"/>
    <w:rsid w:val="007B1ECF"/>
    <w:rsid w:val="007E1981"/>
    <w:rsid w:val="007E5256"/>
    <w:rsid w:val="007F6E3F"/>
    <w:rsid w:val="0080269D"/>
    <w:rsid w:val="00806948"/>
    <w:rsid w:val="00814789"/>
    <w:rsid w:val="00833682"/>
    <w:rsid w:val="00840387"/>
    <w:rsid w:val="0084198F"/>
    <w:rsid w:val="00872CA4"/>
    <w:rsid w:val="0087348E"/>
    <w:rsid w:val="008844E2"/>
    <w:rsid w:val="00886749"/>
    <w:rsid w:val="00890181"/>
    <w:rsid w:val="0089470B"/>
    <w:rsid w:val="0089719A"/>
    <w:rsid w:val="008B0901"/>
    <w:rsid w:val="008C230F"/>
    <w:rsid w:val="008D3C3F"/>
    <w:rsid w:val="009035F5"/>
    <w:rsid w:val="009807F6"/>
    <w:rsid w:val="009E62C4"/>
    <w:rsid w:val="00A01A02"/>
    <w:rsid w:val="00A1446A"/>
    <w:rsid w:val="00A154A8"/>
    <w:rsid w:val="00A17DF9"/>
    <w:rsid w:val="00A35919"/>
    <w:rsid w:val="00A52E2D"/>
    <w:rsid w:val="00A56E32"/>
    <w:rsid w:val="00A6227E"/>
    <w:rsid w:val="00A643BC"/>
    <w:rsid w:val="00A917AE"/>
    <w:rsid w:val="00A97806"/>
    <w:rsid w:val="00AA4F55"/>
    <w:rsid w:val="00AF5902"/>
    <w:rsid w:val="00B111CB"/>
    <w:rsid w:val="00B12926"/>
    <w:rsid w:val="00B138CF"/>
    <w:rsid w:val="00B20511"/>
    <w:rsid w:val="00B27D55"/>
    <w:rsid w:val="00B35E75"/>
    <w:rsid w:val="00B53B62"/>
    <w:rsid w:val="00B6605E"/>
    <w:rsid w:val="00B9225D"/>
    <w:rsid w:val="00BE30C9"/>
    <w:rsid w:val="00BE30FF"/>
    <w:rsid w:val="00BE4D46"/>
    <w:rsid w:val="00C0799A"/>
    <w:rsid w:val="00C4577C"/>
    <w:rsid w:val="00C91E65"/>
    <w:rsid w:val="00C9330C"/>
    <w:rsid w:val="00C96851"/>
    <w:rsid w:val="00CA7733"/>
    <w:rsid w:val="00CB6280"/>
    <w:rsid w:val="00CE4640"/>
    <w:rsid w:val="00D230B1"/>
    <w:rsid w:val="00D2756D"/>
    <w:rsid w:val="00D30518"/>
    <w:rsid w:val="00D36203"/>
    <w:rsid w:val="00D363FF"/>
    <w:rsid w:val="00D51DD9"/>
    <w:rsid w:val="00D56A6D"/>
    <w:rsid w:val="00D61458"/>
    <w:rsid w:val="00D70B5A"/>
    <w:rsid w:val="00D76DD4"/>
    <w:rsid w:val="00DB4D1F"/>
    <w:rsid w:val="00DB6F52"/>
    <w:rsid w:val="00E03C80"/>
    <w:rsid w:val="00E1085D"/>
    <w:rsid w:val="00E25E86"/>
    <w:rsid w:val="00E27EBF"/>
    <w:rsid w:val="00E27FF4"/>
    <w:rsid w:val="00E81185"/>
    <w:rsid w:val="00E8474C"/>
    <w:rsid w:val="00E8694E"/>
    <w:rsid w:val="00ED1808"/>
    <w:rsid w:val="00F22B0E"/>
    <w:rsid w:val="00F23A49"/>
    <w:rsid w:val="00F76865"/>
    <w:rsid w:val="00F869F4"/>
    <w:rsid w:val="00FA3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1105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78</cp:revision>
  <cp:lastPrinted>2018-05-15T07:15:00Z</cp:lastPrinted>
  <dcterms:created xsi:type="dcterms:W3CDTF">2016-10-21T07:37:00Z</dcterms:created>
  <dcterms:modified xsi:type="dcterms:W3CDTF">2018-09-13T05:08:00Z</dcterms:modified>
</cp:coreProperties>
</file>