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380CF298" w:rsidR="00BA10CB" w:rsidRPr="00B364CA" w:rsidRDefault="00F74933" w:rsidP="00B364CA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64CA">
        <w:rPr>
          <w:rFonts w:ascii="Times New Roman" w:hAnsi="Times New Roman" w:cs="Times New Roman"/>
          <w:color w:val="000000"/>
          <w:sz w:val="28"/>
          <w:szCs w:val="28"/>
        </w:rPr>
        <w:t>Настоящим управление архитектуры и градостроительства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BB6C8D">
        <w:rPr>
          <w:rFonts w:ascii="Times New Roman" w:eastAsia="Times New Roman" w:hAnsi="Times New Roman" w:cs="Times New Roman"/>
          <w:sz w:val="28"/>
          <w:szCs w:val="28"/>
        </w:rPr>
        <w:t>«Направление уведомления о</w:t>
      </w:r>
      <w:r w:rsidR="00BB6C8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95C78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BB6C8D">
        <w:rPr>
          <w:rFonts w:ascii="Times New Roman" w:eastAsia="Times New Roman" w:hAnsi="Times New Roman" w:cs="Times New Roman"/>
          <w:sz w:val="28"/>
          <w:szCs w:val="28"/>
        </w:rPr>
        <w:t xml:space="preserve"> указанных в уведомлении о планируемом строительстве</w:t>
      </w:r>
      <w:r w:rsidR="00BB6C8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6C8D">
        <w:rPr>
          <w:rFonts w:ascii="Times New Roman" w:eastAsia="Times New Roman" w:hAnsi="Times New Roman" w:cs="Times New Roman"/>
          <w:sz w:val="28"/>
          <w:szCs w:val="28"/>
        </w:rPr>
        <w:t>параметров объекта индивидуального жилищного строительства или</w:t>
      </w:r>
      <w:r w:rsidR="00BB6C8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6C8D">
        <w:rPr>
          <w:rFonts w:ascii="Times New Roman" w:eastAsia="Times New Roman" w:hAnsi="Times New Roman" w:cs="Times New Roman"/>
          <w:sz w:val="28"/>
          <w:szCs w:val="28"/>
        </w:rPr>
        <w:t>садового</w:t>
      </w:r>
      <w:r w:rsidR="00BB6C8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6C8D">
        <w:rPr>
          <w:rFonts w:ascii="Times New Roman" w:eastAsia="Times New Roman" w:hAnsi="Times New Roman" w:cs="Times New Roman"/>
          <w:sz w:val="28"/>
          <w:szCs w:val="28"/>
        </w:rPr>
        <w:t>дома</w:t>
      </w:r>
      <w:r w:rsidR="00BB6C8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6C8D">
        <w:rPr>
          <w:rFonts w:ascii="Times New Roman" w:eastAsia="Times New Roman" w:hAnsi="Times New Roman" w:cs="Times New Roman"/>
          <w:sz w:val="28"/>
          <w:szCs w:val="28"/>
        </w:rPr>
        <w:t>установленным</w:t>
      </w:r>
      <w:r w:rsidR="00BB6C8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6C8D">
        <w:rPr>
          <w:rFonts w:ascii="Times New Roman" w:eastAsia="Times New Roman" w:hAnsi="Times New Roman" w:cs="Times New Roman"/>
          <w:sz w:val="28"/>
          <w:szCs w:val="28"/>
        </w:rPr>
        <w:t>параметрам</w:t>
      </w:r>
      <w:r w:rsidR="00BB6C8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6C8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B6C8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6C8D">
        <w:rPr>
          <w:rFonts w:ascii="Times New Roman" w:eastAsia="Times New Roman" w:hAnsi="Times New Roman" w:cs="Times New Roman"/>
          <w:sz w:val="28"/>
          <w:szCs w:val="28"/>
        </w:rPr>
        <w:t>допустимости</w:t>
      </w:r>
      <w:r w:rsidR="00BB6C8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6C8D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r w:rsidR="00BB6C8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6C8D">
        <w:rPr>
          <w:rFonts w:ascii="Times New Roman" w:eastAsia="Times New Roman" w:hAnsi="Times New Roman" w:cs="Times New Roman"/>
          <w:sz w:val="28"/>
          <w:szCs w:val="28"/>
        </w:rPr>
        <w:t>объекта индивидуального жилищного строительства или садового дома</w:t>
      </w:r>
      <w:proofErr w:type="gramEnd"/>
      <w:r w:rsidR="00BB6C8D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="00BB6C8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6C8D">
        <w:rPr>
          <w:rFonts w:ascii="Times New Roman" w:eastAsia="Times New Roman" w:hAnsi="Times New Roman" w:cs="Times New Roman"/>
          <w:sz w:val="28"/>
          <w:szCs w:val="28"/>
        </w:rPr>
        <w:t>земельном участке»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(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в новой редакции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2933EF74" w14:textId="0EE908C1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6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0"/>
    <w:p w14:paraId="437FA875" w14:textId="53CBEA36"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="00795C78">
        <w:rPr>
          <w:rFonts w:ascii="Times New Roman" w:hAnsi="Times New Roman" w:cs="Times New Roman"/>
          <w:sz w:val="28"/>
          <w:szCs w:val="28"/>
        </w:rPr>
        <w:t>14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795C78">
        <w:rPr>
          <w:rFonts w:ascii="Times New Roman" w:hAnsi="Times New Roman" w:cs="Times New Roman"/>
          <w:sz w:val="28"/>
          <w:szCs w:val="28"/>
        </w:rPr>
        <w:t>12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.2022г.  </w:t>
      </w:r>
      <w:r w:rsidR="00906CA2" w:rsidRPr="00B364CA">
        <w:rPr>
          <w:rFonts w:ascii="Times New Roman" w:hAnsi="Times New Roman" w:cs="Times New Roman"/>
          <w:sz w:val="28"/>
          <w:szCs w:val="28"/>
        </w:rPr>
        <w:t>п</w:t>
      </w:r>
      <w:r w:rsidR="00500486" w:rsidRPr="00B364CA">
        <w:rPr>
          <w:rFonts w:ascii="Times New Roman" w:hAnsi="Times New Roman" w:cs="Times New Roman"/>
          <w:sz w:val="28"/>
          <w:szCs w:val="28"/>
        </w:rPr>
        <w:t xml:space="preserve">о </w:t>
      </w:r>
      <w:r w:rsidR="00795C78">
        <w:rPr>
          <w:rFonts w:ascii="Times New Roman" w:hAnsi="Times New Roman" w:cs="Times New Roman"/>
          <w:sz w:val="28"/>
          <w:szCs w:val="28"/>
        </w:rPr>
        <w:t>28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795C78">
        <w:rPr>
          <w:rFonts w:ascii="Times New Roman" w:hAnsi="Times New Roman" w:cs="Times New Roman"/>
          <w:sz w:val="28"/>
          <w:szCs w:val="28"/>
        </w:rPr>
        <w:t>12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  <w:r w:rsidR="00AD25DE" w:rsidRPr="00B364CA">
        <w:rPr>
          <w:rFonts w:ascii="Times New Roman" w:hAnsi="Times New Roman" w:cs="Times New Roman"/>
          <w:sz w:val="28"/>
          <w:szCs w:val="28"/>
        </w:rPr>
        <w:t>20</w:t>
      </w:r>
      <w:r w:rsidR="004D014B" w:rsidRPr="00B364CA">
        <w:rPr>
          <w:rFonts w:ascii="Times New Roman" w:hAnsi="Times New Roman" w:cs="Times New Roman"/>
          <w:sz w:val="28"/>
          <w:szCs w:val="28"/>
        </w:rPr>
        <w:t>2</w:t>
      </w:r>
      <w:r w:rsidR="006C76A2" w:rsidRPr="00B364CA">
        <w:rPr>
          <w:rFonts w:ascii="Times New Roman" w:hAnsi="Times New Roman" w:cs="Times New Roman"/>
          <w:sz w:val="28"/>
          <w:szCs w:val="28"/>
        </w:rPr>
        <w:t>2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AD25DE" w:rsidRPr="00B364CA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14:paraId="5F4A2B49" w14:textId="6AFB1847" w:rsidR="005D5B7C" w:rsidRPr="00B364CA" w:rsidRDefault="005D5B7C" w:rsidP="005D5B7C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lastRenderedPageBreak/>
        <w:t>Приведение административного регламента в соответствии с Градостроительным кодексом Российской Ф</w:t>
      </w:r>
      <w:r w:rsidR="008725EB">
        <w:rPr>
          <w:rFonts w:ascii="Times New Roman" w:hAnsi="Times New Roman" w:cs="Times New Roman"/>
          <w:sz w:val="28"/>
          <w:szCs w:val="28"/>
        </w:rPr>
        <w:t>едерации</w:t>
      </w:r>
      <w:bookmarkStart w:id="1" w:name="_GoBack"/>
      <w:bookmarkEnd w:id="1"/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0E39480E" w14:textId="11476E4F" w:rsidR="005D5B7C" w:rsidRDefault="005D5B7C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Приведение структуры административного регламента в соответствие с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188D59B5" w14:textId="7007955B" w:rsidR="005364BE" w:rsidRDefault="005364BE" w:rsidP="00230BD5">
      <w:pPr>
        <w:pStyle w:val="ConsPlu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</w:t>
      </w:r>
      <w:r w:rsidR="0062037A">
        <w:rPr>
          <w:rFonts w:ascii="Times New Roman" w:hAnsi="Times New Roman" w:cs="Times New Roman"/>
          <w:spacing w:val="-5"/>
          <w:sz w:val="28"/>
          <w:szCs w:val="28"/>
        </w:rPr>
        <w:t>несоответствие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62037A">
        <w:rPr>
          <w:rFonts w:ascii="Times New Roman" w:hAnsi="Times New Roman" w:cs="Times New Roman"/>
          <w:sz w:val="28"/>
          <w:szCs w:val="28"/>
        </w:rPr>
        <w:t>ого регламента Градостроительному кодексу</w:t>
      </w:r>
      <w:r w:rsidR="008725EB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73C666B6" w14:textId="51A2E4AE" w:rsidR="00F74933" w:rsidRPr="00B364CA" w:rsidRDefault="00F74933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</w:p>
    <w:p w14:paraId="01917BCC" w14:textId="1D5F4C88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B364CA">
        <w:rPr>
          <w:rFonts w:ascii="Times New Roman" w:eastAsia="Times New Roman" w:hAnsi="Times New Roman" w:cs="Times New Roman"/>
          <w:sz w:val="28"/>
          <w:szCs w:val="28"/>
        </w:rPr>
        <w:t>кинельгород.рф</w:t>
      </w:r>
      <w:proofErr w:type="spellEnd"/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42E9D2E" w14:textId="3D820ED2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50D76F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248798A3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7462F"/>
    <w:rsid w:val="00275941"/>
    <w:rsid w:val="00371814"/>
    <w:rsid w:val="004A4B43"/>
    <w:rsid w:val="004D014B"/>
    <w:rsid w:val="00500486"/>
    <w:rsid w:val="005140A2"/>
    <w:rsid w:val="005364BE"/>
    <w:rsid w:val="00582F8F"/>
    <w:rsid w:val="00591A9D"/>
    <w:rsid w:val="005B0238"/>
    <w:rsid w:val="005B6F64"/>
    <w:rsid w:val="005D5B7C"/>
    <w:rsid w:val="005E0557"/>
    <w:rsid w:val="0062037A"/>
    <w:rsid w:val="0065430B"/>
    <w:rsid w:val="006C03B0"/>
    <w:rsid w:val="006C76A2"/>
    <w:rsid w:val="007816E4"/>
    <w:rsid w:val="00795C78"/>
    <w:rsid w:val="00826D22"/>
    <w:rsid w:val="00850E56"/>
    <w:rsid w:val="008725EB"/>
    <w:rsid w:val="00873BAC"/>
    <w:rsid w:val="008A3CD1"/>
    <w:rsid w:val="00906CA2"/>
    <w:rsid w:val="00983876"/>
    <w:rsid w:val="009A48B8"/>
    <w:rsid w:val="009A55F1"/>
    <w:rsid w:val="009B2F4A"/>
    <w:rsid w:val="00A72D1F"/>
    <w:rsid w:val="00AD25DE"/>
    <w:rsid w:val="00AF370C"/>
    <w:rsid w:val="00B364CA"/>
    <w:rsid w:val="00B51571"/>
    <w:rsid w:val="00B56C9F"/>
    <w:rsid w:val="00B6287A"/>
    <w:rsid w:val="00B73091"/>
    <w:rsid w:val="00BA10CB"/>
    <w:rsid w:val="00BB6C8D"/>
    <w:rsid w:val="00BD6CB4"/>
    <w:rsid w:val="00C50438"/>
    <w:rsid w:val="00D770BA"/>
    <w:rsid w:val="00E42B98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48</cp:revision>
  <cp:lastPrinted>2022-07-07T09:58:00Z</cp:lastPrinted>
  <dcterms:created xsi:type="dcterms:W3CDTF">2017-02-06T12:31:00Z</dcterms:created>
  <dcterms:modified xsi:type="dcterms:W3CDTF">2022-12-20T11:05:00Z</dcterms:modified>
</cp:coreProperties>
</file>