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0F01135" w14:textId="6F9531ED" w:rsidR="00345B01" w:rsidRPr="000D6F94" w:rsidRDefault="009017AB" w:rsidP="00345B01">
      <w:pPr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45B01" w:rsidRPr="000D6F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решения  Думы городского округа Кинель Самарской области </w:t>
      </w:r>
    </w:p>
    <w:p w14:paraId="64D0D3D3" w14:textId="05FA736B" w:rsidR="00345B01" w:rsidRPr="000D6F94" w:rsidRDefault="00345B01" w:rsidP="00345B01">
      <w:pPr>
        <w:ind w:right="-1"/>
        <w:contextualSpacing/>
        <w:jc w:val="center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D6F9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</w:t>
      </w:r>
      <w:bookmarkStart w:id="0" w:name="_GoBack"/>
      <w:bookmarkEnd w:id="0"/>
      <w:r w:rsidRPr="000D6F94">
        <w:rPr>
          <w:rFonts w:ascii="Times New Roman" w:eastAsia="Times New Roman" w:hAnsi="Times New Roman" w:cs="Times New Roman"/>
          <w:sz w:val="28"/>
          <w:szCs w:val="28"/>
        </w:rPr>
        <w:t>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 w:rsidR="006F5D50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6F5D50" w:rsidRPr="005455B0">
        <w:rPr>
          <w:rFonts w:ascii="Times New Roman" w:hAnsi="Times New Roman" w:cs="Times New Roman"/>
          <w:sz w:val="28"/>
          <w:szCs w:val="28"/>
        </w:rPr>
        <w:t>в редакции от 25 августа 2022 г)</w:t>
      </w:r>
      <w:r>
        <w:rPr>
          <w:rFonts w:ascii="Times New Roman" w:eastAsia="Times New Roman" w:hAnsi="Times New Roman" w:cs="Arial"/>
          <w:sz w:val="28"/>
          <w:szCs w:val="28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2982476A" w:rsidR="007F3E4A" w:rsidRPr="004161DC" w:rsidRDefault="007F3E4A" w:rsidP="00345B01">
      <w:pPr>
        <w:ind w:right="-1"/>
        <w:contextualSpacing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45B01" w:rsidRPr="00345B01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45B01" w:rsidRPr="00345B01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 Думы городского округа Кинель Самарской области </w:t>
      </w:r>
      <w:r w:rsidR="00345B01" w:rsidRPr="00345B01">
        <w:rPr>
          <w:rFonts w:ascii="Times New Roman" w:eastAsia="Times New Roman" w:hAnsi="Times New Roman" w:cs="Times New Roman"/>
          <w:sz w:val="28"/>
          <w:szCs w:val="28"/>
        </w:rPr>
        <w:t>«О внесении изменений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345B01" w:rsidRPr="00345B01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 w:rsidR="006F5D50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6F5D50" w:rsidRPr="005455B0">
        <w:rPr>
          <w:rFonts w:ascii="Times New Roman" w:hAnsi="Times New Roman" w:cs="Times New Roman"/>
          <w:sz w:val="28"/>
          <w:szCs w:val="28"/>
        </w:rPr>
        <w:t>в редакции от 25 августа 2022 г.)</w:t>
      </w:r>
      <w:r w:rsidR="00345B01" w:rsidRPr="00345B01">
        <w:rPr>
          <w:rFonts w:ascii="Times New Roman" w:eastAsia="Times New Roman" w:hAnsi="Times New Roman" w:cs="Arial"/>
          <w:sz w:val="28"/>
          <w:szCs w:val="28"/>
        </w:rPr>
        <w:t>»</w:t>
      </w:r>
      <w:r w:rsidR="00345B01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Pr="00345B01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</w:t>
      </w:r>
      <w:proofErr w:type="gramEnd"/>
      <w:r w:rsidRPr="00345B0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B938A5" w:rsidRPr="00345B01">
        <w:rPr>
          <w:rFonts w:ascii="Times New Roman" w:hAnsi="Times New Roman" w:cs="Times New Roman"/>
          <w:sz w:val="28"/>
          <w:szCs w:val="28"/>
        </w:rPr>
        <w:t xml:space="preserve"> городского округа Кинель</w:t>
      </w:r>
      <w:r w:rsidR="00B938A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45B01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6F5D50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3144E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24</cp:revision>
  <cp:lastPrinted>2022-07-07T07:38:00Z</cp:lastPrinted>
  <dcterms:created xsi:type="dcterms:W3CDTF">2017-02-06T14:02:00Z</dcterms:created>
  <dcterms:modified xsi:type="dcterms:W3CDTF">2023-05-29T09:16:00Z</dcterms:modified>
</cp:coreProperties>
</file>