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6AC5D0" w14:textId="77777777" w:rsidR="00EC0E11" w:rsidRPr="00EC0E11" w:rsidRDefault="00590F62" w:rsidP="00EC0E1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B3365ED" w14:textId="77777777" w:rsidR="00EC0E11" w:rsidRPr="00EC0E11" w:rsidRDefault="00EC0E11" w:rsidP="00EC0E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14:paraId="157BABC7" w14:textId="093E554F" w:rsidR="0080365B" w:rsidRDefault="007D11A9" w:rsidP="0080365B">
      <w:pPr>
        <w:tabs>
          <w:tab w:val="left" w:pos="5245"/>
        </w:tabs>
        <w:suppressAutoHyphens/>
        <w:spacing w:after="0" w:line="240" w:lineRule="auto"/>
        <w:ind w:right="-10"/>
        <w:jc w:val="both"/>
        <w:rPr>
          <w:rFonts w:ascii="Times New Roman" w:hAnsi="Times New Roman"/>
          <w:sz w:val="28"/>
          <w:szCs w:val="20"/>
          <w:lang w:eastAsia="ar-SA"/>
        </w:rPr>
      </w:pP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BD2DEC">
        <w:rPr>
          <w:rFonts w:ascii="Times New Roman" w:hAnsi="Times New Roman" w:cs="Times New Roman"/>
          <w:color w:val="000000"/>
          <w:sz w:val="28"/>
          <w:szCs w:val="28"/>
        </w:rPr>
        <w:t>Решения Думы городского округа Кинель Самарской области о в</w:t>
      </w:r>
      <w:r w:rsidR="00BD2DEC" w:rsidRPr="00645408">
        <w:rPr>
          <w:rFonts w:ascii="Times New Roman" w:eastAsia="Times New Roman" w:hAnsi="Times New Roman" w:cs="Times New Roman"/>
          <w:bCs/>
          <w:sz w:val="28"/>
          <w:szCs w:val="28"/>
        </w:rPr>
        <w:t>несение изменений в</w:t>
      </w:r>
      <w:r w:rsidR="00BD2DEC" w:rsidRPr="006610C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D2DEC" w:rsidRPr="006610CD">
        <w:rPr>
          <w:rFonts w:ascii="Times New Roman" w:hAnsi="Times New Roman" w:cs="Times New Roman"/>
          <w:bCs/>
          <w:sz w:val="28"/>
          <w:szCs w:val="28"/>
        </w:rPr>
        <w:t xml:space="preserve">Порядок организации и проведения общественных обсуждений или публичных слушаний по вопросам градостроительной деятельности на территории </w:t>
      </w:r>
      <w:r w:rsidR="00BD2DEC" w:rsidRPr="006610CD"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 Кинель, утвержденный решением Думы городского округа Кинель от 28.11.2019 № 503 </w:t>
      </w:r>
      <w:r w:rsidR="00DA4088" w:rsidRPr="005455B0">
        <w:rPr>
          <w:rFonts w:ascii="Times New Roman" w:hAnsi="Times New Roman" w:cs="Times New Roman"/>
          <w:sz w:val="28"/>
          <w:szCs w:val="28"/>
        </w:rPr>
        <w:t>(в редакции от 25 августа 2022 г.)</w:t>
      </w:r>
      <w:r w:rsidR="00DA4088" w:rsidRPr="006610C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D2DEC" w:rsidRPr="006610CD">
        <w:rPr>
          <w:rFonts w:ascii="Times New Roman" w:eastAsia="Times New Roman" w:hAnsi="Times New Roman" w:cs="Times New Roman"/>
          <w:sz w:val="28"/>
          <w:szCs w:val="28"/>
        </w:rPr>
        <w:t>(далее – Порядок проведения публичных слушаний)</w:t>
      </w:r>
    </w:p>
    <w:p w14:paraId="1DD9F2C4" w14:textId="735EC36A" w:rsidR="00125C10" w:rsidRPr="00125C10" w:rsidRDefault="00125C10" w:rsidP="007D11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23EAA01" w14:textId="77777777" w:rsidR="00EF57D1" w:rsidRDefault="00EC0E11" w:rsidP="00EF57D1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14:paraId="226F2C93" w14:textId="5AD81B5D" w:rsidR="00EC0E11" w:rsidRPr="00EC0E11" w:rsidRDefault="0080365B" w:rsidP="00EF57D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Управление архитектуры и градостроительства администрации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sz w:val="28"/>
          <w:szCs w:val="28"/>
        </w:rPr>
        <w:t>.</w:t>
      </w:r>
    </w:p>
    <w:p w14:paraId="1E0DB84E" w14:textId="77777777"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14:paraId="0F6444F5" w14:textId="0F06FC22" w:rsidR="00EC0E11" w:rsidRPr="0080365B" w:rsidRDefault="0080365B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Федюкин С.Г. – руководитель управления архитектуры и градостроительства администрации </w:t>
      </w:r>
      <w:r w:rsidR="007D11A9" w:rsidRPr="00EC0E11">
        <w:rPr>
          <w:rFonts w:ascii="Times New Roman" w:hAnsi="Times New Roman" w:cs="Times New Roman"/>
          <w:color w:val="000000"/>
          <w:sz w:val="28"/>
          <w:szCs w:val="28"/>
        </w:rPr>
        <w:t>городского округа Кинель Самарской области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80365B">
        <w:rPr>
          <w:rFonts w:ascii="Times New Roman" w:hAnsi="Times New Roman" w:cs="Times New Roman"/>
          <w:color w:val="000000"/>
          <w:sz w:val="28"/>
          <w:szCs w:val="28"/>
        </w:rPr>
        <w:t>контактный телефон: 8(84663) 63780</w:t>
      </w:r>
    </w:p>
    <w:p w14:paraId="14B61C76" w14:textId="7E3B059A" w:rsidR="00EC0E11" w:rsidRPr="0080365B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C240E7">
        <w:rPr>
          <w:rFonts w:ascii="Times New Roman" w:hAnsi="Times New Roman" w:cs="Times New Roman"/>
          <w:b/>
          <w:sz w:val="28"/>
          <w:szCs w:val="28"/>
        </w:rPr>
        <w:t>30 мая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590F62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DA4088">
        <w:rPr>
          <w:rFonts w:ascii="Times New Roman" w:hAnsi="Times New Roman" w:cs="Times New Roman"/>
          <w:b/>
          <w:sz w:val="28"/>
          <w:szCs w:val="28"/>
        </w:rPr>
        <w:t>3</w:t>
      </w:r>
      <w:r w:rsidRPr="0080365B">
        <w:rPr>
          <w:rFonts w:ascii="Times New Roman" w:hAnsi="Times New Roman" w:cs="Times New Roman"/>
          <w:b/>
          <w:sz w:val="28"/>
          <w:szCs w:val="28"/>
        </w:rPr>
        <w:t> года</w:t>
      </w:r>
      <w:r w:rsidRPr="0080365B">
        <w:rPr>
          <w:rFonts w:ascii="Times New Roman" w:hAnsi="Times New Roman" w:cs="Times New Roman"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C240E7">
        <w:rPr>
          <w:rFonts w:ascii="Times New Roman" w:hAnsi="Times New Roman" w:cs="Times New Roman"/>
          <w:b/>
          <w:sz w:val="28"/>
          <w:szCs w:val="28"/>
        </w:rPr>
        <w:t>6</w:t>
      </w:r>
      <w:r w:rsidR="00DA4088">
        <w:rPr>
          <w:rFonts w:ascii="Times New Roman" w:hAnsi="Times New Roman" w:cs="Times New Roman"/>
          <w:b/>
          <w:sz w:val="28"/>
          <w:szCs w:val="28"/>
        </w:rPr>
        <w:t xml:space="preserve"> июня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24286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DA4088">
        <w:rPr>
          <w:rFonts w:ascii="Times New Roman" w:hAnsi="Times New Roman" w:cs="Times New Roman"/>
          <w:b/>
          <w:sz w:val="28"/>
          <w:szCs w:val="28"/>
        </w:rPr>
        <w:t>3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C45F76" w:rsidRPr="0080365B">
        <w:rPr>
          <w:rFonts w:ascii="Times New Roman" w:hAnsi="Times New Roman" w:cs="Times New Roman"/>
          <w:b/>
          <w:sz w:val="28"/>
          <w:szCs w:val="28"/>
        </w:rPr>
        <w:t xml:space="preserve"> (включительно)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6" w:history="1">
        <w:r w:rsidR="0080365B" w:rsidRPr="0080365B">
          <w:rPr>
            <w:rStyle w:val="a3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>. в виде прикрепленного файла, либо по адресу: 446430, Самарская область, г. Кинель, ул. Южная, 32.</w:t>
      </w:r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96E89D9" w14:textId="77777777"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14:paraId="10AB1F67" w14:textId="77777777" w:rsidR="00EC0E11" w:rsidRPr="00EC0E11" w:rsidRDefault="00EC0E11" w:rsidP="00DD4E00">
      <w:pPr>
        <w:spacing w:before="24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14:paraId="0FE07688" w14:textId="77777777"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1"/>
        <w:gridCol w:w="4219"/>
      </w:tblGrid>
      <w:tr w:rsidR="00EC0E11" w:rsidRPr="00EC0E11" w14:paraId="0916AE17" w14:textId="77777777" w:rsidTr="00A44349">
        <w:tc>
          <w:tcPr>
            <w:tcW w:w="5637" w:type="dxa"/>
            <w:shd w:val="clear" w:color="auto" w:fill="auto"/>
          </w:tcPr>
          <w:p w14:paraId="312FF727" w14:textId="77777777"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14:paraId="18297268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337EADE6" w14:textId="77777777" w:rsidTr="00A44349">
        <w:tc>
          <w:tcPr>
            <w:tcW w:w="5637" w:type="dxa"/>
            <w:shd w:val="clear" w:color="auto" w:fill="auto"/>
          </w:tcPr>
          <w:p w14:paraId="46216592" w14:textId="77777777"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427B3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0D625F09" w14:textId="77777777" w:rsidTr="00A44349">
        <w:tc>
          <w:tcPr>
            <w:tcW w:w="5637" w:type="dxa"/>
            <w:shd w:val="clear" w:color="auto" w:fill="auto"/>
          </w:tcPr>
          <w:p w14:paraId="1DE2291F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505891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45BAEF19" w14:textId="77777777" w:rsidTr="00A44349">
        <w:tc>
          <w:tcPr>
            <w:tcW w:w="5637" w:type="dxa"/>
            <w:shd w:val="clear" w:color="auto" w:fill="auto"/>
          </w:tcPr>
          <w:p w14:paraId="11E4A421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7940E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66FE6361" w14:textId="77777777" w:rsidTr="00A44349">
        <w:tc>
          <w:tcPr>
            <w:tcW w:w="5637" w:type="dxa"/>
            <w:shd w:val="clear" w:color="auto" w:fill="auto"/>
          </w:tcPr>
          <w:p w14:paraId="2F73797C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0856FF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48376C0F" w14:textId="77777777" w:rsidR="00DD4E00" w:rsidRDefault="00DD4E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13963E7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14:paraId="61BA5056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 xml:space="preserve">необходимых для оценки вводимого проектом правового </w:t>
      </w:r>
      <w:r w:rsidRPr="00EC0E11">
        <w:rPr>
          <w:rFonts w:ascii="Times New Roman" w:hAnsi="Times New Roman" w:cs="Times New Roman"/>
          <w:b/>
          <w:sz w:val="28"/>
          <w:szCs w:val="28"/>
        </w:rPr>
        <w:lastRenderedPageBreak/>
        <w:t>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43A8CEA8" w14:textId="77777777" w:rsidR="00EC0E11" w:rsidRPr="00EC0E11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377BBA9" w14:textId="30F9785F" w:rsidR="00BD2DEC" w:rsidRPr="00C240E7" w:rsidRDefault="00EC0E11" w:rsidP="00521728">
      <w:pPr>
        <w:ind w:right="-1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D2DEC">
        <w:rPr>
          <w:rFonts w:ascii="Times New Roman" w:hAnsi="Times New Roman" w:cs="Times New Roman"/>
          <w:sz w:val="28"/>
          <w:szCs w:val="28"/>
        </w:rPr>
        <w:t xml:space="preserve">Считаете ли Вы, что </w:t>
      </w:r>
      <w:r w:rsidR="00BD2DEC" w:rsidRPr="00BD2DEC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проект решения  Думы городского округа Кинель Самарской области </w:t>
      </w:r>
      <w:r w:rsidR="00BD2DEC" w:rsidRPr="00BD2DEC">
        <w:rPr>
          <w:rFonts w:ascii="Times New Roman" w:eastAsia="Times New Roman" w:hAnsi="Times New Roman" w:cs="Times New Roman"/>
          <w:sz w:val="28"/>
          <w:szCs w:val="28"/>
        </w:rPr>
        <w:t xml:space="preserve">«О внесении изменений и дополнений в Порядок организации и </w:t>
      </w:r>
      <w:r w:rsidR="00BD2DEC" w:rsidRPr="00C240E7">
        <w:rPr>
          <w:rFonts w:ascii="Times New Roman" w:eastAsia="Times New Roman" w:hAnsi="Times New Roman" w:cs="Times New Roman"/>
          <w:sz w:val="28"/>
          <w:szCs w:val="28"/>
        </w:rPr>
        <w:t>проведения общественных обсуждений или публичных слушаний по вопросам градостроительной</w:t>
      </w:r>
      <w:bookmarkStart w:id="0" w:name="_GoBack"/>
      <w:bookmarkEnd w:id="0"/>
      <w:r w:rsidR="00BD2DEC" w:rsidRPr="00C240E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на территории городского округа Кинель Самарской области, утвержденный решением Думы городского округа Кинель Самарской области от 28 ноября 2019 года № 503</w:t>
      </w:r>
      <w:r w:rsidR="00C240E7" w:rsidRPr="00C240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240E7" w:rsidRPr="00C240E7">
        <w:rPr>
          <w:rFonts w:ascii="Times New Roman" w:hAnsi="Times New Roman" w:cs="Times New Roman"/>
          <w:sz w:val="28"/>
          <w:szCs w:val="28"/>
        </w:rPr>
        <w:t>(в редакции от 25 августа 2022 г.)</w:t>
      </w:r>
      <w:r w:rsidR="00BD2DEC" w:rsidRPr="00C240E7">
        <w:rPr>
          <w:rFonts w:ascii="Times New Roman" w:eastAsia="Times New Roman" w:hAnsi="Times New Roman" w:cs="Times New Roman"/>
          <w:sz w:val="28"/>
          <w:szCs w:val="28"/>
        </w:rPr>
        <w:t>»</w:t>
      </w:r>
    </w:p>
    <w:p w14:paraId="3E0CCD96" w14:textId="45835B36" w:rsidR="00EC0E11" w:rsidRPr="0080365B" w:rsidRDefault="00EC0E11" w:rsidP="0080365B">
      <w:pPr>
        <w:tabs>
          <w:tab w:val="left" w:pos="5245"/>
        </w:tabs>
        <w:suppressAutoHyphens/>
        <w:spacing w:after="0" w:line="240" w:lineRule="auto"/>
        <w:ind w:right="-10" w:firstLine="851"/>
        <w:jc w:val="both"/>
        <w:rPr>
          <w:rFonts w:ascii="Times New Roman" w:hAnsi="Times New Roman"/>
          <w:sz w:val="28"/>
          <w:szCs w:val="20"/>
          <w:lang w:eastAsia="ar-SA"/>
        </w:rPr>
      </w:pPr>
      <w:r w:rsidRPr="00EC0E11">
        <w:rPr>
          <w:rFonts w:ascii="Times New Roman" w:hAnsi="Times New Roman" w:cs="Times New Roman"/>
          <w:sz w:val="28"/>
          <w:szCs w:val="28"/>
        </w:rPr>
        <w:t>не соответствует или противоречит действующему федеральному законодательству? Ответ обоснуйте.</w:t>
      </w:r>
    </w:p>
    <w:p w14:paraId="0C37C312" w14:textId="77777777" w:rsidR="00EC0E11" w:rsidRPr="00EC0E11" w:rsidRDefault="00EC0E11" w:rsidP="00B9585B">
      <w:pPr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7F8DA97" w14:textId="77777777" w:rsidTr="00A44349">
        <w:tc>
          <w:tcPr>
            <w:tcW w:w="10281" w:type="dxa"/>
            <w:shd w:val="clear" w:color="auto" w:fill="auto"/>
          </w:tcPr>
          <w:p w14:paraId="5243394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0E6BA7C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14:paraId="4E8CE29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2D6FBA47" w14:textId="77777777" w:rsidTr="00A44349">
        <w:tc>
          <w:tcPr>
            <w:tcW w:w="10281" w:type="dxa"/>
            <w:shd w:val="clear" w:color="auto" w:fill="auto"/>
          </w:tcPr>
          <w:p w14:paraId="0DDE8A6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24A061E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14:paraId="5CD97BF2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5805004" w14:textId="77777777" w:rsidTr="00A44349">
        <w:tc>
          <w:tcPr>
            <w:tcW w:w="10281" w:type="dxa"/>
            <w:shd w:val="clear" w:color="auto" w:fill="auto"/>
          </w:tcPr>
          <w:p w14:paraId="1E74E4F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68A6818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14:paraId="26C834D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5B0FAA76" w14:textId="77777777" w:rsidTr="00A44349">
        <w:tc>
          <w:tcPr>
            <w:tcW w:w="10281" w:type="dxa"/>
            <w:shd w:val="clear" w:color="auto" w:fill="auto"/>
          </w:tcPr>
          <w:p w14:paraId="69A0DB7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030B48FD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14:paraId="62FBB666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B16FB79" w14:textId="77777777" w:rsidTr="00A44349">
        <w:tc>
          <w:tcPr>
            <w:tcW w:w="10281" w:type="dxa"/>
            <w:shd w:val="clear" w:color="auto" w:fill="auto"/>
          </w:tcPr>
          <w:p w14:paraId="6D915280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BBA3E47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14:paraId="72F4043B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102B5059" w14:textId="77777777" w:rsidTr="00A44349">
        <w:tc>
          <w:tcPr>
            <w:tcW w:w="10281" w:type="dxa"/>
            <w:shd w:val="clear" w:color="auto" w:fill="auto"/>
          </w:tcPr>
          <w:p w14:paraId="16532E7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68B61F20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14:paraId="2DD502B1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9ACB30B" w14:textId="77777777" w:rsidTr="00A44349">
        <w:tc>
          <w:tcPr>
            <w:tcW w:w="10281" w:type="dxa"/>
            <w:shd w:val="clear" w:color="auto" w:fill="auto"/>
          </w:tcPr>
          <w:p w14:paraId="5FD501A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415D64E5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6F46C00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2B021EE" w14:textId="77777777" w:rsidTr="00A44349">
        <w:tc>
          <w:tcPr>
            <w:tcW w:w="10281" w:type="dxa"/>
            <w:shd w:val="clear" w:color="auto" w:fill="auto"/>
          </w:tcPr>
          <w:p w14:paraId="59E0086D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A126341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E768C81" w14:textId="77777777" w:rsidR="00815DE9" w:rsidRDefault="00815DE9"/>
    <w:sectPr w:rsidR="00815DE9" w:rsidSect="007D11A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2"/>
  </w:compat>
  <w:rsids>
    <w:rsidRoot w:val="00EC0E11"/>
    <w:rsid w:val="000676A1"/>
    <w:rsid w:val="00125C10"/>
    <w:rsid w:val="00217DEB"/>
    <w:rsid w:val="00251631"/>
    <w:rsid w:val="0025734D"/>
    <w:rsid w:val="00290A6E"/>
    <w:rsid w:val="00292851"/>
    <w:rsid w:val="002E1EC4"/>
    <w:rsid w:val="00300964"/>
    <w:rsid w:val="00324286"/>
    <w:rsid w:val="00352EA7"/>
    <w:rsid w:val="00380345"/>
    <w:rsid w:val="004171C2"/>
    <w:rsid w:val="004B550E"/>
    <w:rsid w:val="004B7979"/>
    <w:rsid w:val="004C6ACD"/>
    <w:rsid w:val="00521728"/>
    <w:rsid w:val="00556F3A"/>
    <w:rsid w:val="0058170D"/>
    <w:rsid w:val="00590F62"/>
    <w:rsid w:val="005D6E5C"/>
    <w:rsid w:val="00713F8D"/>
    <w:rsid w:val="007433C5"/>
    <w:rsid w:val="007D11A9"/>
    <w:rsid w:val="0080365B"/>
    <w:rsid w:val="00815DE9"/>
    <w:rsid w:val="00844A9B"/>
    <w:rsid w:val="009B1C88"/>
    <w:rsid w:val="009D64C5"/>
    <w:rsid w:val="00AF05C5"/>
    <w:rsid w:val="00B04F8A"/>
    <w:rsid w:val="00B723BC"/>
    <w:rsid w:val="00B9585B"/>
    <w:rsid w:val="00BD2DEC"/>
    <w:rsid w:val="00BE3FC4"/>
    <w:rsid w:val="00C240E7"/>
    <w:rsid w:val="00C45F76"/>
    <w:rsid w:val="00C83179"/>
    <w:rsid w:val="00CA5FA1"/>
    <w:rsid w:val="00DA4088"/>
    <w:rsid w:val="00DD0A56"/>
    <w:rsid w:val="00DD4E00"/>
    <w:rsid w:val="00EB6A6C"/>
    <w:rsid w:val="00EC0E11"/>
    <w:rsid w:val="00EF57D1"/>
    <w:rsid w:val="00F11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DC1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kc.kinel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51B8DB-3A1E-488D-8F44-C15B5410C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User</cp:lastModifiedBy>
  <cp:revision>37</cp:revision>
  <cp:lastPrinted>2022-07-07T09:56:00Z</cp:lastPrinted>
  <dcterms:created xsi:type="dcterms:W3CDTF">2017-02-06T14:08:00Z</dcterms:created>
  <dcterms:modified xsi:type="dcterms:W3CDTF">2023-05-29T09:05:00Z</dcterms:modified>
</cp:coreProperties>
</file>