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4DA82" w14:textId="77777777" w:rsidR="00075025" w:rsidRPr="00075025" w:rsidRDefault="00075025" w:rsidP="00075025">
      <w:pPr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5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Досудебный (внесудебный) порядок обжалования</w:t>
      </w:r>
    </w:p>
    <w:p w14:paraId="1EBF8259" w14:textId="77777777" w:rsidR="00075025" w:rsidRPr="00075025" w:rsidRDefault="00075025" w:rsidP="00075025">
      <w:pPr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5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решений и действий (бездействия) органа, предоставляющего</w:t>
      </w:r>
    </w:p>
    <w:p w14:paraId="33F850FF" w14:textId="77777777" w:rsidR="00075025" w:rsidRPr="00075025" w:rsidRDefault="00075025" w:rsidP="00075025">
      <w:pPr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5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муниципальную услугу, многофункционального центра,</w:t>
      </w:r>
    </w:p>
    <w:p w14:paraId="5848171C" w14:textId="77777777" w:rsidR="00075025" w:rsidRPr="00075025" w:rsidRDefault="00075025" w:rsidP="00075025">
      <w:pPr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5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организаций, указанных в части 1.1 статьи 16 Федерального</w:t>
      </w:r>
    </w:p>
    <w:p w14:paraId="60AB6A28" w14:textId="77777777" w:rsidR="00075025" w:rsidRPr="00075025" w:rsidRDefault="00075025" w:rsidP="00075025">
      <w:pPr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5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закона «Об организации предоставления государственных</w:t>
      </w:r>
    </w:p>
    <w:p w14:paraId="2B146A55" w14:textId="77777777" w:rsidR="00075025" w:rsidRPr="00075025" w:rsidRDefault="00075025" w:rsidP="00075025">
      <w:pPr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5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муниципальных услуг», а также их должностных лиц,</w:t>
      </w:r>
    </w:p>
    <w:p w14:paraId="494004A3" w14:textId="77777777" w:rsidR="00075025" w:rsidRPr="00075025" w:rsidRDefault="00075025" w:rsidP="00075025">
      <w:pPr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5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муниципальных служащих, работников</w:t>
      </w:r>
    </w:p>
    <w:p w14:paraId="37FEBF2D" w14:textId="77777777" w:rsidR="00075025" w:rsidRPr="00075025" w:rsidRDefault="00075025" w:rsidP="00075025">
      <w:pPr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F8F2A5" w14:textId="77777777" w:rsidR="00075025" w:rsidRPr="00075025" w:rsidRDefault="00075025" w:rsidP="00075025">
      <w:pPr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5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Способы информирования заявителей о порядке</w:t>
      </w:r>
    </w:p>
    <w:p w14:paraId="638180DA" w14:textId="77777777" w:rsidR="00075025" w:rsidRPr="00075025" w:rsidRDefault="00075025" w:rsidP="00075025">
      <w:pPr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5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досудебного (внесудебного) обжалования, а также формы</w:t>
      </w:r>
    </w:p>
    <w:p w14:paraId="7A390E06" w14:textId="77777777" w:rsidR="00075025" w:rsidRPr="00075025" w:rsidRDefault="00075025" w:rsidP="00075025">
      <w:pPr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5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способы подачи заявителями жалобы</w:t>
      </w:r>
    </w:p>
    <w:p w14:paraId="79DBEC6B" w14:textId="77777777" w:rsidR="00075025" w:rsidRPr="00075025" w:rsidRDefault="00075025" w:rsidP="00075025">
      <w:pPr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09C8F9" w14:textId="03FD8864" w:rsidR="00075025" w:rsidRPr="00075025" w:rsidRDefault="00075025" w:rsidP="0007502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Заявитель имеет право на обжалование нарушения порядка предоставления муниципальной услуги, выразившегося в решениях, действиях (бездействии) Управления, его должностных лиц при предоставлении муниципальной услуги, в досудебном (внесудебном) порядке путем обращения в Управление.</w:t>
      </w:r>
    </w:p>
    <w:p w14:paraId="636FB4EC" w14:textId="4D76E1D9" w:rsidR="00075025" w:rsidRPr="00075025" w:rsidRDefault="00075025" w:rsidP="0007502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Органом муниципальной власти, в который может быть направлена жалоба, является Управление.</w:t>
      </w:r>
    </w:p>
    <w:p w14:paraId="4F7CB1FA" w14:textId="6016B976" w:rsidR="00075025" w:rsidRPr="00075025" w:rsidRDefault="00075025" w:rsidP="0007502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и (или) действия (бездействие) должностных лиц Управления обжалуются руководителю Управления.</w:t>
      </w:r>
    </w:p>
    <w:p w14:paraId="7DC4A167" w14:textId="2F0918FC" w:rsidR="00075025" w:rsidRPr="00075025" w:rsidRDefault="00075025" w:rsidP="0007502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7502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Информация о порядке подачи и рассмотрения жалобы размещается на официальном сайте</w:t>
      </w:r>
      <w:r w:rsidRPr="0007502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Администрации</w:t>
      </w:r>
      <w:r w:rsidRPr="0007502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Pr="00075025">
        <w:rPr>
          <w:rFonts w:ascii="Times New Roman" w:eastAsia="Times New Roman" w:hAnsi="Times New Roman" w:cs="Times New Roman"/>
          <w:sz w:val="28"/>
          <w:szCs w:val="28"/>
          <w:lang w:eastAsia="x-none"/>
        </w:rPr>
        <w:t>Едином портале</w:t>
      </w:r>
      <w:r w:rsidRPr="0007502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а также предоставляется непосредственно должностными лицами Администрации, Управления по телефонам для справок, а также электронным сообщением по адресу, указанному заявителем в обращении.</w:t>
      </w:r>
    </w:p>
    <w:p w14:paraId="3571CA19" w14:textId="77777777" w:rsidR="00075025" w:rsidRPr="00075025" w:rsidRDefault="00075025" w:rsidP="0007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63021D" w14:textId="77777777" w:rsidR="00075025" w:rsidRPr="00075025" w:rsidRDefault="00075025" w:rsidP="00F323F8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02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актов, регулирующих порядок</w:t>
      </w:r>
    </w:p>
    <w:p w14:paraId="1654F4FE" w14:textId="77777777" w:rsidR="00075025" w:rsidRPr="00075025" w:rsidRDefault="00075025" w:rsidP="00F3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0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досудебного (внесудебного) обжалования решений и действий</w:t>
      </w:r>
    </w:p>
    <w:p w14:paraId="544781AC" w14:textId="77777777" w:rsidR="00075025" w:rsidRPr="00075025" w:rsidRDefault="00075025" w:rsidP="00F3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025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(бездействия) органа, предоставляющего муниципальную</w:t>
      </w:r>
    </w:p>
    <w:p w14:paraId="564695AD" w14:textId="77777777" w:rsidR="00075025" w:rsidRPr="00075025" w:rsidRDefault="00075025" w:rsidP="00F3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02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услугу, а также его должностных лиц</w:t>
      </w:r>
    </w:p>
    <w:p w14:paraId="6CE8E0CA" w14:textId="77777777" w:rsidR="00075025" w:rsidRPr="00075025" w:rsidRDefault="00075025" w:rsidP="000750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04A882" w14:textId="383E3681" w:rsidR="00075025" w:rsidRPr="00075025" w:rsidRDefault="00075025" w:rsidP="0007502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0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 регулируется следующими нормативными правовыми актами:</w:t>
      </w:r>
    </w:p>
    <w:p w14:paraId="76C15844" w14:textId="77777777" w:rsidR="00075025" w:rsidRPr="00075025" w:rsidRDefault="00075025" w:rsidP="0007502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0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Федеральным </w:t>
      </w:r>
      <w:hyperlink r:id="rId4" w:history="1">
        <w:r w:rsidRPr="0007502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075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 июля 2010 г. № 210-ФЗ «Об организации предоставления государственных и муниципальных услуг»;</w:t>
      </w:r>
    </w:p>
    <w:p w14:paraId="72642F1F" w14:textId="77777777" w:rsidR="00075025" w:rsidRPr="00075025" w:rsidRDefault="00F323F8" w:rsidP="0007502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075025" w:rsidRPr="0007502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</w:t>
        </w:r>
      </w:hyperlink>
      <w:r w:rsidR="00075025" w:rsidRPr="00075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16 августа 2012 г.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работников»;</w:t>
      </w:r>
    </w:p>
    <w:p w14:paraId="0870B35F" w14:textId="77777777" w:rsidR="00075025" w:rsidRPr="00075025" w:rsidRDefault="00F323F8" w:rsidP="0007502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075025" w:rsidRPr="0007502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</w:t>
        </w:r>
      </w:hyperlink>
      <w:r w:rsidR="00075025" w:rsidRPr="00075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20 ноября 2012 г.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669E07C5" w14:textId="77777777" w:rsidR="00075025" w:rsidRPr="00075025" w:rsidRDefault="00075025" w:rsidP="00075025">
      <w:pPr>
        <w:spacing w:after="0" w:line="360" w:lineRule="auto"/>
        <w:ind w:left="880" w:right="810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CCFC7" w14:textId="77777777" w:rsidR="00773483" w:rsidRDefault="00773483"/>
    <w:sectPr w:rsidR="00773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324"/>
    <w:rsid w:val="00075025"/>
    <w:rsid w:val="00773483"/>
    <w:rsid w:val="007B5324"/>
    <w:rsid w:val="00F3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97603-4A40-4B96-BE47-5B2D836F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B70FEAF1E4A102A2602ADCA1014D20A5E7211E3FAB38448346EC02FB329F4D4F2AF375D543A67845C1E3032F3C8F6G" TargetMode="External"/><Relationship Id="rId5" Type="http://schemas.openxmlformats.org/officeDocument/2006/relationships/hyperlink" Target="consultantplus://offline/ref=3B70FEAF1E4A102A2602ADCA1014D20A5E7310E7F2B48448346EC02FB329F4D4F2AF375D543A67845C1E3032F3C8F6G" TargetMode="External"/><Relationship Id="rId4" Type="http://schemas.openxmlformats.org/officeDocument/2006/relationships/hyperlink" Target="consultantplus://offline/ref=3B70FEAF1E4A102A2602ADCA1014D20A5E7B18E3F3BA8448346EC02FB329F4D4F2AF375D543A67845C1E3032F3C8F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Варзина</dc:creator>
  <cp:keywords/>
  <dc:description/>
  <cp:lastModifiedBy>Любовь Варзина</cp:lastModifiedBy>
  <cp:revision>3</cp:revision>
  <dcterms:created xsi:type="dcterms:W3CDTF">2023-05-30T10:07:00Z</dcterms:created>
  <dcterms:modified xsi:type="dcterms:W3CDTF">2023-05-30T10:09:00Z</dcterms:modified>
</cp:coreProperties>
</file>