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77F" w:rsidRPr="002E577F" w:rsidRDefault="002E577F" w:rsidP="002E57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77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E577F" w:rsidRPr="0064271D" w:rsidRDefault="002E577F" w:rsidP="0010395D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4271D"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E03DB0" w:rsidRPr="0064271D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="00E03DB0" w:rsidRPr="0064271D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03DB0" w:rsidRPr="0064271D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E03DB0" w:rsidRPr="0064271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«</w:t>
      </w:r>
      <w:r w:rsidR="0064271D" w:rsidRPr="0064271D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64271D" w:rsidRPr="0064271D">
        <w:rPr>
          <w:rFonts w:ascii="Times New Roman" w:hAnsi="Times New Roman"/>
          <w:sz w:val="28"/>
          <w:szCs w:val="28"/>
        </w:rPr>
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Федерации)» (в новой редакции)</w:t>
      </w:r>
      <w:r w:rsidR="0010395D" w:rsidRPr="0064271D">
        <w:rPr>
          <w:rFonts w:ascii="Times New Roman" w:hAnsi="Times New Roman" w:cs="Times New Roman"/>
          <w:sz w:val="28"/>
          <w:szCs w:val="28"/>
        </w:rPr>
        <w:t>»</w:t>
      </w:r>
    </w:p>
    <w:p w:rsidR="002E577F" w:rsidRDefault="002E577F" w:rsidP="002E577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E577F" w:rsidRPr="009811AB" w:rsidRDefault="002E577F" w:rsidP="0064271D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395D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E03DB0" w:rsidRPr="0010395D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="00E03DB0" w:rsidRPr="0010395D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03DB0" w:rsidRPr="0010395D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E03DB0" w:rsidRPr="0010395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«</w:t>
      </w:r>
      <w:r w:rsidR="0064271D" w:rsidRPr="0064271D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64271D" w:rsidRPr="0064271D">
        <w:rPr>
          <w:rFonts w:ascii="Times New Roman" w:hAnsi="Times New Roman"/>
          <w:sz w:val="28"/>
          <w:szCs w:val="28"/>
        </w:rPr>
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Федерации)» (в новой редакции)</w:t>
      </w:r>
      <w:r w:rsidR="0010395D" w:rsidRPr="0064271D">
        <w:rPr>
          <w:rFonts w:ascii="Times New Roman" w:hAnsi="Times New Roman" w:cs="Times New Roman"/>
          <w:sz w:val="28"/>
          <w:szCs w:val="28"/>
        </w:rPr>
        <w:t>»</w:t>
      </w:r>
      <w:r w:rsidR="00E03DB0" w:rsidRPr="0010395D">
        <w:rPr>
          <w:rFonts w:ascii="Times New Roman" w:hAnsi="Times New Roman" w:cs="Times New Roman"/>
          <w:sz w:val="28"/>
          <w:szCs w:val="28"/>
        </w:rPr>
        <w:t xml:space="preserve"> </w:t>
      </w:r>
      <w:r w:rsidRPr="0010395D">
        <w:rPr>
          <w:rFonts w:ascii="Times New Roman" w:hAnsi="Times New Roman" w:cs="Times New Roman"/>
          <w:sz w:val="28"/>
          <w:szCs w:val="28"/>
        </w:rPr>
        <w:t>(далее – проект</w:t>
      </w:r>
      <w:r w:rsidR="00E03DB0" w:rsidRPr="0010395D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10395D">
        <w:rPr>
          <w:rFonts w:ascii="Times New Roman" w:hAnsi="Times New Roman" w:cs="Times New Roman"/>
          <w:sz w:val="28"/>
          <w:szCs w:val="28"/>
        </w:rPr>
        <w:t>) разработан в соответствии с</w:t>
      </w:r>
      <w:r w:rsidR="00E03DB0" w:rsidRPr="0010395D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E03DB0" w:rsidRPr="0010395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</w:t>
        </w:r>
        <w:r w:rsidR="0064271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ым</w:t>
        </w:r>
        <w:r w:rsidR="00E03DB0" w:rsidRPr="0010395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закон</w:t>
        </w:r>
      </w:hyperlink>
      <w:r w:rsidR="0064271D">
        <w:t>ом</w:t>
      </w:r>
      <w:r w:rsidR="00E03DB0" w:rsidRPr="0010395D">
        <w:rPr>
          <w:rFonts w:ascii="Times New Roman" w:hAnsi="Times New Roman" w:cs="Times New Roman"/>
          <w:sz w:val="28"/>
          <w:szCs w:val="28"/>
        </w:rPr>
        <w:t xml:space="preserve"> от 27 июля 2010 № 210-ФЗ «Об организации предоставления государственных и муниципальных услуг», Порядк</w:t>
      </w:r>
      <w:r w:rsidR="0064271D">
        <w:rPr>
          <w:rFonts w:ascii="Times New Roman" w:hAnsi="Times New Roman" w:cs="Times New Roman"/>
          <w:sz w:val="28"/>
          <w:szCs w:val="28"/>
        </w:rPr>
        <w:t>ом</w:t>
      </w:r>
      <w:r w:rsidR="00E03DB0" w:rsidRPr="0010395D">
        <w:rPr>
          <w:rFonts w:ascii="Times New Roman" w:hAnsi="Times New Roman" w:cs="Times New Roman"/>
          <w:sz w:val="28"/>
          <w:szCs w:val="28"/>
        </w:rPr>
        <w:t xml:space="preserve"> разработки</w:t>
      </w:r>
      <w:proofErr w:type="gramEnd"/>
      <w:r w:rsidR="00E03DB0" w:rsidRPr="00E03DB0">
        <w:rPr>
          <w:rFonts w:ascii="Times New Roman" w:hAnsi="Times New Roman" w:cs="Times New Roman"/>
          <w:sz w:val="28"/>
          <w:szCs w:val="28"/>
        </w:rPr>
        <w:t xml:space="preserve"> и утверждения административных регламентов предоставления муниципальных услуг в городском округе </w:t>
      </w:r>
      <w:proofErr w:type="spellStart"/>
      <w:r w:rsidR="00E03DB0" w:rsidRPr="00E03DB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03DB0" w:rsidRPr="00E03DB0">
        <w:rPr>
          <w:rFonts w:ascii="Times New Roman" w:hAnsi="Times New Roman" w:cs="Times New Roman"/>
          <w:sz w:val="28"/>
          <w:szCs w:val="28"/>
        </w:rPr>
        <w:t xml:space="preserve"> Самарской области, утверждённого постановлением администрации городского округа </w:t>
      </w:r>
      <w:proofErr w:type="spellStart"/>
      <w:r w:rsidR="00E03DB0" w:rsidRPr="00E03DB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03DB0" w:rsidRPr="00E03DB0">
        <w:rPr>
          <w:rFonts w:ascii="Times New Roman" w:hAnsi="Times New Roman" w:cs="Times New Roman"/>
          <w:sz w:val="28"/>
          <w:szCs w:val="28"/>
        </w:rPr>
        <w:t xml:space="preserve"> Самарской области от 24 октября 2022 № 3112</w:t>
      </w:r>
      <w:r w:rsidR="00E03DB0" w:rsidRPr="009811AB">
        <w:rPr>
          <w:rFonts w:ascii="Times New Roman" w:hAnsi="Times New Roman" w:cs="Times New Roman"/>
          <w:sz w:val="28"/>
          <w:szCs w:val="28"/>
        </w:rPr>
        <w:t>.</w:t>
      </w:r>
    </w:p>
    <w:p w:rsidR="002E577F" w:rsidRPr="00AA3F5B" w:rsidRDefault="002E577F" w:rsidP="0064271D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3F5B">
        <w:rPr>
          <w:rFonts w:ascii="Times New Roman" w:hAnsi="Times New Roman" w:cs="Times New Roman"/>
          <w:sz w:val="28"/>
          <w:szCs w:val="28"/>
        </w:rPr>
        <w:t xml:space="preserve">Проектом </w:t>
      </w:r>
      <w:r w:rsidR="00E03DB0" w:rsidRPr="00AA3F5B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AA3F5B">
        <w:rPr>
          <w:rFonts w:ascii="Times New Roman" w:hAnsi="Times New Roman" w:cs="Times New Roman"/>
          <w:sz w:val="28"/>
          <w:szCs w:val="28"/>
        </w:rPr>
        <w:t>предлагается</w:t>
      </w:r>
      <w:r w:rsidR="00E03DB0" w:rsidRPr="00AA3F5B">
        <w:rPr>
          <w:rFonts w:ascii="Times New Roman" w:hAnsi="Times New Roman" w:cs="Times New Roman"/>
          <w:sz w:val="28"/>
          <w:szCs w:val="28"/>
        </w:rPr>
        <w:t xml:space="preserve"> обеспечить удовлетворенность граждан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</w:t>
      </w:r>
      <w:r w:rsidR="00AA3F5B" w:rsidRPr="00AA3F5B">
        <w:rPr>
          <w:rFonts w:ascii="Times New Roman" w:hAnsi="Times New Roman" w:cs="Times New Roman"/>
          <w:sz w:val="28"/>
          <w:szCs w:val="28"/>
        </w:rPr>
        <w:t xml:space="preserve"> и привести административный регламент в соответствие с Порядком разработки и утверждения административных регламентов предоставления муниципальных услуг в городском округе </w:t>
      </w:r>
      <w:proofErr w:type="spellStart"/>
      <w:r w:rsidR="00AA3F5B" w:rsidRPr="00AA3F5B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AA3F5B" w:rsidRPr="00AA3F5B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  <w:r w:rsidR="00AA3F5B" w:rsidRPr="00AA3F5B">
        <w:t xml:space="preserve"> </w:t>
      </w:r>
    </w:p>
    <w:p w:rsidR="002E577F" w:rsidRPr="00AA3F5B" w:rsidRDefault="002E577F" w:rsidP="0064271D">
      <w:pPr>
        <w:spacing w:line="360" w:lineRule="auto"/>
        <w:ind w:firstLine="720"/>
        <w:contextualSpacing/>
        <w:jc w:val="both"/>
      </w:pPr>
      <w:r w:rsidRPr="00AA3F5B">
        <w:rPr>
          <w:rFonts w:ascii="Times New Roman" w:hAnsi="Times New Roman" w:cs="Times New Roman"/>
          <w:sz w:val="28"/>
          <w:szCs w:val="28"/>
        </w:rPr>
        <w:t>Необходимость внесения указанных изменений продиктована</w:t>
      </w:r>
      <w:r w:rsidR="003F2E63" w:rsidRPr="00AA3F5B">
        <w:rPr>
          <w:rFonts w:ascii="Times New Roman" w:hAnsi="Times New Roman" w:cs="Times New Roman"/>
          <w:sz w:val="28"/>
          <w:szCs w:val="28"/>
        </w:rPr>
        <w:t xml:space="preserve"> изменениями законодательства Российской Федерации.</w:t>
      </w:r>
      <w:r w:rsidRPr="00AA3F5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2E577F" w:rsidRPr="00AA3F5B" w:rsidSect="002E577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A614AB"/>
    <w:rsid w:val="000E1DEA"/>
    <w:rsid w:val="0010395D"/>
    <w:rsid w:val="002E577F"/>
    <w:rsid w:val="003B7863"/>
    <w:rsid w:val="003E6EB6"/>
    <w:rsid w:val="003F2E63"/>
    <w:rsid w:val="00460E39"/>
    <w:rsid w:val="005922BD"/>
    <w:rsid w:val="0064271D"/>
    <w:rsid w:val="007D5A10"/>
    <w:rsid w:val="009811AB"/>
    <w:rsid w:val="00A614AB"/>
    <w:rsid w:val="00AA3F5B"/>
    <w:rsid w:val="00E03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E39"/>
  </w:style>
  <w:style w:type="paragraph" w:styleId="1">
    <w:name w:val="heading 1"/>
    <w:basedOn w:val="a"/>
    <w:next w:val="a"/>
    <w:link w:val="10"/>
    <w:uiPriority w:val="99"/>
    <w:qFormat/>
    <w:rsid w:val="002E577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577F"/>
    <w:rPr>
      <w:rFonts w:ascii="Arial" w:eastAsia="Times New Roman" w:hAnsi="Arial" w:cs="Arial"/>
      <w:b/>
      <w:bCs/>
      <w:color w:val="26282F"/>
      <w:sz w:val="24"/>
      <w:szCs w:val="24"/>
    </w:rPr>
  </w:style>
  <w:style w:type="character" w:styleId="a3">
    <w:name w:val="Hyperlink"/>
    <w:basedOn w:val="a0"/>
    <w:uiPriority w:val="99"/>
    <w:unhideWhenUsed/>
    <w:rsid w:val="002E577F"/>
    <w:rPr>
      <w:color w:val="0000FF" w:themeColor="hyperlink"/>
      <w:u w:val="single"/>
    </w:rPr>
  </w:style>
  <w:style w:type="character" w:customStyle="1" w:styleId="bcrumbbox">
    <w:name w:val="b_crumbbox"/>
    <w:basedOn w:val="a0"/>
    <w:rsid w:val="002E577F"/>
  </w:style>
  <w:style w:type="character" w:customStyle="1" w:styleId="bfirstcrumb">
    <w:name w:val="b_firstcrumb"/>
    <w:basedOn w:val="a0"/>
    <w:rsid w:val="002E577F"/>
  </w:style>
  <w:style w:type="character" w:customStyle="1" w:styleId="bcurrentcrumb">
    <w:name w:val="b_currentcrumb"/>
    <w:basedOn w:val="a0"/>
    <w:rsid w:val="002E57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1207751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7</cp:revision>
  <dcterms:created xsi:type="dcterms:W3CDTF">2023-02-01T09:25:00Z</dcterms:created>
  <dcterms:modified xsi:type="dcterms:W3CDTF">2023-02-28T12:16:00Z</dcterms:modified>
</cp:coreProperties>
</file>