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1E4AD53F" w:rsidR="00F46D4D" w:rsidRDefault="00F46D4D" w:rsidP="003233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3233C4" w:rsidRPr="00B539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</w:t>
      </w:r>
      <w:r w:rsidR="003233C4" w:rsidRPr="00B53962">
        <w:rPr>
          <w:rFonts w:ascii="Times New Roman" w:eastAsia="Times New Roman" w:hAnsi="Times New Roman" w:cs="Times New Roman"/>
          <w:color w:val="000000"/>
          <w:sz w:val="28"/>
          <w:lang w:eastAsia="ar-SA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</w:t>
      </w:r>
      <w:r w:rsidR="003233C4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14526C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следующего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1F92F77F" w14:textId="34712380" w:rsidR="003233C4" w:rsidRPr="003233C4" w:rsidRDefault="003233C4" w:rsidP="003233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33C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 w:rsidRPr="003233C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ar-SA"/>
        </w:rPr>
        <w:t>19 июля 2017 № 2246 (в редакции от 22 мая 2020 № 1212, в редакции от 28 марта 2022 № 760)</w:t>
      </w:r>
      <w:r w:rsidRPr="003233C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«Об утверждении Административного регламента </w:t>
      </w:r>
      <w:r w:rsidRPr="003233C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ar-SA"/>
        </w:rPr>
        <w:t>предоставления администрацией городского округа Кинель Самарской области муниципальной услуги «Выдача разрешений на строительство при осуществлении строительства, реконструкции объектов капитального строительства, в отношении проектной документации которых экспертиза не проводится в соответствии  Градостроительным кодексом Российской Федерации, на территории городского округа Кинель Самарской области</w:t>
      </w:r>
      <w:r w:rsidRPr="003233C4">
        <w:rPr>
          <w:rFonts w:ascii="Times New Roman" w:eastAsia="Times New Roman" w:hAnsi="Times New Roman" w:cs="Times New Roman"/>
          <w:color w:val="000000"/>
          <w:w w:val="95"/>
          <w:sz w:val="28"/>
          <w:szCs w:val="28"/>
          <w:lang w:eastAsia="ar-SA"/>
        </w:rPr>
        <w:t>»</w:t>
      </w:r>
      <w:bookmarkStart w:id="1" w:name="_GoBack"/>
      <w:bookmarkEnd w:id="1"/>
    </w:p>
    <w:sectPr w:rsidR="003233C4" w:rsidRPr="003233C4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14526C"/>
    <w:rsid w:val="003233C4"/>
    <w:rsid w:val="003A0B81"/>
    <w:rsid w:val="00420F83"/>
    <w:rsid w:val="00421966"/>
    <w:rsid w:val="005826F7"/>
    <w:rsid w:val="006446E7"/>
    <w:rsid w:val="00752DF9"/>
    <w:rsid w:val="00783035"/>
    <w:rsid w:val="007E40D7"/>
    <w:rsid w:val="0081370A"/>
    <w:rsid w:val="00960DE5"/>
    <w:rsid w:val="00984934"/>
    <w:rsid w:val="009E4F3E"/>
    <w:rsid w:val="00B009EB"/>
    <w:rsid w:val="00B53962"/>
    <w:rsid w:val="00BF4454"/>
    <w:rsid w:val="00C35044"/>
    <w:rsid w:val="00E43BA5"/>
    <w:rsid w:val="00EA1ACA"/>
    <w:rsid w:val="00F46D4D"/>
    <w:rsid w:val="00F973FB"/>
    <w:rsid w:val="00FB75DC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23</cp:revision>
  <cp:lastPrinted>2022-07-07T07:31:00Z</cp:lastPrinted>
  <dcterms:created xsi:type="dcterms:W3CDTF">2017-02-06T13:54:00Z</dcterms:created>
  <dcterms:modified xsi:type="dcterms:W3CDTF">2022-08-15T12:20:00Z</dcterms:modified>
</cp:coreProperties>
</file>