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D6385D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08</w:t>
      </w:r>
      <w:r w:rsidR="00ED5AFD">
        <w:rPr>
          <w:rFonts w:ascii="Times New Roman" w:eastAsia="Times New Roman" w:hAnsi="Times New Roman" w:cs="Times New Roman"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>.202</w:t>
      </w:r>
      <w:r w:rsidR="00083155" w:rsidRPr="009349BC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ул.Мира, д. 42А,  г.Кинель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9349BC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08 июля 2022 г. в 13 час. 30 мин. в соответствии с постановлением администрации городского округа Кинель Самарской области от 18.05.2022 №1317 «О проведении аукциона на право заключения договоров на размещение нестационарного торгового объекта»</w:t>
      </w:r>
      <w:r w:rsidR="00792FAE" w:rsidRPr="009349BC">
        <w:rPr>
          <w:rFonts w:ascii="Times New Roman" w:eastAsia="Times New Roman" w:hAnsi="Times New Roman" w:cs="Times New Roman"/>
          <w:color w:val="auto"/>
        </w:rPr>
        <w:t>, проводимого</w:t>
      </w:r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Фокин В.Н.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7D6E0D" w:rsidRPr="009349BC" w:rsidRDefault="007D6E0D" w:rsidP="007D6E0D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9349BC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6411DF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bookmarkStart w:id="0" w:name="_GoBack"/>
      <w:bookmarkEnd w:id="0"/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D6385D" w:rsidRPr="00D6385D" w:rsidRDefault="00987F34" w:rsidP="00D6385D">
      <w:pPr>
        <w:ind w:firstLine="567"/>
        <w:jc w:val="both"/>
        <w:rPr>
          <w:rFonts w:ascii="Times New Roman" w:hAnsi="Times New Roman" w:cs="Times New Roman"/>
        </w:rPr>
      </w:pPr>
      <w:r w:rsidRPr="00B126C3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</w:t>
      </w:r>
      <w:r w:rsidR="00D6385D" w:rsidRPr="00D6385D">
        <w:rPr>
          <w:rFonts w:ascii="Times New Roman" w:hAnsi="Times New Roman" w:cs="Times New Roman"/>
        </w:rPr>
        <w:t>5 (пять) лет с даты заключения, площадью 30 кв.м., земельный участок с кадастровым номером 63:22:1503008:52, специализация НТО (киоск): продовольственные товары, сезонность: несезонный объект, по адресу: Самарская область, г.Кинель, автодорога Самара-Бугуруслан 40км (слева).</w:t>
      </w:r>
    </w:p>
    <w:p w:rsidR="00D6385D" w:rsidRPr="00D6385D" w:rsidRDefault="00D6385D" w:rsidP="00D6385D">
      <w:pPr>
        <w:ind w:firstLine="567"/>
        <w:jc w:val="both"/>
        <w:rPr>
          <w:rFonts w:ascii="Times New Roman" w:hAnsi="Times New Roman" w:cs="Times New Roman"/>
        </w:rPr>
      </w:pPr>
      <w:r w:rsidRPr="00D6385D">
        <w:rPr>
          <w:rFonts w:ascii="Times New Roman" w:hAnsi="Times New Roman" w:cs="Times New Roman"/>
        </w:rPr>
        <w:t>Начальный размер платы по договору составляет 9216 (девять тысяч двести шестнадцать) рублей 23 копейки;</w:t>
      </w:r>
    </w:p>
    <w:p w:rsidR="00D6385D" w:rsidRPr="00D6385D" w:rsidRDefault="00D6385D" w:rsidP="00D6385D">
      <w:pPr>
        <w:ind w:firstLine="567"/>
        <w:jc w:val="both"/>
        <w:rPr>
          <w:rFonts w:ascii="Times New Roman" w:hAnsi="Times New Roman" w:cs="Times New Roman"/>
        </w:rPr>
      </w:pPr>
      <w:r w:rsidRPr="00D6385D">
        <w:rPr>
          <w:rFonts w:ascii="Times New Roman" w:hAnsi="Times New Roman" w:cs="Times New Roman"/>
        </w:rPr>
        <w:t>Размер задатка 9216 (девять тысяч двести шестнадцать) рублей 23 копейки.</w:t>
      </w:r>
    </w:p>
    <w:p w:rsidR="00D6385D" w:rsidRPr="00D6385D" w:rsidRDefault="00D6385D" w:rsidP="00D6385D">
      <w:pPr>
        <w:ind w:firstLine="567"/>
        <w:jc w:val="both"/>
        <w:rPr>
          <w:rFonts w:ascii="Times New Roman" w:hAnsi="Times New Roman" w:cs="Times New Roman"/>
        </w:rPr>
      </w:pPr>
      <w:r w:rsidRPr="00D6385D">
        <w:rPr>
          <w:rFonts w:ascii="Times New Roman" w:hAnsi="Times New Roman" w:cs="Times New Roman"/>
        </w:rPr>
        <w:t>Шаг аукциона 270 (двести семьдесят) рублей 00 копеек..</w:t>
      </w:r>
    </w:p>
    <w:p w:rsidR="00987F34" w:rsidRPr="00B126C3" w:rsidRDefault="00987F34" w:rsidP="00D6385D">
      <w:pPr>
        <w:ind w:firstLine="567"/>
        <w:jc w:val="both"/>
        <w:rPr>
          <w:rFonts w:ascii="Times New Roman" w:hAnsi="Times New Roman" w:cs="Times New Roman"/>
        </w:rPr>
      </w:pP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D6385D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299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28.06.2022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D6385D" w:rsidRPr="003D503E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9216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руб.,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23 коп.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27.06.2022г.</w:t>
            </w:r>
          </w:p>
        </w:tc>
      </w:tr>
      <w:tr w:rsidR="00D6385D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Жавинов Константин Николаевич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01.07.2022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D6385D" w:rsidRPr="003D503E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30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33AF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9216руб., 23 коп.</w:t>
            </w:r>
          </w:p>
          <w:p w:rsidR="00D6385D" w:rsidRPr="003D503E" w:rsidRDefault="00D6385D" w:rsidP="00D6385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01.07.2022г.</w:t>
            </w:r>
          </w:p>
        </w:tc>
      </w:tr>
      <w:tr w:rsidR="00D6385D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301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Джафаров Эльнур Ильяс оглы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04.07.2022</w:t>
            </w:r>
          </w:p>
          <w:p w:rsidR="00D6385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09ч. 30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88486D" w:rsidRDefault="00D6385D" w:rsidP="00D6385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9216руб., 23 коп.</w:t>
            </w:r>
          </w:p>
          <w:p w:rsidR="00D6385D" w:rsidRPr="00833AF5" w:rsidRDefault="00D6385D" w:rsidP="00D6385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 поступления       04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.07.2022г.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D6385D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299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28.06.2022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D6385D" w:rsidRPr="003D503E" w:rsidRDefault="00D6385D" w:rsidP="00D6385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05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</w:tr>
      <w:tr w:rsidR="00D6385D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3D503E" w:rsidRDefault="00D6385D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Жавинов Константин Николаевич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01.07.2022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D6385D" w:rsidRPr="003D503E" w:rsidRDefault="00D6385D" w:rsidP="00D6385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D6385D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Default="00D6385D" w:rsidP="00D6385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88486D" w:rsidRDefault="00D6385D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Джафаров Эльнур Ильяс оглы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85D" w:rsidRPr="0088486D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№301, 04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.07.2022г.</w:t>
            </w:r>
          </w:p>
          <w:p w:rsidR="00D6385D" w:rsidRPr="003D503E" w:rsidRDefault="00D6385D" w:rsidP="00D6385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 час. 3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 мин.</w:t>
            </w:r>
          </w:p>
        </w:tc>
      </w:tr>
    </w:tbl>
    <w:p w:rsidR="00E3103A" w:rsidRDefault="00E3103A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9349BC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9349BC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087D72" w:rsidRPr="009349BC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011858" w:rsidP="00087D7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 явился</w:t>
            </w:r>
          </w:p>
        </w:tc>
      </w:tr>
      <w:tr w:rsidR="00087D72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011858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D6385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Жавинов Константин Николаевич</w:t>
            </w:r>
          </w:p>
        </w:tc>
      </w:tr>
      <w:tr w:rsidR="00E3103A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3A" w:rsidRDefault="00E3103A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3103A" w:rsidRPr="009349BC" w:rsidRDefault="00E3103A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03A" w:rsidRDefault="00E3103A" w:rsidP="00087D7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 явился</w:t>
            </w:r>
          </w:p>
        </w:tc>
      </w:tr>
    </w:tbl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соответствии с требованиями пункта 3.</w:t>
      </w:r>
      <w:r w:rsidRPr="009349BC">
        <w:rPr>
          <w:rFonts w:ascii="Times New Roman" w:eastAsia="Times New Roman" w:hAnsi="Times New Roman" w:cs="Times New Roman"/>
          <w:color w:val="auto"/>
        </w:rPr>
        <w:t>29 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случае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если в аукционе участвовал только один участник аукцион признается несостоявшимся.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Пунктом 3.30 Порядка установлено, что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у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полномоченный орган направляет единственному принявшему участие в аукционе участнику два экземпляра подписанного проекта договора на размещение нестационарного торгового объекта </w:t>
      </w:r>
      <w:bookmarkStart w:id="1" w:name="_Hlk480296806"/>
      <w:r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bookmarkEnd w:id="1"/>
      <w:r w:rsidRPr="009349BC">
        <w:rPr>
          <w:rFonts w:ascii="Times New Roman" w:eastAsia="Times New Roman" w:hAnsi="Times New Roman" w:cs="Times New Roman"/>
          <w:color w:val="auto"/>
        </w:rPr>
        <w:t>. При этом в договоре на размещение нестационарного торгового объекта предусматривается начальный размер соответствующей ежегодной платы. Не допускается заключение указанного договора ранее чем через 10 календарных дней со дня размещения информации о результатах аукциона на официальном сайте.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 основании вышеизложенного, 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9349BC" w:rsidRPr="009349BC" w:rsidRDefault="009349BC" w:rsidP="00ED5AFD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Признать аукцион на право заключения договора на размещение нестационарного торгового объекта сроком на 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5 (пять) лет с даты заключения, площадью 30 кв.м., земельный участок с кадастровым номером 63:22:1503008:52, специализация НТО (киоск): продовольственные товары, сезонность: несезонный объект, по адресу: Самарская область, г.Кинель, автодорога Самара-Бугуруслан 40км (слева)</w:t>
      </w:r>
      <w:r w:rsidR="00ED5AFD">
        <w:rPr>
          <w:rFonts w:ascii="Times New Roman" w:hAnsi="Times New Roman" w:cs="Times New Roman"/>
        </w:rPr>
        <w:t>,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несостоявшимся,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связи с участием в аукционе единственного участника.</w:t>
      </w:r>
    </w:p>
    <w:p w:rsidR="009349BC" w:rsidRPr="009349BC" w:rsidRDefault="009349BC" w:rsidP="009349BC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Направить </w:t>
      </w:r>
      <w:r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единственному участнику – </w:t>
      </w:r>
      <w:r w:rsidR="00011858">
        <w:rPr>
          <w:rFonts w:ascii="Times New Roman" w:eastAsia="Times New Roman" w:hAnsi="Times New Roman" w:cs="Times New Roman"/>
          <w:color w:val="auto"/>
          <w:lang w:val="ru-RU"/>
        </w:rPr>
        <w:t xml:space="preserve">ИП </w:t>
      </w:r>
      <w:r w:rsidR="00D6385D" w:rsidRPr="0088486D">
        <w:rPr>
          <w:rFonts w:ascii="Times New Roman" w:eastAsia="Times New Roman" w:hAnsi="Times New Roman" w:cs="Times New Roman"/>
          <w:color w:val="auto"/>
          <w:lang w:val="ru-RU"/>
        </w:rPr>
        <w:t>Жавинов Константин Николаевич</w:t>
      </w:r>
      <w:r w:rsidR="00D6385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два экземпляра подписанного проекта договора на размещение НТО по адресу: </w:t>
      </w:r>
      <w:r w:rsidR="00D6385D" w:rsidRPr="00D6385D">
        <w:rPr>
          <w:rFonts w:ascii="Times New Roman" w:hAnsi="Times New Roman" w:cs="Times New Roman"/>
          <w:b/>
          <w:lang w:val="ru-RU"/>
        </w:rPr>
        <w:t>Самарская область, г.Кинель, автодорога Самара-Бугуруслан 40км (слева)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при этом ежегодная плата по договору устанавливается равной начальному размеру </w:t>
      </w:r>
      <w:r w:rsidR="00D6385D" w:rsidRPr="00D6385D">
        <w:rPr>
          <w:rFonts w:ascii="Times New Roman" w:hAnsi="Times New Roman" w:cs="Times New Roman"/>
        </w:rPr>
        <w:t>9216 (девять тысяч двести шестнадцать) рублей 23 копейки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              Настоящий протокол составлен в 2 - х экземплярах.</w:t>
      </w:r>
    </w:p>
    <w:p w:rsidR="00221926" w:rsidRPr="009349BC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Подписи: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ED5AFD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Единственный участник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B9" w:rsidRDefault="002922B9">
      <w:r>
        <w:separator/>
      </w:r>
    </w:p>
  </w:endnote>
  <w:endnote w:type="continuationSeparator" w:id="0">
    <w:p w:rsidR="002922B9" w:rsidRDefault="0029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B9" w:rsidRDefault="002922B9"/>
  </w:footnote>
  <w:footnote w:type="continuationSeparator" w:id="0">
    <w:p w:rsidR="002922B9" w:rsidRDefault="002922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11858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221926"/>
    <w:rsid w:val="00222970"/>
    <w:rsid w:val="002715F7"/>
    <w:rsid w:val="002922B9"/>
    <w:rsid w:val="002E4997"/>
    <w:rsid w:val="003079D8"/>
    <w:rsid w:val="00337CCA"/>
    <w:rsid w:val="003B029F"/>
    <w:rsid w:val="003C238A"/>
    <w:rsid w:val="003C79B3"/>
    <w:rsid w:val="003D503E"/>
    <w:rsid w:val="003F01CF"/>
    <w:rsid w:val="00415188"/>
    <w:rsid w:val="004329E7"/>
    <w:rsid w:val="00434957"/>
    <w:rsid w:val="004527DD"/>
    <w:rsid w:val="004552BF"/>
    <w:rsid w:val="0046326D"/>
    <w:rsid w:val="0049306C"/>
    <w:rsid w:val="004B35BB"/>
    <w:rsid w:val="004B49B2"/>
    <w:rsid w:val="004F65BE"/>
    <w:rsid w:val="00500BEA"/>
    <w:rsid w:val="0050533C"/>
    <w:rsid w:val="00575C97"/>
    <w:rsid w:val="005829FE"/>
    <w:rsid w:val="005B1DE1"/>
    <w:rsid w:val="005C17FE"/>
    <w:rsid w:val="005D5813"/>
    <w:rsid w:val="005E2189"/>
    <w:rsid w:val="005E4FFC"/>
    <w:rsid w:val="005F4A3F"/>
    <w:rsid w:val="006036CE"/>
    <w:rsid w:val="00617288"/>
    <w:rsid w:val="0063079A"/>
    <w:rsid w:val="006411DF"/>
    <w:rsid w:val="00680BF7"/>
    <w:rsid w:val="00692042"/>
    <w:rsid w:val="0069418D"/>
    <w:rsid w:val="006B79F0"/>
    <w:rsid w:val="006E7515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6E0D"/>
    <w:rsid w:val="007F18BB"/>
    <w:rsid w:val="008272DA"/>
    <w:rsid w:val="00832057"/>
    <w:rsid w:val="00832529"/>
    <w:rsid w:val="00866514"/>
    <w:rsid w:val="00880401"/>
    <w:rsid w:val="008B3449"/>
    <w:rsid w:val="00903E07"/>
    <w:rsid w:val="00914798"/>
    <w:rsid w:val="009349BC"/>
    <w:rsid w:val="00987F34"/>
    <w:rsid w:val="00997484"/>
    <w:rsid w:val="00997F32"/>
    <w:rsid w:val="009A75EA"/>
    <w:rsid w:val="009B0B9C"/>
    <w:rsid w:val="009B7538"/>
    <w:rsid w:val="009D1FC1"/>
    <w:rsid w:val="009D4C50"/>
    <w:rsid w:val="00A03B89"/>
    <w:rsid w:val="00A41A97"/>
    <w:rsid w:val="00A635D0"/>
    <w:rsid w:val="00A6389A"/>
    <w:rsid w:val="00A66F6A"/>
    <w:rsid w:val="00A936A0"/>
    <w:rsid w:val="00AA2C3D"/>
    <w:rsid w:val="00B344BB"/>
    <w:rsid w:val="00B44FBA"/>
    <w:rsid w:val="00B559A9"/>
    <w:rsid w:val="00B96530"/>
    <w:rsid w:val="00BB6968"/>
    <w:rsid w:val="00BC2483"/>
    <w:rsid w:val="00BC6252"/>
    <w:rsid w:val="00C11AD1"/>
    <w:rsid w:val="00C24D43"/>
    <w:rsid w:val="00C31807"/>
    <w:rsid w:val="00C34EE0"/>
    <w:rsid w:val="00C35AD0"/>
    <w:rsid w:val="00CB4D23"/>
    <w:rsid w:val="00CB7BBA"/>
    <w:rsid w:val="00CE4271"/>
    <w:rsid w:val="00CE50E9"/>
    <w:rsid w:val="00D33082"/>
    <w:rsid w:val="00D34E87"/>
    <w:rsid w:val="00D41878"/>
    <w:rsid w:val="00D47B17"/>
    <w:rsid w:val="00D6385D"/>
    <w:rsid w:val="00D77C14"/>
    <w:rsid w:val="00D81FCB"/>
    <w:rsid w:val="00DB1AED"/>
    <w:rsid w:val="00DD4049"/>
    <w:rsid w:val="00E3103A"/>
    <w:rsid w:val="00E31A83"/>
    <w:rsid w:val="00E42CB7"/>
    <w:rsid w:val="00E95074"/>
    <w:rsid w:val="00E97FF9"/>
    <w:rsid w:val="00EA338C"/>
    <w:rsid w:val="00ED5AFD"/>
    <w:rsid w:val="00F11513"/>
    <w:rsid w:val="00F30D1E"/>
    <w:rsid w:val="00F97AC6"/>
    <w:rsid w:val="00FB2848"/>
    <w:rsid w:val="00FB3A9E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2</cp:lastModifiedBy>
  <cp:revision>30</cp:revision>
  <cp:lastPrinted>2022-07-08T09:51:00Z</cp:lastPrinted>
  <dcterms:created xsi:type="dcterms:W3CDTF">2020-03-27T09:24:00Z</dcterms:created>
  <dcterms:modified xsi:type="dcterms:W3CDTF">2022-07-08T10:17:00Z</dcterms:modified>
</cp:coreProperties>
</file>