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EB" w:rsidRPr="000C4CEB" w:rsidRDefault="000C4CEB" w:rsidP="000C4CEB">
      <w:pPr>
        <w:pStyle w:val="2"/>
        <w:suppressAutoHyphens/>
        <w:spacing w:after="0" w:line="240" w:lineRule="auto"/>
        <w:ind w:left="5103"/>
        <w:jc w:val="right"/>
        <w:rPr>
          <w:sz w:val="24"/>
          <w:szCs w:val="24"/>
          <w:lang w:val="ru-RU"/>
        </w:rPr>
      </w:pPr>
      <w:r w:rsidRPr="000C4CEB">
        <w:rPr>
          <w:sz w:val="24"/>
          <w:szCs w:val="24"/>
          <w:lang w:val="ru-RU"/>
        </w:rPr>
        <w:t xml:space="preserve">Приложение </w:t>
      </w:r>
    </w:p>
    <w:p w:rsidR="000C4CEB" w:rsidRPr="000C4CEB" w:rsidRDefault="000C4CEB" w:rsidP="000C4CEB">
      <w:pPr>
        <w:pStyle w:val="2"/>
        <w:suppressAutoHyphens/>
        <w:spacing w:after="0" w:line="240" w:lineRule="auto"/>
        <w:ind w:left="5103"/>
        <w:jc w:val="right"/>
        <w:rPr>
          <w:sz w:val="24"/>
          <w:szCs w:val="24"/>
          <w:lang w:val="ru-RU"/>
        </w:rPr>
      </w:pPr>
      <w:r w:rsidRPr="000C4CEB">
        <w:rPr>
          <w:sz w:val="24"/>
          <w:szCs w:val="24"/>
          <w:lang w:val="ru-RU"/>
        </w:rPr>
        <w:t xml:space="preserve">к постановлению администрации городского округа </w:t>
      </w:r>
      <w:proofErr w:type="spellStart"/>
      <w:r w:rsidRPr="000C4CEB">
        <w:rPr>
          <w:sz w:val="24"/>
          <w:szCs w:val="24"/>
          <w:lang w:val="ru-RU"/>
        </w:rPr>
        <w:t>Кинель</w:t>
      </w:r>
      <w:proofErr w:type="spellEnd"/>
      <w:r w:rsidRPr="000C4CEB">
        <w:rPr>
          <w:sz w:val="24"/>
          <w:szCs w:val="24"/>
          <w:lang w:val="ru-RU"/>
        </w:rPr>
        <w:t xml:space="preserve"> Самарской области</w:t>
      </w:r>
    </w:p>
    <w:p w:rsidR="000C4CEB" w:rsidRPr="000C4CEB" w:rsidRDefault="000C4CEB" w:rsidP="000C4CEB">
      <w:pPr>
        <w:pStyle w:val="2"/>
        <w:suppressAutoHyphens/>
        <w:spacing w:after="0" w:line="240" w:lineRule="auto"/>
        <w:ind w:left="5103"/>
        <w:jc w:val="right"/>
        <w:rPr>
          <w:sz w:val="24"/>
          <w:szCs w:val="24"/>
          <w:lang w:val="ru-RU"/>
        </w:rPr>
      </w:pPr>
      <w:r w:rsidRPr="000C4CEB">
        <w:rPr>
          <w:sz w:val="24"/>
          <w:szCs w:val="24"/>
          <w:lang w:val="ru-RU"/>
        </w:rPr>
        <w:t>от</w:t>
      </w:r>
      <w:r w:rsidRPr="000C4CEB">
        <w:rPr>
          <w:sz w:val="24"/>
          <w:szCs w:val="24"/>
          <w:lang w:val="ru-RU"/>
        </w:rPr>
        <w:tab/>
      </w:r>
      <w:r w:rsidRPr="000C4CEB">
        <w:rPr>
          <w:sz w:val="24"/>
          <w:szCs w:val="24"/>
          <w:u w:val="single"/>
          <w:lang w:val="ru-RU"/>
        </w:rPr>
        <w:t>15.12.2020</w:t>
      </w:r>
      <w:r w:rsidRPr="000C4CEB">
        <w:rPr>
          <w:sz w:val="24"/>
          <w:szCs w:val="24"/>
          <w:lang w:val="ru-RU"/>
        </w:rPr>
        <w:tab/>
        <w:t xml:space="preserve">№ </w:t>
      </w:r>
      <w:r w:rsidRPr="000C4CEB">
        <w:rPr>
          <w:sz w:val="24"/>
          <w:szCs w:val="24"/>
          <w:u w:val="single"/>
          <w:lang w:val="ru-RU"/>
        </w:rPr>
        <w:t>3157</w:t>
      </w:r>
    </w:p>
    <w:p w:rsidR="000C4CEB" w:rsidRPr="000C4CEB" w:rsidRDefault="000C4CEB" w:rsidP="000C4CEB">
      <w:pPr>
        <w:pStyle w:val="2"/>
        <w:suppressAutoHyphens/>
        <w:spacing w:after="0" w:line="240" w:lineRule="auto"/>
        <w:ind w:left="5103"/>
        <w:jc w:val="right"/>
        <w:rPr>
          <w:sz w:val="24"/>
          <w:szCs w:val="24"/>
          <w:lang w:val="ru-RU"/>
        </w:rPr>
      </w:pPr>
      <w:r w:rsidRPr="000C4CEB">
        <w:rPr>
          <w:sz w:val="24"/>
          <w:szCs w:val="24"/>
          <w:lang w:val="ru-RU"/>
        </w:rPr>
        <w:t xml:space="preserve">«Приложение </w:t>
      </w:r>
    </w:p>
    <w:p w:rsidR="000C4CEB" w:rsidRPr="000C4CEB" w:rsidRDefault="000C4CEB" w:rsidP="000C4CEB">
      <w:pPr>
        <w:pStyle w:val="2"/>
        <w:suppressAutoHyphens/>
        <w:spacing w:after="0" w:line="240" w:lineRule="auto"/>
        <w:ind w:left="4820"/>
        <w:jc w:val="right"/>
        <w:rPr>
          <w:lang w:val="ru-RU"/>
        </w:rPr>
      </w:pPr>
      <w:r w:rsidRPr="000C4CEB">
        <w:rPr>
          <w:sz w:val="24"/>
          <w:szCs w:val="24"/>
          <w:lang w:val="ru-RU"/>
        </w:rPr>
        <w:t xml:space="preserve">к Порядку размещения на официальном сайте администрации городского округа </w:t>
      </w:r>
      <w:proofErr w:type="spellStart"/>
      <w:r w:rsidRPr="000C4CEB">
        <w:rPr>
          <w:sz w:val="24"/>
          <w:szCs w:val="24"/>
          <w:lang w:val="ru-RU"/>
        </w:rPr>
        <w:t>Кинель</w:t>
      </w:r>
      <w:proofErr w:type="spellEnd"/>
      <w:r w:rsidRPr="000C4CEB">
        <w:rPr>
          <w:sz w:val="24"/>
          <w:szCs w:val="24"/>
          <w:lang w:val="ru-RU"/>
        </w:rPr>
        <w:t xml:space="preserve"> Самарской области в информационно-телекоммуникационной сети «Интернет» проектов нормативных правовых актов, разработанных администрацией городского округа </w:t>
      </w:r>
      <w:proofErr w:type="spellStart"/>
      <w:r w:rsidRPr="000C4CEB">
        <w:rPr>
          <w:sz w:val="24"/>
          <w:szCs w:val="24"/>
          <w:lang w:val="ru-RU"/>
        </w:rPr>
        <w:t>Кинель</w:t>
      </w:r>
      <w:proofErr w:type="spellEnd"/>
      <w:r w:rsidRPr="000C4CEB">
        <w:rPr>
          <w:sz w:val="24"/>
          <w:szCs w:val="24"/>
          <w:lang w:val="ru-RU"/>
        </w:rPr>
        <w:t xml:space="preserve"> Самарской области, в целях обеспечения оценки их влияния на развитие конкуренции гражданами и организациями</w:t>
      </w:r>
    </w:p>
    <w:p w:rsidR="000C4CEB" w:rsidRPr="000C4CEB" w:rsidRDefault="000C4CEB" w:rsidP="000C4CEB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4CEB" w:rsidRDefault="000C4CEB" w:rsidP="000C4CEB">
      <w:pPr>
        <w:tabs>
          <w:tab w:val="left" w:pos="39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B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0C4CEB" w:rsidRPr="000C4CEB" w:rsidRDefault="000C4CEB" w:rsidP="000C4CEB">
      <w:pPr>
        <w:tabs>
          <w:tab w:val="left" w:pos="39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CEB" w:rsidRPr="000C4CEB" w:rsidRDefault="000C4CEB" w:rsidP="000C4CEB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B">
        <w:rPr>
          <w:rFonts w:ascii="Times New Roman" w:hAnsi="Times New Roman" w:cs="Times New Roman"/>
          <w:b/>
          <w:sz w:val="28"/>
          <w:szCs w:val="28"/>
        </w:rPr>
        <w:t>УВЕДОМЛЕНИЯ</w:t>
      </w:r>
    </w:p>
    <w:p w:rsidR="000C4CEB" w:rsidRPr="000C4CEB" w:rsidRDefault="000C4CEB" w:rsidP="000C4C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B">
        <w:rPr>
          <w:rFonts w:ascii="Times New Roman" w:hAnsi="Times New Roman" w:cs="Times New Roman"/>
          <w:b/>
          <w:sz w:val="28"/>
          <w:szCs w:val="28"/>
        </w:rPr>
        <w:t>о начале сбора предложение и замечаний от организаций и граждан, касающихся соответствия положений проекта нормативного</w:t>
      </w:r>
    </w:p>
    <w:p w:rsidR="000C4CEB" w:rsidRPr="000C4CEB" w:rsidRDefault="000C4CEB" w:rsidP="000C4CEB">
      <w:pPr>
        <w:spacing w:line="240" w:lineRule="auto"/>
        <w:contextualSpacing/>
        <w:jc w:val="center"/>
        <w:rPr>
          <w:rStyle w:val="a3"/>
          <w:rFonts w:ascii="Times New Roman" w:hAnsi="Times New Roman"/>
          <w:sz w:val="28"/>
          <w:szCs w:val="28"/>
        </w:rPr>
      </w:pPr>
      <w:r w:rsidRPr="000C4CEB">
        <w:rPr>
          <w:rFonts w:ascii="Times New Roman" w:hAnsi="Times New Roman" w:cs="Times New Roman"/>
          <w:b/>
          <w:sz w:val="28"/>
          <w:szCs w:val="28"/>
        </w:rPr>
        <w:t>правового акта требованиям антимонопольного законодательства</w:t>
      </w:r>
    </w:p>
    <w:p w:rsidR="000C4CEB" w:rsidRPr="000C4CEB" w:rsidRDefault="000C4CEB" w:rsidP="000C4CEB">
      <w:pPr>
        <w:ind w:firstLine="720"/>
        <w:jc w:val="center"/>
        <w:rPr>
          <w:rFonts w:ascii="Times New Roman" w:hAnsi="Times New Roman" w:cs="Times New Roman"/>
          <w:szCs w:val="28"/>
        </w:rPr>
      </w:pPr>
    </w:p>
    <w:p w:rsidR="000C4CEB" w:rsidRPr="000C4CEB" w:rsidRDefault="000C4CEB" w:rsidP="000C4CEB">
      <w:pPr>
        <w:ind w:firstLine="720"/>
        <w:jc w:val="center"/>
        <w:rPr>
          <w:rFonts w:ascii="Times New Roman" w:hAnsi="Times New Roman" w:cs="Times New Roman"/>
          <w:szCs w:val="28"/>
        </w:rPr>
      </w:pPr>
    </w:p>
    <w:p w:rsidR="000C4CEB" w:rsidRPr="000C4CEB" w:rsidRDefault="000C4CEB" w:rsidP="000C4CEB">
      <w:pPr>
        <w:tabs>
          <w:tab w:val="left" w:pos="765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>Настоящим ___________________________________________________</w:t>
      </w:r>
    </w:p>
    <w:p w:rsidR="000C4CEB" w:rsidRPr="000C4CEB" w:rsidRDefault="000C4CEB" w:rsidP="000C4CEB">
      <w:pPr>
        <w:tabs>
          <w:tab w:val="left" w:pos="7655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4CEB">
        <w:rPr>
          <w:rFonts w:ascii="Times New Roman" w:hAnsi="Times New Roman" w:cs="Times New Roman"/>
          <w:sz w:val="24"/>
          <w:szCs w:val="24"/>
        </w:rPr>
        <w:t>(наименование разработчика проекта НПА)</w:t>
      </w:r>
    </w:p>
    <w:p w:rsidR="000C4CEB" w:rsidRPr="000C4CEB" w:rsidRDefault="000C4CEB" w:rsidP="000C4CEB">
      <w:pPr>
        <w:tabs>
          <w:tab w:val="left" w:pos="765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CEB" w:rsidRPr="000C4CEB" w:rsidRDefault="000C4CEB" w:rsidP="000C4CEB">
      <w:pPr>
        <w:tabs>
          <w:tab w:val="left" w:pos="765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>извещает о начале сбора предложение и замечаний по проекту __________________________________________________________________</w:t>
      </w:r>
    </w:p>
    <w:p w:rsidR="000C4CEB" w:rsidRPr="000C4CEB" w:rsidRDefault="000C4CEB" w:rsidP="000C4CEB">
      <w:pPr>
        <w:tabs>
          <w:tab w:val="left" w:pos="7655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4CEB">
        <w:rPr>
          <w:rFonts w:ascii="Times New Roman" w:hAnsi="Times New Roman" w:cs="Times New Roman"/>
          <w:sz w:val="24"/>
          <w:szCs w:val="24"/>
        </w:rPr>
        <w:t>(вид, наименование проекта НПА)</w:t>
      </w:r>
    </w:p>
    <w:p w:rsidR="000C4CEB" w:rsidRPr="000C4CEB" w:rsidRDefault="000C4CEB" w:rsidP="000C4CEB">
      <w:pPr>
        <w:pStyle w:val="ConsPlusNonformat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CEB" w:rsidRPr="000C4CEB" w:rsidRDefault="000C4CEB" w:rsidP="000C4CEB">
      <w:pPr>
        <w:pStyle w:val="ConsPlusNonformat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 xml:space="preserve">1.  Предложения и замечания принимаются по адресу: </w:t>
      </w:r>
    </w:p>
    <w:p w:rsidR="000C4CEB" w:rsidRPr="000C4CEB" w:rsidRDefault="000C4CEB" w:rsidP="000C4CEB">
      <w:pPr>
        <w:pStyle w:val="ConsPlusNonformat"/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4CEB" w:rsidRPr="000C4CEB" w:rsidRDefault="000C4CEB" w:rsidP="000C4CEB">
      <w:pPr>
        <w:pStyle w:val="ConsPlusNonformat"/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ab/>
      </w:r>
      <w:r w:rsidRPr="000C4CEB">
        <w:rPr>
          <w:rFonts w:ascii="Times New Roman" w:hAnsi="Times New Roman" w:cs="Times New Roman"/>
          <w:sz w:val="28"/>
          <w:szCs w:val="28"/>
        </w:rPr>
        <w:tab/>
        <w:t>а также по адресу электронной почты: ____________________________</w:t>
      </w:r>
    </w:p>
    <w:p w:rsidR="000C4CEB" w:rsidRPr="000C4CEB" w:rsidRDefault="000C4CEB" w:rsidP="000C4CEB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>Получить информацию можно по телефону: _______________________</w:t>
      </w:r>
    </w:p>
    <w:p w:rsidR="000C4CEB" w:rsidRPr="000C4CEB" w:rsidRDefault="000C4CEB" w:rsidP="000C4CEB">
      <w:pPr>
        <w:pStyle w:val="ConsPlusNonformat"/>
        <w:tabs>
          <w:tab w:val="left" w:pos="0"/>
        </w:tabs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 xml:space="preserve">2. Срок приема предложений заинтересованных лиц: </w:t>
      </w:r>
    </w:p>
    <w:p w:rsidR="000C4CEB" w:rsidRPr="000C4CEB" w:rsidRDefault="000C4CEB" w:rsidP="000C4CEB">
      <w:pPr>
        <w:pStyle w:val="ConsPlusNonformat"/>
        <w:tabs>
          <w:tab w:val="left" w:pos="0"/>
        </w:tabs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>с «____»___________20____г. по  «____»_____________20____г.</w:t>
      </w:r>
    </w:p>
    <w:p w:rsidR="000C4CEB" w:rsidRPr="000C4CEB" w:rsidRDefault="000C4CEB" w:rsidP="000C4CEB">
      <w:pPr>
        <w:pStyle w:val="ConsPlusNonformat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EB">
        <w:rPr>
          <w:rFonts w:ascii="Times New Roman" w:hAnsi="Times New Roman" w:cs="Times New Roman"/>
          <w:sz w:val="28"/>
          <w:szCs w:val="28"/>
        </w:rPr>
        <w:t>Предложения вносятся относительно содержания проекта нормативного правового акта в целях выявления рисков нарушения антимонопольного законодательства.</w:t>
      </w:r>
    </w:p>
    <w:p w:rsidR="006E737B" w:rsidRPr="000C4CEB" w:rsidRDefault="006E737B">
      <w:pPr>
        <w:rPr>
          <w:rFonts w:ascii="Times New Roman" w:hAnsi="Times New Roman" w:cs="Times New Roman"/>
          <w:sz w:val="28"/>
          <w:szCs w:val="28"/>
        </w:rPr>
      </w:pPr>
    </w:p>
    <w:sectPr w:rsidR="006E737B" w:rsidRPr="000C4CEB" w:rsidSect="000C4C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C4CEB"/>
    <w:rsid w:val="000C4CEB"/>
    <w:rsid w:val="006E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C4CEB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0">
    <w:name w:val="Основной текст 2 Знак"/>
    <w:basedOn w:val="a0"/>
    <w:link w:val="2"/>
    <w:rsid w:val="000C4CEB"/>
    <w:rPr>
      <w:rFonts w:ascii="Times New Roman" w:eastAsia="Times New Roman" w:hAnsi="Times New Roman" w:cs="Times New Roman"/>
      <w:sz w:val="28"/>
      <w:szCs w:val="20"/>
      <w:lang/>
    </w:rPr>
  </w:style>
  <w:style w:type="paragraph" w:customStyle="1" w:styleId="ConsPlusNonformat">
    <w:name w:val="ConsPlusNonformat"/>
    <w:uiPriority w:val="99"/>
    <w:rsid w:val="000C4C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uiPriority w:val="99"/>
    <w:qFormat/>
    <w:rsid w:val="000C4CE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GalimovaNG</dc:creator>
  <cp:keywords/>
  <dc:description/>
  <cp:lastModifiedBy>GalimovaNG</cp:lastModifiedBy>
  <cp:revision>2</cp:revision>
  <dcterms:created xsi:type="dcterms:W3CDTF">2022-04-15T10:06:00Z</dcterms:created>
  <dcterms:modified xsi:type="dcterms:W3CDTF">2022-04-15T10:15:00Z</dcterms:modified>
</cp:coreProperties>
</file>