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CD345" w14:textId="77777777" w:rsidR="00A84B1B" w:rsidRDefault="00A84B1B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4971FA13" w14:textId="77777777" w:rsidR="0038505F" w:rsidRDefault="00A84B1B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34938CFC" w14:textId="77777777" w:rsidR="00A84B1B" w:rsidRDefault="0038505F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1B947079" w14:textId="4ADD052E" w:rsidR="00A84B1B" w:rsidRDefault="00ED451E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66308D">
        <w:rPr>
          <w:color w:val="000000" w:themeColor="text1"/>
          <w:sz w:val="28"/>
          <w:szCs w:val="28"/>
        </w:rPr>
        <w:t xml:space="preserve"> 202</w:t>
      </w:r>
      <w:r w:rsidR="00534F1D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г.</w:t>
      </w:r>
    </w:p>
    <w:p w14:paraId="28AB8C07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7D41817" w14:textId="77777777" w:rsidR="00837271" w:rsidRDefault="00837271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5827B99D" w14:textId="37B7F95E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жилищного контроля </w:t>
      </w:r>
      <w:r>
        <w:rPr>
          <w:b/>
          <w:bCs/>
          <w:color w:val="000000"/>
          <w:sz w:val="28"/>
          <w:szCs w:val="28"/>
        </w:rPr>
        <w:t xml:space="preserve">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 w:rsidR="0066308D">
        <w:rPr>
          <w:b/>
          <w:bCs/>
          <w:color w:val="000000" w:themeColor="text1"/>
          <w:sz w:val="28"/>
          <w:szCs w:val="28"/>
        </w:rPr>
        <w:t>на 202</w:t>
      </w:r>
      <w:r w:rsidR="00534F1D">
        <w:rPr>
          <w:b/>
          <w:bCs/>
          <w:color w:val="000000" w:themeColor="text1"/>
          <w:sz w:val="28"/>
          <w:szCs w:val="28"/>
        </w:rPr>
        <w:t>6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0708AA69" w14:textId="06E7578A" w:rsidR="00A84B1B" w:rsidRDefault="00A84B1B" w:rsidP="00ED451E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– программа профилактики)</w:t>
      </w:r>
    </w:p>
    <w:p w14:paraId="727E209C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6BB5EFCA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DBD009C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16CD2DA0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585C1B81" w14:textId="3CD6C5C2" w:rsidR="00BB3782" w:rsidRDefault="00BB3782" w:rsidP="0041643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3782">
        <w:rPr>
          <w:color w:val="000000"/>
          <w:sz w:val="28"/>
          <w:szCs w:val="28"/>
        </w:rPr>
        <w:t xml:space="preserve">Настоящая программа профилактики разработана в соответствии Федеральным законом от 31 июля 2020 </w:t>
      </w:r>
      <w:r>
        <w:rPr>
          <w:color w:val="000000"/>
          <w:sz w:val="28"/>
          <w:szCs w:val="28"/>
        </w:rPr>
        <w:t xml:space="preserve">г. </w:t>
      </w:r>
      <w:r w:rsidRPr="00BB378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</w:t>
      </w:r>
      <w:r>
        <w:rPr>
          <w:color w:val="000000"/>
          <w:sz w:val="28"/>
          <w:szCs w:val="28"/>
        </w:rPr>
        <w:t xml:space="preserve">г. </w:t>
      </w:r>
      <w:r w:rsidRPr="00BB3782">
        <w:rPr>
          <w:color w:val="000000"/>
          <w:sz w:val="28"/>
          <w:szCs w:val="28"/>
        </w:rPr>
        <w:t>№</w:t>
      </w:r>
      <w:r w:rsidR="00456BA3">
        <w:rPr>
          <w:color w:val="000000"/>
          <w:sz w:val="28"/>
          <w:szCs w:val="28"/>
        </w:rPr>
        <w:t> </w:t>
      </w:r>
      <w:r w:rsidRPr="00BB3782">
        <w:rPr>
          <w:color w:val="000000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56BA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B3782">
        <w:rPr>
          <w:color w:val="000000"/>
          <w:sz w:val="28"/>
          <w:szCs w:val="28"/>
        </w:rPr>
        <w:t>Положением о муниципальном жилищном контроле на территории городского округа Кинель Самарской области, утвержденным решением Думы городского округа Кинель Самарской области от 30 сентября 2021</w:t>
      </w:r>
      <w:r>
        <w:rPr>
          <w:color w:val="000000"/>
          <w:sz w:val="28"/>
          <w:szCs w:val="28"/>
        </w:rPr>
        <w:t xml:space="preserve"> г.</w:t>
      </w:r>
      <w:r w:rsidRPr="00BB3782">
        <w:rPr>
          <w:color w:val="000000"/>
          <w:sz w:val="28"/>
          <w:szCs w:val="28"/>
        </w:rPr>
        <w:t xml:space="preserve"> № 100</w:t>
      </w:r>
      <w:r w:rsidR="000B640F">
        <w:rPr>
          <w:color w:val="000000"/>
          <w:sz w:val="28"/>
          <w:szCs w:val="28"/>
        </w:rPr>
        <w:t>.</w:t>
      </w:r>
    </w:p>
    <w:p w14:paraId="5FEDF7B3" w14:textId="5F521A89" w:rsidR="00456BA3" w:rsidRPr="00456BA3" w:rsidRDefault="00456BA3" w:rsidP="00456BA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456BA3">
        <w:rPr>
          <w:color w:val="000000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</w:t>
      </w:r>
      <w:r>
        <w:rPr>
          <w:color w:val="000000"/>
          <w:sz w:val="28"/>
          <w:szCs w:val="28"/>
        </w:rPr>
        <w:t xml:space="preserve">жилищного </w:t>
      </w:r>
      <w:r w:rsidRPr="00456BA3">
        <w:rPr>
          <w:color w:val="000000"/>
          <w:sz w:val="28"/>
          <w:szCs w:val="28"/>
        </w:rPr>
        <w:t xml:space="preserve">контроля уполномоченным структурным подразделением администрации городского округа Кинель Самарской области, </w:t>
      </w:r>
      <w:r w:rsidRPr="00456BA3">
        <w:rPr>
          <w:color w:val="000000"/>
          <w:sz w:val="28"/>
          <w:szCs w:val="28"/>
        </w:rPr>
        <w:lastRenderedPageBreak/>
        <w:t>в соответствии с правовым актом администрации городского округа Кинель Самарской области (далее – контрольным орган) на территории городского округа Кинель Самарской области</w:t>
      </w:r>
      <w:proofErr w:type="gramEnd"/>
      <w:r w:rsidRPr="00456BA3">
        <w:rPr>
          <w:color w:val="000000"/>
          <w:sz w:val="28"/>
          <w:szCs w:val="28"/>
        </w:rPr>
        <w:t xml:space="preserve"> на 2026 г.</w:t>
      </w:r>
    </w:p>
    <w:p w14:paraId="7ECC0B5A" w14:textId="47447AAC" w:rsidR="00456BA3" w:rsidRDefault="00456BA3" w:rsidP="00456BA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6BA3">
        <w:rPr>
          <w:color w:val="000000"/>
          <w:sz w:val="28"/>
          <w:szCs w:val="28"/>
        </w:rPr>
        <w:t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актами, соблюдение которых оценивается контрольными органами при организации и осуществлении профилактических мероприятий.</w:t>
      </w:r>
    </w:p>
    <w:p w14:paraId="60980F89" w14:textId="77777777" w:rsidR="00BB3782" w:rsidRPr="0009628B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>
        <w:rPr>
          <w:color w:val="000000" w:themeColor="text1"/>
          <w:sz w:val="28"/>
          <w:szCs w:val="28"/>
        </w:rPr>
        <w:t xml:space="preserve">муниципального жилищного контроля </w:t>
      </w:r>
      <w:r>
        <w:rPr>
          <w:color w:val="000000"/>
          <w:sz w:val="28"/>
          <w:szCs w:val="28"/>
        </w:rPr>
        <w:t xml:space="preserve">отнесено соблюдение юридическими лицами, индивидуальными предпринимателями, гражданами (далее – контролируемые лица) </w:t>
      </w:r>
      <w:r w:rsidRPr="00802631">
        <w:rPr>
          <w:color w:val="000000"/>
          <w:sz w:val="28"/>
          <w:szCs w:val="28"/>
          <w:shd w:val="clear" w:color="auto" w:fill="FFFFFF"/>
        </w:rPr>
        <w:t>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4498D548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BB3782">
        <w:rPr>
          <w:color w:val="000000"/>
          <w:sz w:val="28"/>
          <w:szCs w:val="28"/>
          <w:shd w:val="clear" w:color="auto" w:fill="FFFFFF"/>
        </w:rPr>
        <w:t>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14:paraId="363B152E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формированию фондов капитального ремонта;</w:t>
      </w:r>
    </w:p>
    <w:p w14:paraId="13A8606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 xml:space="preserve"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</w:t>
      </w:r>
      <w:r w:rsidRPr="00BB3782">
        <w:rPr>
          <w:color w:val="000000"/>
          <w:sz w:val="28"/>
          <w:szCs w:val="28"/>
          <w:shd w:val="clear" w:color="auto" w:fill="FFFFFF"/>
        </w:rPr>
        <w:lastRenderedPageBreak/>
        <w:t>работы по содержанию и ремонту общего имущества в многоквартирных домах;</w:t>
      </w:r>
    </w:p>
    <w:p w14:paraId="3D861479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BCC3860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49BB396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24454CDF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1A2D684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F0C2EB7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0168F52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обеспечению доступности для инвалидов помещений в многоквартирных домах;</w:t>
      </w:r>
    </w:p>
    <w:p w14:paraId="3290B3E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предоставлению жилых помещений в наемных домах социального использования.</w:t>
      </w:r>
      <w:r w:rsidRPr="00BB3782">
        <w:rPr>
          <w:color w:val="000000"/>
          <w:sz w:val="28"/>
          <w:szCs w:val="28"/>
        </w:rPr>
        <w:t xml:space="preserve"> </w:t>
      </w:r>
    </w:p>
    <w:p w14:paraId="74517DC0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</w:t>
      </w:r>
      <w:r w:rsidR="00416435">
        <w:rPr>
          <w:color w:val="000000" w:themeColor="text1"/>
          <w:sz w:val="28"/>
          <w:szCs w:val="28"/>
        </w:rPr>
        <w:t>еятельности контрольного органа.</w:t>
      </w:r>
    </w:p>
    <w:p w14:paraId="7552313C" w14:textId="04DA9865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Муниципальный жилищный контроль осуществлялся  в соответствии с Федеральным законом от 31 июля </w:t>
      </w:r>
      <w:r w:rsidRPr="00470B8C">
        <w:rPr>
          <w:color w:val="000000" w:themeColor="text1"/>
          <w:sz w:val="28"/>
          <w:szCs w:val="28"/>
        </w:rPr>
        <w:t xml:space="preserve">2020 </w:t>
      </w:r>
      <w:r>
        <w:rPr>
          <w:color w:val="000000" w:themeColor="text1"/>
          <w:sz w:val="28"/>
          <w:szCs w:val="28"/>
        </w:rPr>
        <w:t xml:space="preserve">г. </w:t>
      </w:r>
      <w:r w:rsidRPr="00470B8C">
        <w:rPr>
          <w:color w:val="000000" w:themeColor="text1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t xml:space="preserve">от 10 марта 2022 г. </w:t>
      </w:r>
      <w:r>
        <w:rPr>
          <w:color w:val="000000" w:themeColor="text1"/>
          <w:sz w:val="28"/>
          <w:szCs w:val="28"/>
        </w:rPr>
        <w:lastRenderedPageBreak/>
        <w:t>№</w:t>
      </w:r>
      <w:r w:rsidR="00456BA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336 «Об особенностях организации и осуществления государственного контроля (надзора) муниципального контроля».</w:t>
      </w:r>
    </w:p>
    <w:p w14:paraId="6D37C467" w14:textId="77777777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Внимание уделялось профилактике правонарушений. Проводились профилактические мероприятия, направленные на предупреждение нарушений обязательных требований, требований, установленных муниципальными правовыми актами.</w:t>
      </w:r>
    </w:p>
    <w:p w14:paraId="0F769C21" w14:textId="6E764761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Доведена до сведения </w:t>
      </w:r>
      <w:r w:rsidRPr="007E0E0E">
        <w:rPr>
          <w:sz w:val="28"/>
          <w:szCs w:val="28"/>
        </w:rPr>
        <w:t>заинтересованных лиц</w:t>
      </w:r>
      <w:r>
        <w:rPr>
          <w:color w:val="FF0000"/>
          <w:sz w:val="28"/>
          <w:szCs w:val="28"/>
        </w:rPr>
        <w:t xml:space="preserve"> </w:t>
      </w:r>
      <w:r w:rsidR="000B640F">
        <w:rPr>
          <w:color w:val="000000" w:themeColor="text1"/>
          <w:sz w:val="28"/>
          <w:szCs w:val="28"/>
        </w:rPr>
        <w:t>информация о том, что до 2030 г</w:t>
      </w:r>
      <w:r w:rsidR="0083568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10</w:t>
      </w:r>
      <w:r w:rsidR="00456BA3">
        <w:rPr>
          <w:color w:val="000000" w:themeColor="text1"/>
          <w:sz w:val="28"/>
          <w:szCs w:val="28"/>
        </w:rPr>
        <w:t>.03.</w:t>
      </w:r>
      <w:r>
        <w:rPr>
          <w:color w:val="000000" w:themeColor="text1"/>
          <w:sz w:val="28"/>
          <w:szCs w:val="28"/>
        </w:rPr>
        <w:t>2022</w:t>
      </w:r>
      <w:r w:rsidR="00456BA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г.</w:t>
      </w:r>
      <w:r w:rsidR="00456BA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 336 «Об особенностях организации и осуществления государственного контроля (надзора) муниципального контроля» 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14:paraId="54506971" w14:textId="77777777" w:rsidR="00BB3782" w:rsidRPr="000022DB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 Актуализация перечня проводится по мере издания новых нормативно-правовых актов или при внесении изменений </w:t>
      </w:r>
      <w:proofErr w:type="gramStart"/>
      <w:r>
        <w:rPr>
          <w:color w:val="000000" w:themeColor="text1"/>
          <w:sz w:val="28"/>
          <w:szCs w:val="28"/>
        </w:rPr>
        <w:t>в</w:t>
      </w:r>
      <w:proofErr w:type="gramEnd"/>
      <w:r>
        <w:rPr>
          <w:color w:val="000000" w:themeColor="text1"/>
          <w:sz w:val="28"/>
          <w:szCs w:val="28"/>
        </w:rPr>
        <w:t xml:space="preserve"> действующие. Кроме того, в указанный период в рамках проведения муниципального жилищного контроля проводились рейдовые выезды – осмотры, выдавались предостережения о недопустимости нарушения обязательных требований, требований, установленных муниципальными правовыми актами.</w:t>
      </w:r>
    </w:p>
    <w:p w14:paraId="2BE9EA85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84B1B">
        <w:rPr>
          <w:color w:val="000000" w:themeColor="text1"/>
          <w:sz w:val="28"/>
          <w:szCs w:val="28"/>
        </w:rPr>
        <w:t xml:space="preserve">3. </w:t>
      </w:r>
      <w:r w:rsidRPr="0059646E">
        <w:rPr>
          <w:color w:val="000000" w:themeColor="text1"/>
          <w:sz w:val="28"/>
          <w:szCs w:val="28"/>
        </w:rPr>
        <w:t xml:space="preserve">К проблемам, на решение которых направлена </w:t>
      </w:r>
      <w:r w:rsidRPr="007E0E0E">
        <w:rPr>
          <w:color w:val="000000" w:themeColor="text1"/>
          <w:sz w:val="28"/>
          <w:szCs w:val="28"/>
        </w:rPr>
        <w:t>п</w:t>
      </w:r>
      <w:r w:rsidRPr="0059646E">
        <w:rPr>
          <w:color w:val="000000" w:themeColor="text1"/>
          <w:sz w:val="28"/>
          <w:szCs w:val="28"/>
        </w:rPr>
        <w:t>рограмма профилактики, относятся случаи:</w:t>
      </w:r>
    </w:p>
    <w:p w14:paraId="47D6BB52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lastRenderedPageBreak/>
        <w:t>нарушения санитарно-эпидемиологических требований к эксплуатации жилых помещений муниципального жилищного фонда;</w:t>
      </w:r>
    </w:p>
    <w:p w14:paraId="13DD0BD0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помещений;</w:t>
      </w:r>
    </w:p>
    <w:p w14:paraId="221AE7EE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нормативного уровня или режима обеспечения населения коммунальными услугами;</w:t>
      </w:r>
    </w:p>
    <w:p w14:paraId="7D40663B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правил обеспечения безопасного использования и содержания внутридомового и внутриквартирного газового оборудования, внутридомовых инженерных систем;</w:t>
      </w:r>
    </w:p>
    <w:p w14:paraId="2A9EDE4B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порядка расчета и корректировки платы за предоставленные коммунальные услуги;</w:t>
      </w:r>
    </w:p>
    <w:p w14:paraId="2BC2BCA3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предупреждение нарушений обязательных требований,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 при проведении контроля;</w:t>
      </w:r>
    </w:p>
    <w:p w14:paraId="68CB8770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минимизация рисков возникновения нарушений обязательных требований и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актами;</w:t>
      </w:r>
    </w:p>
    <w:p w14:paraId="6317C5CD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повышение прозрачности системы муниципального контроля и эффективности осуществления муниципального контроля;</w:t>
      </w:r>
    </w:p>
    <w:p w14:paraId="220C3BD1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формирования одинакового понимания обязательных требований, требований, установленных муниципальными правовыми актами, организациями, осуществляющими деятельность на территории городского округа Кинель Самарской области, гражданами и специалистами отдела муниципального контроля, осуществляющими муниципальный контроль;</w:t>
      </w:r>
    </w:p>
    <w:p w14:paraId="4A5F7B72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осуществление планирования и проведения профилактики нарушений обязательных требований,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 на основе принципов их понятности и информационной открытости.</w:t>
      </w:r>
    </w:p>
    <w:p w14:paraId="4C0F98EF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Наиболее распространенной причиной перечисленных нарушений является стремление сэкономить средства, необходимые для поддержания </w:t>
      </w:r>
      <w:r w:rsidRPr="0059646E">
        <w:rPr>
          <w:color w:val="000000" w:themeColor="text1"/>
          <w:sz w:val="28"/>
          <w:szCs w:val="28"/>
        </w:rPr>
        <w:lastRenderedPageBreak/>
        <w:t>объектов контроля в состоянии, соответствующем обязательным требованиям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фонда.</w:t>
      </w:r>
    </w:p>
    <w:p w14:paraId="0D6ADE78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Нарушения обязательных требований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посягают на санитарно-эпидемиологическое благополучие населения, здоровье населения, а также установленный порядок выполнения требований, предъявляемых к эксплуатации жилых помещений, домов, нарушения которых создают угрозу здоровью людей.</w:t>
      </w:r>
    </w:p>
    <w:p w14:paraId="57E56CAC" w14:textId="77777777" w:rsidR="00BB3782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786DC7A" w14:textId="77777777" w:rsidR="00416435" w:rsidRPr="00A84B1B" w:rsidRDefault="00416435" w:rsidP="00391F88">
      <w:pPr>
        <w:ind w:firstLine="709"/>
        <w:jc w:val="both"/>
        <w:rPr>
          <w:color w:val="000000"/>
          <w:sz w:val="28"/>
          <w:szCs w:val="28"/>
        </w:rPr>
      </w:pPr>
    </w:p>
    <w:p w14:paraId="2BC4ED91" w14:textId="77777777" w:rsidR="00A84B1B" w:rsidRDefault="00A84B1B" w:rsidP="00153AE6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3CDAA4D3" w14:textId="77777777" w:rsidR="00416435" w:rsidRPr="00A84B1B" w:rsidRDefault="00416435" w:rsidP="00416435">
      <w:pPr>
        <w:ind w:firstLine="709"/>
        <w:jc w:val="center"/>
        <w:rPr>
          <w:color w:val="000000"/>
          <w:sz w:val="28"/>
          <w:szCs w:val="28"/>
        </w:rPr>
      </w:pPr>
    </w:p>
    <w:p w14:paraId="2AF201A1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21354233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33967A9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</w:t>
      </w:r>
      <w:r w:rsidR="00BB3782">
        <w:rPr>
          <w:sz w:val="28"/>
          <w:szCs w:val="28"/>
        </w:rPr>
        <w:t>нности о способах их соблюдения.</w:t>
      </w:r>
    </w:p>
    <w:p w14:paraId="1C4A7CAA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09D370F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lastRenderedPageBreak/>
        <w:t>анализ выявленных в результате проведения муниципального жилищного контроля нарушений обязательных требований</w:t>
      </w:r>
      <w:r w:rsidRPr="00BB3782">
        <w:rPr>
          <w:sz w:val="28"/>
          <w:szCs w:val="28"/>
        </w:rPr>
        <w:t>;</w:t>
      </w:r>
    </w:p>
    <w:p w14:paraId="5A562838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651CA3B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организация и проведение профилактических мероприятий с учетом состояния подконтрольной среды</w:t>
      </w:r>
      <w:r w:rsidRPr="00BB3782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жилищного контроля нарушений обязательных требований</w:t>
      </w:r>
      <w:r w:rsidRPr="00BB3782">
        <w:rPr>
          <w:sz w:val="28"/>
          <w:szCs w:val="28"/>
        </w:rPr>
        <w:t>.</w:t>
      </w:r>
    </w:p>
    <w:p w14:paraId="7AC803C2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664530DF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0770BD8C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0B2451DE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14:paraId="0B65795C" w14:textId="77777777" w:rsidR="00153AE6" w:rsidRDefault="00A84B1B" w:rsidP="00153AE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9639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549"/>
        <w:gridCol w:w="1985"/>
        <w:gridCol w:w="2695"/>
      </w:tblGrid>
      <w:tr w:rsidR="00B3522D" w:rsidRPr="00A13938" w14:paraId="04669214" w14:textId="77777777" w:rsidTr="006045B0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D6B61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A13938">
              <w:rPr>
                <w:color w:val="000000" w:themeColor="text1"/>
                <w:lang w:eastAsia="en-US"/>
              </w:rPr>
              <w:t>п</w:t>
            </w:r>
            <w:proofErr w:type="gramEnd"/>
            <w:r w:rsidRPr="00A13938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D417B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5CBFA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EE373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8A45F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Ответственный </w:t>
            </w:r>
            <w:r w:rsidR="0031090D" w:rsidRPr="00A13938">
              <w:rPr>
                <w:color w:val="000000" w:themeColor="text1"/>
                <w:lang w:eastAsia="en-US"/>
              </w:rPr>
              <w:t xml:space="preserve">исполнитель </w:t>
            </w:r>
            <w:r w:rsidRPr="00A13938"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B3782" w:rsidRPr="00A13938" w14:paraId="64754382" w14:textId="77777777" w:rsidTr="006045B0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EBA4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CBAF6" w14:textId="77777777" w:rsidR="00BB3782" w:rsidRPr="00A13938" w:rsidRDefault="00BB3782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 w:rsidRPr="00A13938"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14DD5DBD" w14:textId="77777777" w:rsidR="00BB3782" w:rsidRPr="00A13938" w:rsidRDefault="00BB3782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1E47E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1. Р</w:t>
            </w:r>
            <w:r w:rsidRPr="00A13938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77E87" w14:textId="77777777" w:rsidR="00BB3782" w:rsidRPr="00A13938" w:rsidRDefault="00BB3782" w:rsidP="0065283E">
            <w:pPr>
              <w:jc w:val="center"/>
              <w:rPr>
                <w:color w:val="000000" w:themeColor="text1"/>
              </w:rPr>
            </w:pPr>
            <w:r w:rsidRPr="00A13938">
              <w:rPr>
                <w:color w:val="000000" w:themeColor="text1"/>
              </w:rPr>
              <w:t xml:space="preserve">Ежегодно, </w:t>
            </w:r>
          </w:p>
          <w:p w14:paraId="7A0DE931" w14:textId="77777777" w:rsidR="00BB3782" w:rsidRPr="00A13938" w:rsidRDefault="00BB3782" w:rsidP="0065283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t xml:space="preserve">по мере издания новых нормативно правовых актов или при внесении изменений </w:t>
            </w:r>
            <w:proofErr w:type="gramStart"/>
            <w:r w:rsidRPr="00A13938">
              <w:t>в</w:t>
            </w:r>
            <w:proofErr w:type="gramEnd"/>
            <w:r w:rsidRPr="00A13938">
              <w:t xml:space="preserve"> действующие</w:t>
            </w:r>
            <w:r w:rsidRPr="00A13938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7E914" w14:textId="278FB886" w:rsidR="00BB3782" w:rsidRPr="00A13938" w:rsidRDefault="0031090D" w:rsidP="00534F1D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</w:t>
            </w:r>
            <w:r w:rsidR="002F3DB1" w:rsidRPr="00A13938">
              <w:rPr>
                <w:color w:val="000000" w:themeColor="text1"/>
                <w:lang w:eastAsia="en-US"/>
              </w:rPr>
              <w:t xml:space="preserve"> жилищному </w:t>
            </w:r>
            <w:r w:rsidRPr="00A13938">
              <w:rPr>
                <w:color w:val="000000" w:themeColor="text1"/>
                <w:lang w:eastAsia="en-US"/>
              </w:rPr>
              <w:t xml:space="preserve"> контролю</w:t>
            </w:r>
            <w:r w:rsidR="00BB3782" w:rsidRPr="00A13938">
              <w:rPr>
                <w:color w:val="000000" w:themeColor="text1"/>
                <w:lang w:eastAsia="en-US"/>
              </w:rPr>
              <w:t xml:space="preserve"> </w:t>
            </w:r>
            <w:r w:rsidR="00534F1D" w:rsidRPr="00A13938">
              <w:rPr>
                <w:color w:val="000000" w:themeColor="text1"/>
                <w:lang w:eastAsia="en-US"/>
              </w:rPr>
              <w:t>управления</w:t>
            </w:r>
            <w:r w:rsidR="00BB3782" w:rsidRPr="00A13938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</w:t>
            </w:r>
          </w:p>
        </w:tc>
      </w:tr>
      <w:tr w:rsidR="00BB3782" w:rsidRPr="00A13938" w14:paraId="31B992D0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BC89F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C1F9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43DD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2. Р</w:t>
            </w:r>
            <w:r w:rsidRPr="00A13938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C509F" w14:textId="1862F64D" w:rsidR="00BB3782" w:rsidRPr="00A13938" w:rsidRDefault="00A13938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Ежегодно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DCDB7" w14:textId="4FA6B8A3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766A4F49" w14:textId="77777777" w:rsidTr="006045B0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20B48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79B33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/>
                <w:lang w:eastAsia="en-US"/>
              </w:rPr>
              <w:t xml:space="preserve">Обобщение практики осуществления муниципального </w:t>
            </w:r>
            <w:r w:rsidRPr="00A13938">
              <w:rPr>
                <w:color w:val="000000"/>
                <w:lang w:eastAsia="en-US"/>
              </w:rPr>
              <w:lastRenderedPageBreak/>
              <w:t>жилищного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жилищного контроля нарушений обязательных требований контролируемыми лицами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9EFC2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FC59C" w14:textId="0E518AAF" w:rsidR="00BB3782" w:rsidRPr="00A13938" w:rsidRDefault="00BB3782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До 1 июня 202</w:t>
            </w:r>
            <w:r w:rsidR="00534F1D" w:rsidRPr="00A13938">
              <w:rPr>
                <w:color w:val="000000" w:themeColor="text1"/>
                <w:lang w:eastAsia="en-US"/>
              </w:rPr>
              <w:t>6</w:t>
            </w:r>
            <w:r w:rsidRPr="00A13938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CD3C" w14:textId="4A062DF7" w:rsidR="00BB3782" w:rsidRPr="00A13938" w:rsidRDefault="002F3DB1" w:rsidP="00534F1D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</w:t>
            </w:r>
            <w:r w:rsidRPr="00A13938">
              <w:rPr>
                <w:color w:val="000000" w:themeColor="text1"/>
                <w:lang w:eastAsia="en-US"/>
              </w:rPr>
              <w:lastRenderedPageBreak/>
              <w:t>административного, экологического и муниципального контроля администрации</w:t>
            </w:r>
          </w:p>
        </w:tc>
      </w:tr>
      <w:tr w:rsidR="00BB3782" w:rsidRPr="00A13938" w14:paraId="3EF2D562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09136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FC1D2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B8323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A13938"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29421" w14:textId="0EED330E" w:rsidR="00BB3782" w:rsidRPr="00A13938" w:rsidRDefault="00BB3782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До 1 июля 202</w:t>
            </w:r>
            <w:r w:rsidR="00534F1D" w:rsidRPr="00A13938">
              <w:rPr>
                <w:color w:val="000000" w:themeColor="text1"/>
                <w:lang w:eastAsia="en-US"/>
              </w:rPr>
              <w:t>6</w:t>
            </w:r>
            <w:r w:rsidRPr="00A13938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99B98" w14:textId="6A1E3405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40F4A99D" w14:textId="77777777" w:rsidTr="006045B0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0EF2A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3DA9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 w:rsidRPr="00A13938">
              <w:rPr>
                <w:color w:val="000000" w:themeColor="text1"/>
                <w:lang w:eastAsia="en-US"/>
              </w:rPr>
      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</w:t>
            </w:r>
            <w:r w:rsidRPr="00A13938">
              <w:rPr>
                <w:color w:val="000000" w:themeColor="text1"/>
                <w:lang w:eastAsia="en-US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A13938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51BB5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4D494" w14:textId="77777777" w:rsidR="00BB3782" w:rsidRPr="00A13938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A13938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A13938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A13938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578C2C33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378872E0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C6C2" w14:textId="23BE951C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74828516" w14:textId="77777777" w:rsidTr="006045B0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BBB2A" w14:textId="77777777" w:rsidR="00BB3782" w:rsidRPr="00A13938" w:rsidRDefault="00BB3782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7E68B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 по следующим вопросам муниципального жилищного контроля:</w:t>
            </w:r>
          </w:p>
          <w:p w14:paraId="42842362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муниципального жилищного контроля;</w:t>
            </w:r>
          </w:p>
          <w:p w14:paraId="624E4BFA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14:paraId="70C5ACCE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14:paraId="6A8345C2" w14:textId="77777777" w:rsidR="00BB3782" w:rsidRPr="00A13938" w:rsidRDefault="000B640F" w:rsidP="000B640F">
            <w:pPr>
              <w:jc w:val="center"/>
              <w:rPr>
                <w:color w:val="000000"/>
                <w:lang w:eastAsia="en-US"/>
              </w:rPr>
            </w:pPr>
            <w:r w:rsidRPr="00A13938">
              <w:rPr>
                <w:color w:val="000000" w:themeColor="text1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</w:t>
            </w:r>
            <w:r w:rsidRPr="00A13938">
              <w:rPr>
                <w:color w:val="000000" w:themeColor="text1"/>
              </w:rPr>
              <w:lastRenderedPageBreak/>
              <w:t>которых осуществляется в рамках контрольных мероприятий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051C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988D0A6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9431A" w14:textId="77777777" w:rsidR="00BB3782" w:rsidRPr="00A13938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При обращении лица, нуждающе</w:t>
            </w:r>
            <w:r w:rsidRPr="00A13938">
              <w:rPr>
                <w:color w:val="000000" w:themeColor="text1"/>
                <w:lang w:eastAsia="en-US"/>
              </w:rPr>
              <w:softHyphen/>
              <w:t>гося в консульти</w:t>
            </w:r>
            <w:r w:rsidRPr="00A13938">
              <w:rPr>
                <w:color w:val="000000" w:themeColor="text1"/>
                <w:lang w:eastAsia="en-US"/>
              </w:rPr>
              <w:softHyphen/>
              <w:t>ровании</w:t>
            </w:r>
          </w:p>
          <w:p w14:paraId="6E500B4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0FCD3335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22356" w14:textId="616B1F39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3FD1A8BA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E389DF1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D10179D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6E5E9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EE980" w14:textId="77777777" w:rsidR="00BB3782" w:rsidRPr="00A13938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07C68" w14:textId="6599B58E" w:rsidR="00BB3782" w:rsidRPr="00A13938" w:rsidRDefault="002F3DB1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7FB6C64F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942C6A7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1CBE1C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0E1A9" w14:textId="77777777" w:rsidR="00BB3782" w:rsidRPr="00A13938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администрации городского округа Кинель Самарской области или должностным лицом, </w:t>
            </w:r>
            <w:r w:rsidRPr="00A13938">
              <w:rPr>
                <w:color w:val="000000" w:themeColor="text1"/>
                <w:lang w:eastAsia="en-US"/>
              </w:rPr>
              <w:lastRenderedPageBreak/>
              <w:t>уполномоченным осуществлять муниципальный жилищный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DF8D8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 w:rsidRPr="00A13938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7540583F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6AAA" w14:textId="54D6FF59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0B640F" w:rsidRPr="00A13938" w14:paraId="0F6FC36B" w14:textId="77777777" w:rsidTr="006045B0">
        <w:tc>
          <w:tcPr>
            <w:tcW w:w="4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2BAA3" w14:textId="77777777" w:rsidR="000B640F" w:rsidRPr="00A13938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D576" w14:textId="77777777" w:rsidR="000B640F" w:rsidRPr="00A13938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FC5F7" w14:textId="77777777" w:rsidR="000B640F" w:rsidRPr="00A13938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A13938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A741D" w14:textId="77777777" w:rsidR="000B640F" w:rsidRPr="00A13938" w:rsidRDefault="000B640F" w:rsidP="000B640F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A13938">
              <w:rPr>
                <w:color w:val="000000"/>
                <w:lang w:eastAsia="en-US"/>
              </w:rPr>
              <w:t xml:space="preserve"> по вопросам муниципального жилищного контроля в день проведения собрания (конференции) граждан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5F24" w14:textId="570ECF59" w:rsidR="000B640F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167853" w:rsidRPr="00A13938" w14:paraId="48EEC4CE" w14:textId="77777777" w:rsidTr="002F3DB1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1D1E7" w14:textId="77777777" w:rsidR="00167853" w:rsidRPr="00A13938" w:rsidRDefault="00167853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3F8D5" w14:textId="77777777" w:rsidR="00534F1D" w:rsidRPr="00A13938" w:rsidRDefault="00534F1D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364DBE89" w14:textId="4FC12A4B" w:rsidR="00534F1D" w:rsidRPr="00A13938" w:rsidRDefault="00534F1D" w:rsidP="00534F1D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 w:rsidRPr="00A13938">
              <w:rPr>
                <w:color w:val="000000" w:themeColor="text1"/>
                <w:lang w:eastAsia="en-US"/>
              </w:rPr>
              <w:t xml:space="preserve">В ходе </w:t>
            </w:r>
            <w:r w:rsidR="00893E0E" w:rsidRPr="00A13938">
              <w:rPr>
                <w:color w:val="000000" w:themeColor="text1"/>
                <w:lang w:eastAsia="en-US"/>
              </w:rPr>
              <w:t>профилак</w:t>
            </w:r>
            <w:r w:rsidR="00893E0E">
              <w:rPr>
                <w:color w:val="000000" w:themeColor="text1"/>
                <w:lang w:eastAsia="en-US"/>
              </w:rPr>
              <w:t>т</w:t>
            </w:r>
            <w:r w:rsidR="00893E0E" w:rsidRPr="00A13938">
              <w:rPr>
                <w:color w:val="000000" w:themeColor="text1"/>
                <w:lang w:eastAsia="en-US"/>
              </w:rPr>
              <w:t>ического</w:t>
            </w:r>
            <w:r w:rsidRPr="00A13938">
              <w:rPr>
                <w:color w:val="000000" w:themeColor="text1"/>
                <w:lang w:eastAsia="en-US"/>
              </w:rPr>
              <w:t xml:space="preserve"> визита контролируемое лицо </w:t>
            </w:r>
            <w:r w:rsidR="00893E0E" w:rsidRPr="00A13938">
              <w:rPr>
                <w:color w:val="000000" w:themeColor="text1"/>
                <w:lang w:eastAsia="en-US"/>
              </w:rPr>
              <w:t>информиру</w:t>
            </w:r>
            <w:r w:rsidR="00893E0E">
              <w:rPr>
                <w:color w:val="000000" w:themeColor="text1"/>
                <w:lang w:eastAsia="en-US"/>
              </w:rPr>
              <w:t>е</w:t>
            </w:r>
            <w:r w:rsidR="00893E0E" w:rsidRPr="00A13938">
              <w:rPr>
                <w:color w:val="000000" w:themeColor="text1"/>
                <w:lang w:eastAsia="en-US"/>
              </w:rPr>
              <w:t>тся</w:t>
            </w:r>
            <w:r w:rsidRPr="00A13938">
              <w:rPr>
                <w:color w:val="000000" w:themeColor="text1"/>
                <w:lang w:eastAsia="en-US"/>
              </w:rPr>
              <w:t xml:space="preserve"> об </w:t>
            </w:r>
            <w:r w:rsidR="00893E0E" w:rsidRPr="00A13938">
              <w:rPr>
                <w:color w:val="000000" w:themeColor="text1"/>
                <w:lang w:eastAsia="en-US"/>
              </w:rPr>
              <w:t>обязатель</w:t>
            </w:r>
            <w:r w:rsidR="00893E0E">
              <w:rPr>
                <w:color w:val="000000" w:themeColor="text1"/>
                <w:lang w:eastAsia="en-US"/>
              </w:rPr>
              <w:t>н</w:t>
            </w:r>
            <w:r w:rsidR="00893E0E" w:rsidRPr="00A13938">
              <w:rPr>
                <w:color w:val="000000" w:themeColor="text1"/>
                <w:lang w:eastAsia="en-US"/>
              </w:rPr>
              <w:t>ых</w:t>
            </w:r>
            <w:r w:rsidRPr="00A13938">
              <w:rPr>
                <w:color w:val="000000" w:themeColor="text1"/>
                <w:lang w:eastAsia="en-US"/>
              </w:rPr>
              <w:t xml:space="preserve"> требованиях, предъявляемых к его деятельности либо к </w:t>
            </w:r>
            <w:r w:rsidR="00893E0E" w:rsidRPr="00A13938">
              <w:rPr>
                <w:color w:val="000000" w:themeColor="text1"/>
                <w:lang w:eastAsia="en-US"/>
              </w:rPr>
              <w:t>принадле</w:t>
            </w:r>
            <w:r w:rsidR="00893E0E">
              <w:rPr>
                <w:color w:val="000000" w:themeColor="text1"/>
                <w:lang w:eastAsia="en-US"/>
              </w:rPr>
              <w:t>ж</w:t>
            </w:r>
            <w:r w:rsidR="00893E0E" w:rsidRPr="00A13938">
              <w:rPr>
                <w:color w:val="000000" w:themeColor="text1"/>
                <w:lang w:eastAsia="en-US"/>
              </w:rPr>
              <w:t>ащим</w:t>
            </w:r>
            <w:r w:rsidRPr="00A13938">
              <w:rPr>
                <w:color w:val="000000" w:themeColor="text1"/>
                <w:lang w:eastAsia="en-US"/>
              </w:rPr>
              <w:t xml:space="preserve"> </w:t>
            </w:r>
            <w:r w:rsidRPr="00A13938">
              <w:rPr>
                <w:color w:val="000000" w:themeColor="text1"/>
                <w:lang w:eastAsia="en-US"/>
              </w:rPr>
              <w:lastRenderedPageBreak/>
              <w:t xml:space="preserve">ему объектам контроля, их соответствии критериям риска, основаниях и о рекомендуемых способах </w:t>
            </w:r>
            <w:r w:rsidR="00893E0E" w:rsidRPr="00A13938">
              <w:rPr>
                <w:color w:val="000000" w:themeColor="text1"/>
                <w:lang w:eastAsia="en-US"/>
              </w:rPr>
              <w:t>сниже</w:t>
            </w:r>
            <w:r w:rsidR="00893E0E">
              <w:rPr>
                <w:color w:val="000000" w:themeColor="text1"/>
                <w:lang w:eastAsia="en-US"/>
              </w:rPr>
              <w:t>н</w:t>
            </w:r>
            <w:r w:rsidR="00893E0E" w:rsidRPr="00A13938">
              <w:rPr>
                <w:color w:val="000000" w:themeColor="text1"/>
                <w:lang w:eastAsia="en-US"/>
              </w:rPr>
              <w:t>ия</w:t>
            </w:r>
            <w:r w:rsidRPr="00A13938">
              <w:rPr>
                <w:color w:val="000000" w:themeColor="text1"/>
                <w:lang w:eastAsia="en-US"/>
              </w:rPr>
              <w:t xml:space="preserve"> категории риска, а также о видах содержания и об </w:t>
            </w:r>
            <w:r w:rsidR="00893E0E" w:rsidRPr="00A13938">
              <w:rPr>
                <w:color w:val="000000" w:themeColor="text1"/>
                <w:lang w:eastAsia="en-US"/>
              </w:rPr>
              <w:t>интенсив</w:t>
            </w:r>
            <w:r w:rsidR="00893E0E">
              <w:rPr>
                <w:color w:val="000000" w:themeColor="text1"/>
                <w:lang w:eastAsia="en-US"/>
              </w:rPr>
              <w:t>н</w:t>
            </w:r>
            <w:r w:rsidR="00893E0E" w:rsidRPr="00A13938">
              <w:rPr>
                <w:color w:val="000000" w:themeColor="text1"/>
                <w:lang w:eastAsia="en-US"/>
              </w:rPr>
              <w:t>ости</w:t>
            </w:r>
            <w:r w:rsidRPr="00A13938">
              <w:rPr>
                <w:color w:val="000000" w:themeColor="text1"/>
                <w:lang w:eastAsia="en-US"/>
              </w:rPr>
              <w:t xml:space="preserve"> контрольных мероприятий, проводимых в отношении объектов благоустройства, исходя из их отнесения к соответствующей категории риска.</w:t>
            </w:r>
            <w:proofErr w:type="gramEnd"/>
          </w:p>
          <w:p w14:paraId="1AFA8887" w14:textId="359A20D7" w:rsidR="00167853" w:rsidRPr="00A13938" w:rsidRDefault="00534F1D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При проведении профилактического визита </w:t>
            </w:r>
            <w:proofErr w:type="gramStart"/>
            <w:r w:rsidRPr="00A13938">
              <w:rPr>
                <w:color w:val="000000" w:themeColor="text1"/>
                <w:lang w:eastAsia="en-US"/>
              </w:rPr>
              <w:t>контро</w:t>
            </w:r>
            <w:r w:rsidR="00A13938">
              <w:rPr>
                <w:color w:val="000000" w:themeColor="text1"/>
                <w:lang w:eastAsia="en-US"/>
              </w:rPr>
              <w:t>-</w:t>
            </w:r>
            <w:r w:rsidRPr="00A13938">
              <w:rPr>
                <w:color w:val="000000" w:themeColor="text1"/>
                <w:lang w:eastAsia="en-US"/>
              </w:rPr>
              <w:t>лируемым</w:t>
            </w:r>
            <w:proofErr w:type="gramEnd"/>
            <w:r w:rsidRPr="00A13938">
              <w:rPr>
                <w:color w:val="000000" w:themeColor="text1"/>
                <w:lang w:eastAsia="en-US"/>
              </w:rPr>
              <w:t xml:space="preserve">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  <w:r w:rsidR="002F3DB1" w:rsidRPr="00A13938">
              <w:rPr>
                <w:color w:val="000000" w:themeColor="text1"/>
                <w:lang w:eastAsia="en-US"/>
              </w:rPr>
              <w:t xml:space="preserve">  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456BF" w14:textId="77777777" w:rsidR="00167853" w:rsidRPr="00A13938" w:rsidRDefault="0016785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Консультирование контролируемых лиц</w:t>
            </w:r>
            <w:r w:rsidRPr="00A13938">
              <w:rPr>
                <w:color w:val="000000"/>
                <w:lang w:eastAsia="en-US"/>
              </w:rPr>
              <w:t xml:space="preserve"> посредством проведения профилактического визита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09D99" w14:textId="77777777" w:rsidR="00167853" w:rsidRPr="00A13938" w:rsidRDefault="00167853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AE9F9" w14:textId="6E357740" w:rsidR="00167853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2F3DB1" w:rsidRPr="00A13938" w14:paraId="41C284AE" w14:textId="77777777" w:rsidTr="006045B0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6FF32" w14:textId="5E68D6EF" w:rsidR="002F3DB1" w:rsidRPr="00A13938" w:rsidRDefault="002F3DB1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F217" w14:textId="73E0418A" w:rsidR="002F3DB1" w:rsidRPr="00A13938" w:rsidRDefault="002F3DB1" w:rsidP="00A13938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Обязательны</w:t>
            </w:r>
            <w:r w:rsidR="00A13938" w:rsidRPr="00A13938">
              <w:rPr>
                <w:color w:val="000000" w:themeColor="text1"/>
                <w:lang w:eastAsia="en-US"/>
              </w:rPr>
              <w:t>й</w:t>
            </w:r>
            <w:r w:rsidRPr="00A13938">
              <w:rPr>
                <w:color w:val="000000" w:themeColor="text1"/>
                <w:lang w:eastAsia="en-US"/>
              </w:rPr>
              <w:t xml:space="preserve"> профилактический визит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BC024" w14:textId="69D4B520" w:rsidR="00A13938" w:rsidRPr="00A13938" w:rsidRDefault="002F3DB1" w:rsidP="00A1393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не предусматривает отказ контролируемого лица от его проведения.</w:t>
            </w:r>
          </w:p>
          <w:p w14:paraId="2A7C166D" w14:textId="4C772F9F" w:rsidR="002F3DB1" w:rsidRPr="00A13938" w:rsidRDefault="002F3DB1" w:rsidP="00A1393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обязательного профилактического визита при необходимости проводится осмотр, истребование </w:t>
            </w:r>
            <w:r w:rsidRPr="00A13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необходимых документов, отбор проб (образцов), инструментальное обследование, испытание, экспертиза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524AB" w14:textId="1DECB88D" w:rsidR="002F3DB1" w:rsidRPr="00A13938" w:rsidRDefault="002F3DB1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CA27E" w14:textId="142CBE00" w:rsidR="002F3DB1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</w:tbl>
    <w:p w14:paraId="4DA8A375" w14:textId="77777777" w:rsidR="00632BBC" w:rsidRDefault="00632BBC" w:rsidP="000B640F">
      <w:pPr>
        <w:spacing w:line="360" w:lineRule="auto"/>
        <w:jc w:val="both"/>
        <w:rPr>
          <w:rFonts w:eastAsiaTheme="minorHAnsi"/>
        </w:rPr>
      </w:pPr>
    </w:p>
    <w:p w14:paraId="59939333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0D82E140" w14:textId="77777777" w:rsidR="00632BBC" w:rsidRPr="00416435" w:rsidRDefault="00B3522D" w:rsidP="0041643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p w14:paraId="7107FFEE" w14:textId="77777777" w:rsidR="00B3522D" w:rsidRPr="00416435" w:rsidRDefault="00B3522D" w:rsidP="00ED451E">
      <w:pPr>
        <w:jc w:val="both"/>
        <w:rPr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4110"/>
      </w:tblGrid>
      <w:tr w:rsidR="00B3522D" w14:paraId="1273C8F5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49B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EB70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DCE4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10B5959C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265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8817" w14:textId="4A9D36C5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</w:t>
            </w:r>
            <w:r w:rsidR="0083568A">
              <w:rPr>
                <w:lang w:eastAsia="en-US"/>
              </w:rPr>
              <w:t xml:space="preserve"> г.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7B8C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3040CC83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3CCB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F749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868E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148AEA07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E587F70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7962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7C7E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CA16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2890810C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D689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2083" w14:textId="77777777" w:rsidR="00B3522D" w:rsidRDefault="000B640F" w:rsidP="00ED451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0B640F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жилищного контроля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F3CB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1090D">
              <w:rPr>
                <w:lang w:eastAsia="en-US"/>
              </w:rPr>
              <w:t>не более 10%</w:t>
            </w:r>
          </w:p>
        </w:tc>
      </w:tr>
      <w:tr w:rsidR="0031090D" w14:paraId="57E5E055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C14" w14:textId="77777777" w:rsidR="0031090D" w:rsidRPr="00495D00" w:rsidRDefault="0031090D" w:rsidP="0031090D">
            <w:pPr>
              <w:jc w:val="center"/>
            </w:pPr>
            <w:r w:rsidRPr="00495D00"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97C" w14:textId="77777777" w:rsidR="0031090D" w:rsidRPr="00495D00" w:rsidRDefault="0031090D" w:rsidP="0031090D">
            <w:r w:rsidRPr="00495D00"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B4D" w14:textId="77777777" w:rsidR="0031090D" w:rsidRPr="00495D00" w:rsidRDefault="0031090D" w:rsidP="0031090D">
            <w:pPr>
              <w:jc w:val="center"/>
            </w:pPr>
            <w:r w:rsidRPr="00495D00">
              <w:t>100%</w:t>
            </w:r>
          </w:p>
        </w:tc>
      </w:tr>
      <w:tr w:rsidR="0031090D" w14:paraId="4D21D219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45B" w14:textId="77777777" w:rsidR="0031090D" w:rsidRPr="00495D00" w:rsidRDefault="0031090D" w:rsidP="0031090D">
            <w:pPr>
              <w:jc w:val="center"/>
            </w:pPr>
            <w:r w:rsidRPr="00495D00"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AFB" w14:textId="77777777" w:rsidR="0031090D" w:rsidRPr="00495D00" w:rsidRDefault="0031090D" w:rsidP="0031090D">
            <w:r w:rsidRPr="00495D00">
              <w:t>Информированность контролируемых лиц о вопросах исполнения обязательных требований, в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371" w14:textId="77777777" w:rsidR="0031090D" w:rsidRDefault="0031090D" w:rsidP="0031090D">
            <w:pPr>
              <w:jc w:val="center"/>
            </w:pPr>
            <w:r w:rsidRPr="00495D00">
              <w:t>100%</w:t>
            </w:r>
          </w:p>
        </w:tc>
      </w:tr>
    </w:tbl>
    <w:p w14:paraId="2585E013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1BF20E53" w14:textId="77777777" w:rsidR="000B640F" w:rsidRPr="000B640F" w:rsidRDefault="000B640F" w:rsidP="0031090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B640F">
        <w:rPr>
          <w:color w:val="000000" w:themeColor="text1"/>
          <w:sz w:val="28"/>
          <w:szCs w:val="28"/>
        </w:rPr>
        <w:lastRenderedPageBreak/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0B640F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01C3C54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46432281" w14:textId="78DEE00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Оценка эффективности Программы производится по итогам 202</w:t>
      </w:r>
      <w:r w:rsidR="00534F1D">
        <w:rPr>
          <w:color w:val="000000" w:themeColor="text1"/>
          <w:sz w:val="28"/>
          <w:szCs w:val="28"/>
        </w:rPr>
        <w:t>6</w:t>
      </w:r>
      <w:r w:rsidRPr="0031090D">
        <w:rPr>
          <w:color w:val="000000" w:themeColor="text1"/>
          <w:sz w:val="28"/>
          <w:szCs w:val="28"/>
        </w:rPr>
        <w:t xml:space="preserve"> г</w:t>
      </w:r>
      <w:r w:rsidR="0083568A">
        <w:rPr>
          <w:color w:val="000000" w:themeColor="text1"/>
          <w:sz w:val="28"/>
          <w:szCs w:val="28"/>
        </w:rPr>
        <w:t>.</w:t>
      </w:r>
      <w:bookmarkStart w:id="0" w:name="_GoBack"/>
      <w:bookmarkEnd w:id="0"/>
      <w:r w:rsidRPr="0031090D">
        <w:rPr>
          <w:color w:val="000000" w:themeColor="text1"/>
          <w:sz w:val="28"/>
          <w:szCs w:val="28"/>
        </w:rPr>
        <w:t xml:space="preserve"> методом сравнения показателей качества профилактической деятельности с предыдущим годом. </w:t>
      </w:r>
    </w:p>
    <w:p w14:paraId="188F8D5A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Ожидаемые конечные результаты:</w:t>
      </w:r>
    </w:p>
    <w:p w14:paraId="562E6B0B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 xml:space="preserve">- минимизирование количества нарушений субъектами профилактики обязательных требований, установленных </w:t>
      </w:r>
      <w:r w:rsidR="00232782" w:rsidRPr="00092B61">
        <w:rPr>
          <w:color w:val="000000" w:themeColor="text1"/>
          <w:sz w:val="28"/>
          <w:szCs w:val="28"/>
        </w:rPr>
        <w:t>жилищным законодательством</w:t>
      </w:r>
      <w:r w:rsidRPr="0031090D">
        <w:rPr>
          <w:color w:val="000000" w:themeColor="text1"/>
          <w:sz w:val="28"/>
          <w:szCs w:val="28"/>
        </w:rPr>
        <w:t>;</w:t>
      </w:r>
    </w:p>
    <w:p w14:paraId="4DCD6B6C" w14:textId="77777777" w:rsidR="00A84B1B" w:rsidRPr="00F64373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- снижение уровня административной нагрузки на подконтрольные субъекты.</w:t>
      </w:r>
    </w:p>
    <w:sectPr w:rsidR="00A84B1B" w:rsidRPr="00F64373" w:rsidSect="00391F88">
      <w:headerReference w:type="even" r:id="rId8"/>
      <w:headerReference w:type="default" r:id="rId9"/>
      <w:pgSz w:w="11900" w:h="16840"/>
      <w:pgMar w:top="1134" w:right="680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979D3" w14:textId="77777777" w:rsidR="00B2678F" w:rsidRDefault="00B2678F" w:rsidP="0081527A">
      <w:r>
        <w:separator/>
      </w:r>
    </w:p>
  </w:endnote>
  <w:endnote w:type="continuationSeparator" w:id="0">
    <w:p w14:paraId="28C6824E" w14:textId="77777777" w:rsidR="00B2678F" w:rsidRDefault="00B2678F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A7BAA" w14:textId="77777777" w:rsidR="00B2678F" w:rsidRDefault="00B2678F" w:rsidP="0081527A">
      <w:r>
        <w:separator/>
      </w:r>
    </w:p>
  </w:footnote>
  <w:footnote w:type="continuationSeparator" w:id="0">
    <w:p w14:paraId="4E804663" w14:textId="77777777" w:rsidR="00B2678F" w:rsidRDefault="00B2678F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43D8372" w14:textId="77777777" w:rsidR="001E7139" w:rsidRDefault="00401DE5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46E86A61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EB11395" w14:textId="77777777" w:rsidR="001E7139" w:rsidRDefault="00401DE5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83568A">
          <w:rPr>
            <w:rStyle w:val="ad"/>
            <w:noProof/>
          </w:rPr>
          <w:t>13</w:t>
        </w:r>
        <w:r>
          <w:rPr>
            <w:rStyle w:val="ad"/>
          </w:rPr>
          <w:fldChar w:fldCharType="end"/>
        </w:r>
      </w:p>
    </w:sdtContent>
  </w:sdt>
  <w:p w14:paraId="4A491771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C94F13"/>
    <w:multiLevelType w:val="hybridMultilevel"/>
    <w:tmpl w:val="99C49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A1AAE"/>
    <w:multiLevelType w:val="hybridMultilevel"/>
    <w:tmpl w:val="909C4F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54F0123"/>
    <w:multiLevelType w:val="hybridMultilevel"/>
    <w:tmpl w:val="A5D67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86C100E"/>
    <w:multiLevelType w:val="hybridMultilevel"/>
    <w:tmpl w:val="5672E8CE"/>
    <w:lvl w:ilvl="0" w:tplc="CB482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21A8D"/>
    <w:rsid w:val="000544BD"/>
    <w:rsid w:val="00056EE1"/>
    <w:rsid w:val="00061751"/>
    <w:rsid w:val="00062AB1"/>
    <w:rsid w:val="000716AE"/>
    <w:rsid w:val="00081A36"/>
    <w:rsid w:val="00081AC1"/>
    <w:rsid w:val="00092B61"/>
    <w:rsid w:val="000A3583"/>
    <w:rsid w:val="000B0616"/>
    <w:rsid w:val="000B35F7"/>
    <w:rsid w:val="000B640F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67853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782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47B1"/>
    <w:rsid w:val="00287CC2"/>
    <w:rsid w:val="002900AE"/>
    <w:rsid w:val="002928E7"/>
    <w:rsid w:val="00292EBD"/>
    <w:rsid w:val="002A4064"/>
    <w:rsid w:val="002A6408"/>
    <w:rsid w:val="002B5E83"/>
    <w:rsid w:val="002D23B1"/>
    <w:rsid w:val="002F3DB1"/>
    <w:rsid w:val="0031090D"/>
    <w:rsid w:val="00327C75"/>
    <w:rsid w:val="00330F68"/>
    <w:rsid w:val="003321C4"/>
    <w:rsid w:val="00340DA6"/>
    <w:rsid w:val="00354543"/>
    <w:rsid w:val="00366A25"/>
    <w:rsid w:val="00380499"/>
    <w:rsid w:val="00381191"/>
    <w:rsid w:val="0038505F"/>
    <w:rsid w:val="00391F88"/>
    <w:rsid w:val="00397256"/>
    <w:rsid w:val="003B13DA"/>
    <w:rsid w:val="003B18B6"/>
    <w:rsid w:val="003C62A6"/>
    <w:rsid w:val="003C78A4"/>
    <w:rsid w:val="003D33E0"/>
    <w:rsid w:val="00401DE5"/>
    <w:rsid w:val="00415E5A"/>
    <w:rsid w:val="00416435"/>
    <w:rsid w:val="00423BC5"/>
    <w:rsid w:val="00446F73"/>
    <w:rsid w:val="004550A0"/>
    <w:rsid w:val="00456BA3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34F1D"/>
    <w:rsid w:val="00543BAD"/>
    <w:rsid w:val="005531EA"/>
    <w:rsid w:val="00554423"/>
    <w:rsid w:val="00557F58"/>
    <w:rsid w:val="00561774"/>
    <w:rsid w:val="00570E9F"/>
    <w:rsid w:val="005761AE"/>
    <w:rsid w:val="005B52C6"/>
    <w:rsid w:val="005C0E0D"/>
    <w:rsid w:val="005C16A3"/>
    <w:rsid w:val="005C357B"/>
    <w:rsid w:val="005E2CC8"/>
    <w:rsid w:val="005E3943"/>
    <w:rsid w:val="005F1884"/>
    <w:rsid w:val="006045B0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B6895"/>
    <w:rsid w:val="006C1EBD"/>
    <w:rsid w:val="006C2958"/>
    <w:rsid w:val="006C4E3B"/>
    <w:rsid w:val="006E6CEA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937A6"/>
    <w:rsid w:val="007A7D0D"/>
    <w:rsid w:val="007B3CDC"/>
    <w:rsid w:val="007D02CC"/>
    <w:rsid w:val="007E2EF7"/>
    <w:rsid w:val="007F04DC"/>
    <w:rsid w:val="0080195E"/>
    <w:rsid w:val="0081527A"/>
    <w:rsid w:val="008209FB"/>
    <w:rsid w:val="00825827"/>
    <w:rsid w:val="0083568A"/>
    <w:rsid w:val="00837271"/>
    <w:rsid w:val="00840A98"/>
    <w:rsid w:val="00851D66"/>
    <w:rsid w:val="00860DC8"/>
    <w:rsid w:val="00863D0B"/>
    <w:rsid w:val="00881CF6"/>
    <w:rsid w:val="008851A9"/>
    <w:rsid w:val="00893E0E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56360"/>
    <w:rsid w:val="00972B62"/>
    <w:rsid w:val="00980D28"/>
    <w:rsid w:val="00982C0F"/>
    <w:rsid w:val="00993E07"/>
    <w:rsid w:val="009D0A0E"/>
    <w:rsid w:val="009D1577"/>
    <w:rsid w:val="009D4E37"/>
    <w:rsid w:val="009E7D22"/>
    <w:rsid w:val="009F240E"/>
    <w:rsid w:val="00A02694"/>
    <w:rsid w:val="00A13938"/>
    <w:rsid w:val="00A245EC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B04F6E"/>
    <w:rsid w:val="00B0720B"/>
    <w:rsid w:val="00B1494B"/>
    <w:rsid w:val="00B2678F"/>
    <w:rsid w:val="00B3440E"/>
    <w:rsid w:val="00B3522D"/>
    <w:rsid w:val="00B47338"/>
    <w:rsid w:val="00B62C2B"/>
    <w:rsid w:val="00B643BC"/>
    <w:rsid w:val="00B64CD9"/>
    <w:rsid w:val="00B8123B"/>
    <w:rsid w:val="00B8159F"/>
    <w:rsid w:val="00B83834"/>
    <w:rsid w:val="00B91AE0"/>
    <w:rsid w:val="00B96AEE"/>
    <w:rsid w:val="00BB1808"/>
    <w:rsid w:val="00BB3782"/>
    <w:rsid w:val="00BB3C1C"/>
    <w:rsid w:val="00BD1ABB"/>
    <w:rsid w:val="00BD6B53"/>
    <w:rsid w:val="00BE2FE5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727D8"/>
    <w:rsid w:val="00D87076"/>
    <w:rsid w:val="00DA21C5"/>
    <w:rsid w:val="00DA5CB9"/>
    <w:rsid w:val="00DB0C25"/>
    <w:rsid w:val="00DB1157"/>
    <w:rsid w:val="00DC60FD"/>
    <w:rsid w:val="00DD0061"/>
    <w:rsid w:val="00DD46CE"/>
    <w:rsid w:val="00DD48E1"/>
    <w:rsid w:val="00DD54D7"/>
    <w:rsid w:val="00DE2628"/>
    <w:rsid w:val="00DE3719"/>
    <w:rsid w:val="00DE6425"/>
    <w:rsid w:val="00DF4942"/>
    <w:rsid w:val="00DF5002"/>
    <w:rsid w:val="00DF6B87"/>
    <w:rsid w:val="00DF7DDA"/>
    <w:rsid w:val="00E03D68"/>
    <w:rsid w:val="00E1242F"/>
    <w:rsid w:val="00E1558C"/>
    <w:rsid w:val="00E277BB"/>
    <w:rsid w:val="00E33081"/>
    <w:rsid w:val="00E40C7F"/>
    <w:rsid w:val="00E62055"/>
    <w:rsid w:val="00E74B5E"/>
    <w:rsid w:val="00E773A5"/>
    <w:rsid w:val="00E7793F"/>
    <w:rsid w:val="00E837F2"/>
    <w:rsid w:val="00E91FF4"/>
    <w:rsid w:val="00E951D6"/>
    <w:rsid w:val="00E969D2"/>
    <w:rsid w:val="00EA0F5E"/>
    <w:rsid w:val="00EA49F4"/>
    <w:rsid w:val="00EA7707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5644"/>
    <w:rsid w:val="00FC5E37"/>
    <w:rsid w:val="00FD729A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B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Demenok</cp:lastModifiedBy>
  <cp:revision>9</cp:revision>
  <cp:lastPrinted>2021-08-23T12:08:00Z</cp:lastPrinted>
  <dcterms:created xsi:type="dcterms:W3CDTF">2024-09-23T06:48:00Z</dcterms:created>
  <dcterms:modified xsi:type="dcterms:W3CDTF">2025-10-28T04:26:00Z</dcterms:modified>
</cp:coreProperties>
</file>