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2" w:type="dxa"/>
        <w:tblInd w:w="52" w:type="dxa"/>
        <w:tblLayout w:type="fixed"/>
        <w:tblLook w:val="0000" w:firstRow="0" w:lastRow="0" w:firstColumn="0" w:lastColumn="0" w:noHBand="0" w:noVBand="0"/>
      </w:tblPr>
      <w:tblGrid>
        <w:gridCol w:w="907"/>
        <w:gridCol w:w="1701"/>
        <w:gridCol w:w="567"/>
        <w:gridCol w:w="850"/>
        <w:gridCol w:w="679"/>
        <w:gridCol w:w="739"/>
        <w:gridCol w:w="3969"/>
      </w:tblGrid>
      <w:tr w:rsidR="0087296B" w:rsidRPr="00EA6322" w:rsidTr="00556042">
        <w:trPr>
          <w:trHeight w:val="2340"/>
        </w:trPr>
        <w:tc>
          <w:tcPr>
            <w:tcW w:w="4704" w:type="dxa"/>
            <w:gridSpan w:val="5"/>
          </w:tcPr>
          <w:p w:rsidR="0087296B" w:rsidRPr="00EA6322" w:rsidRDefault="0087296B" w:rsidP="00556042">
            <w:pPr>
              <w:spacing w:line="240" w:lineRule="auto"/>
              <w:ind w:firstLine="0"/>
              <w:jc w:val="center"/>
              <w:rPr>
                <w:sz w:val="18"/>
                <w:szCs w:val="20"/>
              </w:rPr>
            </w:pPr>
            <w:r w:rsidRPr="00EA6322">
              <w:rPr>
                <w:sz w:val="18"/>
                <w:szCs w:val="20"/>
              </w:rPr>
              <w:t>Российская Федерация</w:t>
            </w:r>
          </w:p>
          <w:p w:rsidR="0087296B" w:rsidRPr="00EA6322" w:rsidRDefault="0087296B" w:rsidP="00556042">
            <w:pPr>
              <w:spacing w:line="240" w:lineRule="auto"/>
              <w:ind w:firstLine="0"/>
              <w:jc w:val="center"/>
              <w:rPr>
                <w:sz w:val="18"/>
                <w:szCs w:val="20"/>
              </w:rPr>
            </w:pPr>
            <w:r w:rsidRPr="00EA6322">
              <w:rPr>
                <w:sz w:val="18"/>
                <w:szCs w:val="20"/>
              </w:rPr>
              <w:t>Самарская область</w:t>
            </w:r>
          </w:p>
          <w:p w:rsidR="0087296B" w:rsidRPr="00EA6322" w:rsidRDefault="0087296B" w:rsidP="00556042">
            <w:pPr>
              <w:spacing w:line="240" w:lineRule="auto"/>
              <w:ind w:firstLine="0"/>
              <w:jc w:val="center"/>
              <w:rPr>
                <w:sz w:val="28"/>
                <w:szCs w:val="20"/>
              </w:rPr>
            </w:pPr>
          </w:p>
          <w:p w:rsidR="0087296B" w:rsidRPr="00EA6322" w:rsidRDefault="0087296B" w:rsidP="00556042">
            <w:pPr>
              <w:spacing w:line="240" w:lineRule="auto"/>
              <w:ind w:firstLine="0"/>
              <w:jc w:val="center"/>
              <w:rPr>
                <w:sz w:val="22"/>
                <w:szCs w:val="20"/>
              </w:rPr>
            </w:pPr>
            <w:r w:rsidRPr="00EA6322">
              <w:rPr>
                <w:sz w:val="22"/>
                <w:szCs w:val="20"/>
              </w:rPr>
              <w:t>АДМИНИСТРАЦИЯ</w:t>
            </w:r>
          </w:p>
          <w:p w:rsidR="0087296B" w:rsidRPr="00EA6322" w:rsidRDefault="0087296B" w:rsidP="00556042">
            <w:pPr>
              <w:spacing w:line="240" w:lineRule="auto"/>
              <w:ind w:firstLine="0"/>
              <w:jc w:val="center"/>
              <w:rPr>
                <w:sz w:val="28"/>
                <w:szCs w:val="20"/>
              </w:rPr>
            </w:pPr>
            <w:r w:rsidRPr="00EA6322">
              <w:rPr>
                <w:sz w:val="22"/>
                <w:szCs w:val="20"/>
              </w:rPr>
              <w:t>городского округа Кинель</w:t>
            </w:r>
          </w:p>
          <w:p w:rsidR="0087296B" w:rsidRPr="00EA6322" w:rsidRDefault="0087296B" w:rsidP="00556042">
            <w:pPr>
              <w:spacing w:line="240" w:lineRule="auto"/>
              <w:ind w:firstLine="0"/>
              <w:jc w:val="center"/>
              <w:rPr>
                <w:sz w:val="18"/>
                <w:szCs w:val="20"/>
              </w:rPr>
            </w:pPr>
          </w:p>
          <w:p w:rsidR="0087296B" w:rsidRPr="00EA6322" w:rsidRDefault="0087296B" w:rsidP="00556042">
            <w:pPr>
              <w:spacing w:line="240" w:lineRule="auto"/>
              <w:ind w:firstLine="0"/>
              <w:jc w:val="center"/>
              <w:rPr>
                <w:sz w:val="18"/>
                <w:szCs w:val="20"/>
              </w:rPr>
            </w:pPr>
          </w:p>
          <w:p w:rsidR="0087296B" w:rsidRPr="00EA6322" w:rsidRDefault="0087296B" w:rsidP="00556042">
            <w:pPr>
              <w:keepNext/>
              <w:spacing w:line="240" w:lineRule="auto"/>
              <w:ind w:firstLine="0"/>
              <w:jc w:val="center"/>
              <w:outlineLvl w:val="0"/>
              <w:rPr>
                <w:b/>
                <w:sz w:val="32"/>
                <w:szCs w:val="20"/>
              </w:rPr>
            </w:pPr>
            <w:r w:rsidRPr="00EA6322">
              <w:rPr>
                <w:b/>
                <w:sz w:val="32"/>
                <w:szCs w:val="20"/>
              </w:rPr>
              <w:t>ПОСТАНОВЛЕНИЕ</w:t>
            </w:r>
          </w:p>
          <w:p w:rsidR="0087296B" w:rsidRPr="00EA6322" w:rsidRDefault="0087296B" w:rsidP="00556042">
            <w:pPr>
              <w:spacing w:line="240" w:lineRule="auto"/>
              <w:ind w:firstLine="0"/>
              <w:jc w:val="center"/>
              <w:rPr>
                <w:sz w:val="28"/>
                <w:szCs w:val="20"/>
              </w:rPr>
            </w:pPr>
          </w:p>
        </w:tc>
        <w:tc>
          <w:tcPr>
            <w:tcW w:w="4708" w:type="dxa"/>
            <w:gridSpan w:val="2"/>
            <w:vMerge w:val="restart"/>
          </w:tcPr>
          <w:p w:rsidR="0087296B" w:rsidRPr="00EA6322" w:rsidRDefault="0087296B" w:rsidP="00556042">
            <w:pPr>
              <w:spacing w:line="240" w:lineRule="auto"/>
              <w:jc w:val="center"/>
              <w:rPr>
                <w:sz w:val="28"/>
                <w:szCs w:val="20"/>
              </w:rPr>
            </w:pPr>
            <w:r>
              <w:rPr>
                <w:sz w:val="28"/>
                <w:szCs w:val="20"/>
              </w:rPr>
              <w:t>ПРОЕКТ</w:t>
            </w:r>
          </w:p>
        </w:tc>
      </w:tr>
      <w:tr w:rsidR="0087296B" w:rsidRPr="00EA6322" w:rsidTr="00556042">
        <w:trPr>
          <w:trHeight w:val="345"/>
        </w:trPr>
        <w:tc>
          <w:tcPr>
            <w:tcW w:w="907" w:type="dxa"/>
            <w:vAlign w:val="bottom"/>
          </w:tcPr>
          <w:p w:rsidR="0087296B" w:rsidRPr="00EA6322" w:rsidRDefault="0087296B" w:rsidP="00556042">
            <w:pPr>
              <w:spacing w:line="240" w:lineRule="auto"/>
              <w:ind w:firstLine="0"/>
              <w:jc w:val="right"/>
              <w:rPr>
                <w:sz w:val="28"/>
                <w:szCs w:val="28"/>
              </w:rPr>
            </w:pPr>
            <w:r w:rsidRPr="00EA6322">
              <w:rPr>
                <w:sz w:val="28"/>
                <w:szCs w:val="28"/>
              </w:rPr>
              <w:t>от</w:t>
            </w:r>
          </w:p>
        </w:tc>
        <w:tc>
          <w:tcPr>
            <w:tcW w:w="1701" w:type="dxa"/>
            <w:tcBorders>
              <w:bottom w:val="single" w:sz="4" w:space="0" w:color="auto"/>
            </w:tcBorders>
            <w:vAlign w:val="bottom"/>
          </w:tcPr>
          <w:p w:rsidR="0087296B" w:rsidRPr="002C5DED" w:rsidRDefault="0087296B" w:rsidP="00556042">
            <w:pPr>
              <w:spacing w:line="240" w:lineRule="auto"/>
              <w:ind w:firstLine="0"/>
              <w:jc w:val="center"/>
              <w:rPr>
                <w:i/>
                <w:sz w:val="28"/>
                <w:szCs w:val="28"/>
              </w:rPr>
            </w:pPr>
          </w:p>
        </w:tc>
        <w:tc>
          <w:tcPr>
            <w:tcW w:w="567" w:type="dxa"/>
            <w:vAlign w:val="bottom"/>
          </w:tcPr>
          <w:p w:rsidR="0087296B" w:rsidRPr="00EA6322" w:rsidRDefault="0087296B" w:rsidP="00556042">
            <w:pPr>
              <w:spacing w:line="240" w:lineRule="auto"/>
              <w:ind w:firstLine="0"/>
              <w:jc w:val="right"/>
              <w:rPr>
                <w:sz w:val="28"/>
                <w:szCs w:val="28"/>
              </w:rPr>
            </w:pPr>
            <w:r w:rsidRPr="00EA6322">
              <w:rPr>
                <w:sz w:val="28"/>
                <w:szCs w:val="28"/>
              </w:rPr>
              <w:t>№</w:t>
            </w:r>
          </w:p>
        </w:tc>
        <w:tc>
          <w:tcPr>
            <w:tcW w:w="850" w:type="dxa"/>
            <w:tcBorders>
              <w:bottom w:val="single" w:sz="4" w:space="0" w:color="auto"/>
            </w:tcBorders>
            <w:vAlign w:val="bottom"/>
          </w:tcPr>
          <w:p w:rsidR="0087296B" w:rsidRPr="002C5DED" w:rsidRDefault="0087296B" w:rsidP="00556042">
            <w:pPr>
              <w:spacing w:line="240" w:lineRule="auto"/>
              <w:ind w:firstLine="0"/>
              <w:jc w:val="center"/>
              <w:rPr>
                <w:i/>
                <w:sz w:val="28"/>
                <w:szCs w:val="28"/>
              </w:rPr>
            </w:pPr>
          </w:p>
        </w:tc>
        <w:tc>
          <w:tcPr>
            <w:tcW w:w="679" w:type="dxa"/>
            <w:vAlign w:val="bottom"/>
          </w:tcPr>
          <w:p w:rsidR="0087296B" w:rsidRPr="00EA6322" w:rsidRDefault="0087296B" w:rsidP="00556042">
            <w:pPr>
              <w:spacing w:line="240" w:lineRule="auto"/>
              <w:ind w:firstLine="0"/>
              <w:jc w:val="center"/>
              <w:rPr>
                <w:sz w:val="28"/>
                <w:szCs w:val="28"/>
              </w:rPr>
            </w:pPr>
          </w:p>
        </w:tc>
        <w:tc>
          <w:tcPr>
            <w:tcW w:w="4708" w:type="dxa"/>
            <w:gridSpan w:val="2"/>
            <w:vMerge/>
          </w:tcPr>
          <w:p w:rsidR="0087296B" w:rsidRPr="00EA6322" w:rsidRDefault="0087296B" w:rsidP="00556042">
            <w:pPr>
              <w:spacing w:line="240" w:lineRule="auto"/>
              <w:ind w:firstLine="0"/>
              <w:jc w:val="right"/>
              <w:rPr>
                <w:sz w:val="28"/>
                <w:szCs w:val="28"/>
              </w:rPr>
            </w:pPr>
          </w:p>
        </w:tc>
      </w:tr>
      <w:tr w:rsidR="0087296B" w:rsidRPr="00EA6322" w:rsidTr="00556042">
        <w:trPr>
          <w:trHeight w:val="365"/>
        </w:trPr>
        <w:tc>
          <w:tcPr>
            <w:tcW w:w="4704" w:type="dxa"/>
            <w:gridSpan w:val="5"/>
          </w:tcPr>
          <w:p w:rsidR="0087296B" w:rsidRPr="00EA6322" w:rsidRDefault="0087296B" w:rsidP="00556042">
            <w:pPr>
              <w:spacing w:line="240" w:lineRule="auto"/>
              <w:jc w:val="center"/>
              <w:rPr>
                <w:sz w:val="28"/>
                <w:szCs w:val="20"/>
              </w:rPr>
            </w:pPr>
          </w:p>
        </w:tc>
        <w:tc>
          <w:tcPr>
            <w:tcW w:w="4708" w:type="dxa"/>
            <w:gridSpan w:val="2"/>
            <w:vMerge/>
          </w:tcPr>
          <w:p w:rsidR="0087296B" w:rsidRPr="00EA6322" w:rsidRDefault="0087296B" w:rsidP="00556042">
            <w:pPr>
              <w:spacing w:line="240" w:lineRule="auto"/>
              <w:jc w:val="right"/>
              <w:rPr>
                <w:sz w:val="28"/>
                <w:szCs w:val="20"/>
              </w:rPr>
            </w:pPr>
          </w:p>
        </w:tc>
      </w:tr>
      <w:tr w:rsidR="0087296B" w:rsidRPr="00EA6322" w:rsidTr="00556042">
        <w:trPr>
          <w:gridAfter w:val="1"/>
          <w:wAfter w:w="3969" w:type="dxa"/>
          <w:trHeight w:val="600"/>
        </w:trPr>
        <w:tc>
          <w:tcPr>
            <w:tcW w:w="5443" w:type="dxa"/>
            <w:gridSpan w:val="6"/>
          </w:tcPr>
          <w:p w:rsidR="0087296B" w:rsidRPr="002E5A73" w:rsidRDefault="0087296B" w:rsidP="00556042">
            <w:pPr>
              <w:spacing w:line="240" w:lineRule="auto"/>
              <w:ind w:firstLine="515"/>
              <w:rPr>
                <w:sz w:val="28"/>
                <w:szCs w:val="22"/>
              </w:rPr>
            </w:pPr>
            <w:r w:rsidRPr="002E5A73">
              <w:rPr>
                <w:sz w:val="28"/>
                <w:szCs w:val="22"/>
              </w:rPr>
              <w:t xml:space="preserve">Об утверждении </w:t>
            </w:r>
            <w:r w:rsidRPr="002E5A73">
              <w:rPr>
                <w:sz w:val="28"/>
                <w:szCs w:val="28"/>
              </w:rPr>
              <w:t xml:space="preserve">Порядка </w:t>
            </w:r>
            <w:r w:rsidRPr="00706446">
              <w:rPr>
                <w:sz w:val="28"/>
                <w:szCs w:val="28"/>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Pr>
                <w:sz w:val="28"/>
                <w:szCs w:val="28"/>
              </w:rPr>
              <w:t xml:space="preserve"> </w:t>
            </w:r>
            <w:r w:rsidRPr="00706446">
              <w:rPr>
                <w:sz w:val="28"/>
                <w:szCs w:val="28"/>
              </w:rPr>
              <w:t>возмещения затрат</w:t>
            </w:r>
            <w:r>
              <w:rPr>
                <w:sz w:val="28"/>
                <w:szCs w:val="28"/>
              </w:rPr>
              <w:t>, произведенных</w:t>
            </w:r>
            <w:r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p>
        </w:tc>
      </w:tr>
    </w:tbl>
    <w:p w:rsidR="0087296B" w:rsidRDefault="0087296B" w:rsidP="0087296B">
      <w:pPr>
        <w:rPr>
          <w:sz w:val="28"/>
          <w:szCs w:val="28"/>
        </w:rPr>
      </w:pPr>
    </w:p>
    <w:p w:rsidR="0087296B" w:rsidRPr="00EA6322" w:rsidRDefault="0087296B" w:rsidP="0087296B">
      <w:pPr>
        <w:ind w:firstLine="708"/>
        <w:rPr>
          <w:sz w:val="28"/>
          <w:szCs w:val="28"/>
        </w:rPr>
      </w:pPr>
      <w:r w:rsidRPr="00EA6322">
        <w:rPr>
          <w:sz w:val="28"/>
          <w:szCs w:val="28"/>
        </w:rPr>
        <w:t>В соответствии со стать</w:t>
      </w:r>
      <w:r>
        <w:rPr>
          <w:sz w:val="28"/>
          <w:szCs w:val="28"/>
        </w:rPr>
        <w:t>е</w:t>
      </w:r>
      <w:r w:rsidRPr="00EA6322">
        <w:rPr>
          <w:sz w:val="28"/>
          <w:szCs w:val="28"/>
        </w:rPr>
        <w:t xml:space="preserve">й 78 Бюджетного кодекса </w:t>
      </w:r>
      <w:r>
        <w:rPr>
          <w:sz w:val="28"/>
          <w:szCs w:val="28"/>
        </w:rPr>
        <w:t xml:space="preserve">Российской Федерации, </w:t>
      </w:r>
      <w:r w:rsidRPr="007A3C1D">
        <w:rPr>
          <w:sz w:val="28"/>
          <w:szCs w:val="28"/>
        </w:rPr>
        <w:t>Общи</w:t>
      </w:r>
      <w:r>
        <w:rPr>
          <w:sz w:val="28"/>
          <w:szCs w:val="28"/>
        </w:rPr>
        <w:t xml:space="preserve">ми </w:t>
      </w:r>
      <w:r w:rsidRPr="007A3C1D">
        <w:rPr>
          <w:sz w:val="28"/>
          <w:szCs w:val="28"/>
        </w:rPr>
        <w:t>требования</w:t>
      </w:r>
      <w:r>
        <w:rPr>
          <w:sz w:val="28"/>
          <w:szCs w:val="28"/>
        </w:rPr>
        <w:t xml:space="preserve">ми </w:t>
      </w:r>
      <w:r w:rsidRPr="007A3C1D">
        <w:rPr>
          <w:sz w:val="28"/>
          <w:szCs w:val="28"/>
        </w:rPr>
        <w:t xml:space="preserve">к </w:t>
      </w:r>
      <w:r w:rsidRPr="00AD4F97">
        <w:rPr>
          <w:sz w:val="28"/>
          <w:szCs w:val="28"/>
        </w:rPr>
        <w:t>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sz w:val="28"/>
          <w:szCs w:val="28"/>
        </w:rPr>
        <w:t>, утвержденными постановлением Правительства Российской Федерации от 18 октября 2023 года №</w:t>
      </w:r>
      <w:r w:rsidRPr="007A3C1D">
        <w:rPr>
          <w:sz w:val="28"/>
          <w:szCs w:val="28"/>
        </w:rPr>
        <w:t> </w:t>
      </w:r>
      <w:r>
        <w:rPr>
          <w:sz w:val="28"/>
          <w:szCs w:val="28"/>
        </w:rPr>
        <w:t xml:space="preserve">1782, муниципальной программой городского округа Кинель Самарской области </w:t>
      </w:r>
      <w:r w:rsidRPr="00752E60">
        <w:rPr>
          <w:sz w:val="28"/>
          <w:szCs w:val="28"/>
        </w:rPr>
        <w:t>«Комплексное благоустройство городского округа Кинель Самарской области на 201</w:t>
      </w:r>
      <w:r>
        <w:rPr>
          <w:sz w:val="28"/>
          <w:szCs w:val="28"/>
        </w:rPr>
        <w:t>8</w:t>
      </w:r>
      <w:r w:rsidRPr="00752E60">
        <w:rPr>
          <w:sz w:val="28"/>
          <w:szCs w:val="28"/>
        </w:rPr>
        <w:t>-20</w:t>
      </w:r>
      <w:r>
        <w:rPr>
          <w:sz w:val="28"/>
          <w:szCs w:val="28"/>
        </w:rPr>
        <w:t>24</w:t>
      </w:r>
      <w:r w:rsidRPr="00752E60">
        <w:rPr>
          <w:sz w:val="28"/>
          <w:szCs w:val="28"/>
        </w:rPr>
        <w:t>годы»</w:t>
      </w:r>
      <w:r>
        <w:rPr>
          <w:sz w:val="28"/>
          <w:szCs w:val="28"/>
        </w:rPr>
        <w:t xml:space="preserve">, утвержденной постановлением администрации городского округа Кинель </w:t>
      </w:r>
      <w:r w:rsidRPr="00A91D5C">
        <w:rPr>
          <w:sz w:val="28"/>
          <w:szCs w:val="28"/>
        </w:rPr>
        <w:t>Самарской области</w:t>
      </w:r>
      <w:r>
        <w:rPr>
          <w:sz w:val="28"/>
          <w:szCs w:val="28"/>
        </w:rPr>
        <w:t xml:space="preserve"> </w:t>
      </w:r>
      <w:r w:rsidRPr="00A91D5C">
        <w:rPr>
          <w:sz w:val="28"/>
          <w:szCs w:val="28"/>
        </w:rPr>
        <w:t>от</w:t>
      </w:r>
      <w:r>
        <w:rPr>
          <w:sz w:val="28"/>
          <w:szCs w:val="28"/>
        </w:rPr>
        <w:t xml:space="preserve"> </w:t>
      </w:r>
      <w:r w:rsidRPr="00A91D5C">
        <w:rPr>
          <w:sz w:val="28"/>
          <w:szCs w:val="28"/>
        </w:rPr>
        <w:t>29 сентября</w:t>
      </w:r>
      <w:r>
        <w:rPr>
          <w:sz w:val="28"/>
          <w:szCs w:val="28"/>
        </w:rPr>
        <w:t xml:space="preserve"> </w:t>
      </w:r>
      <w:r w:rsidRPr="00752E60">
        <w:rPr>
          <w:sz w:val="28"/>
          <w:szCs w:val="28"/>
        </w:rPr>
        <w:t>201</w:t>
      </w:r>
      <w:r>
        <w:rPr>
          <w:sz w:val="28"/>
          <w:szCs w:val="28"/>
        </w:rPr>
        <w:t xml:space="preserve">7 года </w:t>
      </w:r>
      <w:r w:rsidRPr="00752E60">
        <w:rPr>
          <w:sz w:val="28"/>
          <w:szCs w:val="28"/>
        </w:rPr>
        <w:t xml:space="preserve">№ </w:t>
      </w:r>
      <w:r>
        <w:rPr>
          <w:sz w:val="28"/>
          <w:szCs w:val="28"/>
        </w:rPr>
        <w:t>2905, руководствуясь Уставом городского округа Кинель Самарской области,</w:t>
      </w:r>
    </w:p>
    <w:p w:rsidR="0087296B" w:rsidRPr="00EA6322" w:rsidRDefault="0087296B" w:rsidP="0087296B">
      <w:pPr>
        <w:pStyle w:val="2"/>
        <w:suppressAutoHyphens/>
        <w:spacing w:after="0" w:line="360" w:lineRule="auto"/>
        <w:ind w:firstLine="0"/>
        <w:jc w:val="center"/>
        <w:rPr>
          <w:caps/>
          <w:spacing w:val="60"/>
        </w:rPr>
      </w:pPr>
      <w:bookmarkStart w:id="0" w:name="sub_1"/>
      <w:r w:rsidRPr="00EA6322">
        <w:rPr>
          <w:caps/>
          <w:spacing w:val="60"/>
        </w:rPr>
        <w:lastRenderedPageBreak/>
        <w:t>Постановляю:</w:t>
      </w:r>
    </w:p>
    <w:p w:rsidR="0087296B" w:rsidRDefault="0087296B" w:rsidP="0087296B">
      <w:pPr>
        <w:pStyle w:val="a3"/>
        <w:numPr>
          <w:ilvl w:val="0"/>
          <w:numId w:val="1"/>
        </w:numPr>
        <w:ind w:left="0" w:firstLine="709"/>
        <w:contextualSpacing w:val="0"/>
        <w:rPr>
          <w:sz w:val="28"/>
          <w:szCs w:val="28"/>
        </w:rPr>
      </w:pPr>
      <w:r w:rsidRPr="00EA6322">
        <w:rPr>
          <w:sz w:val="28"/>
          <w:szCs w:val="28"/>
        </w:rPr>
        <w:t>Установить, что к расходным обязательствам городского округа Кинель</w:t>
      </w:r>
      <w:r>
        <w:rPr>
          <w:sz w:val="28"/>
          <w:szCs w:val="28"/>
        </w:rPr>
        <w:t xml:space="preserve"> Самарской области </w:t>
      </w:r>
      <w:r w:rsidRPr="00EA6322">
        <w:rPr>
          <w:sz w:val="28"/>
          <w:szCs w:val="28"/>
        </w:rPr>
        <w:t>относится</w:t>
      </w:r>
      <w:r>
        <w:rPr>
          <w:sz w:val="28"/>
          <w:szCs w:val="28"/>
        </w:rPr>
        <w:t xml:space="preserve"> </w:t>
      </w:r>
      <w:r w:rsidRPr="00706446">
        <w:rPr>
          <w:sz w:val="28"/>
          <w:szCs w:val="28"/>
        </w:rPr>
        <w:t>предоставлени</w:t>
      </w:r>
      <w:r>
        <w:rPr>
          <w:sz w:val="28"/>
          <w:szCs w:val="28"/>
        </w:rPr>
        <w:t xml:space="preserve">е </w:t>
      </w:r>
      <w:r w:rsidRPr="00706446">
        <w:rPr>
          <w:sz w:val="28"/>
          <w:szCs w:val="28"/>
        </w:rPr>
        <w:t>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w:t>
      </w:r>
      <w:r>
        <w:rPr>
          <w:sz w:val="28"/>
          <w:szCs w:val="28"/>
        </w:rPr>
        <w:t>, произведенных</w:t>
      </w:r>
      <w:r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sidRPr="00EA6322">
        <w:rPr>
          <w:sz w:val="28"/>
          <w:szCs w:val="28"/>
        </w:rPr>
        <w:t>.</w:t>
      </w:r>
      <w:bookmarkStart w:id="1" w:name="sub_2"/>
      <w:bookmarkEnd w:id="0"/>
    </w:p>
    <w:p w:rsidR="0087296B" w:rsidRDefault="0087296B" w:rsidP="0087296B">
      <w:pPr>
        <w:pStyle w:val="a3"/>
        <w:numPr>
          <w:ilvl w:val="0"/>
          <w:numId w:val="1"/>
        </w:numPr>
        <w:ind w:left="0" w:firstLine="709"/>
        <w:contextualSpacing w:val="0"/>
        <w:rPr>
          <w:sz w:val="28"/>
          <w:szCs w:val="28"/>
        </w:rPr>
      </w:pPr>
      <w:r w:rsidRPr="00EA6322">
        <w:rPr>
          <w:sz w:val="28"/>
          <w:szCs w:val="28"/>
        </w:rPr>
        <w:t xml:space="preserve">Утвердить Порядок </w:t>
      </w:r>
      <w:r w:rsidRPr="002E5A73">
        <w:rPr>
          <w:sz w:val="28"/>
          <w:szCs w:val="28"/>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w:t>
      </w:r>
      <w:r>
        <w:rPr>
          <w:sz w:val="28"/>
          <w:szCs w:val="28"/>
        </w:rPr>
        <w:t xml:space="preserve">, произведенных в связи с </w:t>
      </w:r>
      <w:r w:rsidRPr="002E5A73">
        <w:rPr>
          <w:sz w:val="28"/>
          <w:szCs w:val="28"/>
        </w:rPr>
        <w:t>проведени</w:t>
      </w:r>
      <w:r>
        <w:rPr>
          <w:sz w:val="28"/>
          <w:szCs w:val="28"/>
        </w:rPr>
        <w:t xml:space="preserve">ем </w:t>
      </w:r>
      <w:r w:rsidRPr="002E5A73">
        <w:rPr>
          <w:sz w:val="28"/>
          <w:szCs w:val="28"/>
        </w:rPr>
        <w:t>отдельных видов работ по ремонту общего имущества многоквартирных домов на территории городского округа Кинель Самарской области</w:t>
      </w:r>
      <w:r>
        <w:rPr>
          <w:sz w:val="28"/>
          <w:szCs w:val="28"/>
        </w:rPr>
        <w:t xml:space="preserve"> согласно Приложению 1 к настоящему постановлению</w:t>
      </w:r>
      <w:r w:rsidRPr="00EA6322">
        <w:rPr>
          <w:sz w:val="28"/>
          <w:szCs w:val="28"/>
        </w:rPr>
        <w:t>.</w:t>
      </w:r>
      <w:bookmarkStart w:id="2" w:name="sub_3"/>
      <w:bookmarkEnd w:id="1"/>
    </w:p>
    <w:p w:rsidR="0087296B" w:rsidRDefault="0087296B" w:rsidP="0087296B">
      <w:pPr>
        <w:pStyle w:val="a3"/>
        <w:numPr>
          <w:ilvl w:val="0"/>
          <w:numId w:val="1"/>
        </w:numPr>
        <w:ind w:left="0" w:firstLine="709"/>
        <w:contextualSpacing w:val="0"/>
        <w:rPr>
          <w:sz w:val="28"/>
          <w:szCs w:val="28"/>
        </w:rPr>
      </w:pPr>
      <w:r w:rsidRPr="00C106DF">
        <w:rPr>
          <w:sz w:val="28"/>
          <w:szCs w:val="28"/>
        </w:rPr>
        <w:t xml:space="preserve">Установить, что возникшее на основании пункта 1 настоящего постановления расходное обязательство городского округа Кинель </w:t>
      </w:r>
      <w:r>
        <w:rPr>
          <w:sz w:val="28"/>
          <w:szCs w:val="28"/>
        </w:rPr>
        <w:t>Самарской области ис</w:t>
      </w:r>
      <w:r w:rsidRPr="00C106DF">
        <w:rPr>
          <w:sz w:val="28"/>
          <w:szCs w:val="28"/>
        </w:rPr>
        <w:t xml:space="preserve">полняется самостоятельно за счет средств бюджета городского округа Кинель </w:t>
      </w:r>
      <w:r>
        <w:rPr>
          <w:sz w:val="28"/>
          <w:szCs w:val="28"/>
        </w:rPr>
        <w:t xml:space="preserve">Самарской области </w:t>
      </w:r>
      <w:r w:rsidRPr="00C106DF">
        <w:rPr>
          <w:sz w:val="28"/>
          <w:szCs w:val="28"/>
        </w:rPr>
        <w:t xml:space="preserve">в пределах </w:t>
      </w:r>
      <w:r>
        <w:rPr>
          <w:sz w:val="28"/>
          <w:szCs w:val="28"/>
        </w:rPr>
        <w:t xml:space="preserve">лимитов </w:t>
      </w:r>
      <w:r w:rsidRPr="00C106DF">
        <w:rPr>
          <w:sz w:val="28"/>
          <w:szCs w:val="28"/>
        </w:rPr>
        <w:t>бюджетных</w:t>
      </w:r>
      <w:r>
        <w:rPr>
          <w:sz w:val="28"/>
          <w:szCs w:val="28"/>
        </w:rPr>
        <w:t xml:space="preserve"> обязательств на предоставление субсидий</w:t>
      </w:r>
      <w:r w:rsidRPr="00C106DF">
        <w:rPr>
          <w:sz w:val="28"/>
          <w:szCs w:val="28"/>
        </w:rPr>
        <w:t xml:space="preserve">, </w:t>
      </w:r>
      <w:r>
        <w:rPr>
          <w:sz w:val="28"/>
          <w:szCs w:val="28"/>
        </w:rPr>
        <w:t xml:space="preserve">доведенных </w:t>
      </w:r>
      <w:r w:rsidRPr="00C106DF">
        <w:rPr>
          <w:sz w:val="28"/>
          <w:szCs w:val="28"/>
        </w:rPr>
        <w:t>в установленном порядке</w:t>
      </w:r>
      <w:r>
        <w:rPr>
          <w:sz w:val="28"/>
          <w:szCs w:val="28"/>
        </w:rPr>
        <w:t xml:space="preserve"> </w:t>
      </w:r>
      <w:r w:rsidRPr="00C106DF">
        <w:rPr>
          <w:sz w:val="28"/>
          <w:szCs w:val="28"/>
        </w:rPr>
        <w:t xml:space="preserve">администрации городского округа </w:t>
      </w:r>
      <w:r>
        <w:rPr>
          <w:sz w:val="28"/>
          <w:szCs w:val="28"/>
        </w:rPr>
        <w:t>Кинель Самарской области как получателю бюджетных средств в соответствующем финансовом году.</w:t>
      </w:r>
      <w:bookmarkEnd w:id="2"/>
    </w:p>
    <w:p w:rsidR="0087296B" w:rsidRDefault="0087296B" w:rsidP="0087296B">
      <w:pPr>
        <w:pStyle w:val="a3"/>
        <w:numPr>
          <w:ilvl w:val="0"/>
          <w:numId w:val="1"/>
        </w:numPr>
        <w:ind w:left="0" w:firstLine="709"/>
        <w:contextualSpacing w:val="0"/>
        <w:rPr>
          <w:sz w:val="28"/>
          <w:szCs w:val="28"/>
        </w:rPr>
      </w:pPr>
      <w:r>
        <w:rPr>
          <w:sz w:val="28"/>
          <w:szCs w:val="28"/>
        </w:rPr>
        <w:t>Создать комиссию и утвердить ее состав  согласно Приложению 2 к настоящему постановлению.</w:t>
      </w:r>
    </w:p>
    <w:p w:rsidR="0087296B" w:rsidRDefault="0087296B" w:rsidP="0087296B">
      <w:pPr>
        <w:pStyle w:val="a3"/>
        <w:numPr>
          <w:ilvl w:val="0"/>
          <w:numId w:val="1"/>
        </w:numPr>
        <w:ind w:left="0" w:firstLine="709"/>
        <w:contextualSpacing w:val="0"/>
        <w:rPr>
          <w:sz w:val="28"/>
          <w:szCs w:val="28"/>
        </w:rPr>
      </w:pPr>
      <w:r>
        <w:rPr>
          <w:sz w:val="28"/>
          <w:szCs w:val="28"/>
        </w:rPr>
        <w:t>Признать утратившими силу с 1 января 2025 года:</w:t>
      </w:r>
    </w:p>
    <w:p w:rsidR="0087296B" w:rsidRPr="00D573E0" w:rsidRDefault="0087296B" w:rsidP="0087296B">
      <w:pPr>
        <w:pStyle w:val="a3"/>
        <w:ind w:left="0" w:firstLine="709"/>
        <w:contextualSpacing w:val="0"/>
        <w:rPr>
          <w:sz w:val="28"/>
          <w:szCs w:val="28"/>
        </w:rPr>
      </w:pPr>
      <w:r w:rsidRPr="00D573E0">
        <w:rPr>
          <w:sz w:val="28"/>
          <w:szCs w:val="28"/>
        </w:rPr>
        <w:t xml:space="preserve">постановление администрации городского округа Кинель Самарской области от </w:t>
      </w:r>
      <w:r>
        <w:rPr>
          <w:sz w:val="28"/>
          <w:szCs w:val="28"/>
        </w:rPr>
        <w:t>01</w:t>
      </w:r>
      <w:r w:rsidRPr="00D573E0">
        <w:rPr>
          <w:sz w:val="28"/>
          <w:szCs w:val="28"/>
        </w:rPr>
        <w:t xml:space="preserve"> </w:t>
      </w:r>
      <w:r>
        <w:rPr>
          <w:sz w:val="28"/>
          <w:szCs w:val="28"/>
        </w:rPr>
        <w:t>июня</w:t>
      </w:r>
      <w:r w:rsidRPr="00D573E0">
        <w:rPr>
          <w:sz w:val="28"/>
          <w:szCs w:val="28"/>
        </w:rPr>
        <w:t xml:space="preserve"> 20</w:t>
      </w:r>
      <w:r>
        <w:rPr>
          <w:sz w:val="28"/>
          <w:szCs w:val="28"/>
        </w:rPr>
        <w:t>21</w:t>
      </w:r>
      <w:r w:rsidRPr="00D573E0">
        <w:rPr>
          <w:sz w:val="28"/>
          <w:szCs w:val="28"/>
        </w:rPr>
        <w:t xml:space="preserve"> года  №</w:t>
      </w:r>
      <w:r>
        <w:rPr>
          <w:sz w:val="28"/>
          <w:szCs w:val="28"/>
        </w:rPr>
        <w:t xml:space="preserve"> 1568</w:t>
      </w:r>
      <w:r w:rsidRPr="00D573E0">
        <w:rPr>
          <w:sz w:val="28"/>
          <w:szCs w:val="28"/>
        </w:rPr>
        <w:t xml:space="preserve"> «</w:t>
      </w:r>
      <w:r w:rsidRPr="002E5A73">
        <w:rPr>
          <w:sz w:val="28"/>
          <w:szCs w:val="22"/>
        </w:rPr>
        <w:t xml:space="preserve">Об утверждении </w:t>
      </w:r>
      <w:r w:rsidRPr="002E5A73">
        <w:rPr>
          <w:sz w:val="28"/>
          <w:szCs w:val="28"/>
        </w:rPr>
        <w:t xml:space="preserve">Порядка </w:t>
      </w:r>
      <w:r w:rsidRPr="00706446">
        <w:rPr>
          <w:sz w:val="28"/>
          <w:szCs w:val="28"/>
        </w:rPr>
        <w:lastRenderedPageBreak/>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Pr>
          <w:sz w:val="28"/>
          <w:szCs w:val="28"/>
        </w:rPr>
        <w:t xml:space="preserve"> </w:t>
      </w:r>
      <w:r w:rsidRPr="00706446">
        <w:rPr>
          <w:sz w:val="28"/>
          <w:szCs w:val="28"/>
        </w:rPr>
        <w:t>возмещения затрат</w:t>
      </w:r>
      <w:r>
        <w:rPr>
          <w:sz w:val="28"/>
          <w:szCs w:val="28"/>
        </w:rPr>
        <w:t>, произведенных</w:t>
      </w:r>
      <w:r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Pr>
          <w:sz w:val="28"/>
          <w:szCs w:val="28"/>
        </w:rPr>
        <w:t>»</w:t>
      </w:r>
      <w:r w:rsidRPr="00D573E0">
        <w:rPr>
          <w:sz w:val="28"/>
          <w:szCs w:val="28"/>
        </w:rPr>
        <w:t>;</w:t>
      </w:r>
    </w:p>
    <w:p w:rsidR="0087296B" w:rsidRPr="00D573E0" w:rsidRDefault="0087296B" w:rsidP="0087296B">
      <w:pPr>
        <w:pStyle w:val="a3"/>
        <w:ind w:left="0" w:firstLine="709"/>
        <w:contextualSpacing w:val="0"/>
        <w:rPr>
          <w:sz w:val="28"/>
          <w:szCs w:val="22"/>
        </w:rPr>
      </w:pPr>
      <w:r w:rsidRPr="00D573E0">
        <w:rPr>
          <w:sz w:val="28"/>
          <w:szCs w:val="28"/>
        </w:rPr>
        <w:t xml:space="preserve"> постановление администрации городского округа Кинель Самарской области от 26 апреля 2019 года №1233 «</w:t>
      </w:r>
      <w:hyperlink r:id="rId6" w:history="1">
        <w:r w:rsidRPr="0016004C">
          <w:rPr>
            <w:sz w:val="28"/>
            <w:szCs w:val="28"/>
            <w:shd w:val="clear" w:color="auto" w:fill="FFFFFF"/>
          </w:rPr>
          <w:t>О внесение изменения в постановление администрации городского округа Кинель Самарской области от 1 июня 2021 г. № 1568 «Об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hyperlink>
      <w:r w:rsidRPr="00D573E0">
        <w:rPr>
          <w:sz w:val="28"/>
          <w:szCs w:val="22"/>
        </w:rPr>
        <w:t xml:space="preserve">, </w:t>
      </w:r>
    </w:p>
    <w:p w:rsidR="0087296B" w:rsidRPr="00D573E0" w:rsidRDefault="0087296B" w:rsidP="0087296B">
      <w:pPr>
        <w:pStyle w:val="a3"/>
        <w:ind w:left="0" w:firstLine="709"/>
        <w:contextualSpacing w:val="0"/>
        <w:rPr>
          <w:sz w:val="28"/>
          <w:szCs w:val="22"/>
        </w:rPr>
      </w:pPr>
      <w:r w:rsidRPr="00D573E0">
        <w:rPr>
          <w:sz w:val="28"/>
          <w:szCs w:val="28"/>
        </w:rPr>
        <w:t>постановление администрации городского округа Кинель Самарской области</w:t>
      </w:r>
      <w:r w:rsidRPr="00D573E0">
        <w:rPr>
          <w:sz w:val="28"/>
          <w:szCs w:val="22"/>
        </w:rPr>
        <w:t xml:space="preserve"> от 2</w:t>
      </w:r>
      <w:r>
        <w:rPr>
          <w:sz w:val="28"/>
          <w:szCs w:val="22"/>
        </w:rPr>
        <w:t>8</w:t>
      </w:r>
      <w:r w:rsidRPr="00D573E0">
        <w:rPr>
          <w:sz w:val="28"/>
          <w:szCs w:val="22"/>
        </w:rPr>
        <w:t xml:space="preserve"> </w:t>
      </w:r>
      <w:r>
        <w:rPr>
          <w:sz w:val="28"/>
          <w:szCs w:val="22"/>
        </w:rPr>
        <w:t>декабр</w:t>
      </w:r>
      <w:r w:rsidRPr="00D573E0">
        <w:rPr>
          <w:sz w:val="28"/>
          <w:szCs w:val="22"/>
        </w:rPr>
        <w:t>я 202</w:t>
      </w:r>
      <w:r>
        <w:rPr>
          <w:sz w:val="28"/>
          <w:szCs w:val="22"/>
        </w:rPr>
        <w:t>2</w:t>
      </w:r>
      <w:r w:rsidRPr="00D573E0">
        <w:rPr>
          <w:sz w:val="28"/>
          <w:szCs w:val="22"/>
        </w:rPr>
        <w:t xml:space="preserve"> года №</w:t>
      </w:r>
      <w:r>
        <w:rPr>
          <w:sz w:val="28"/>
          <w:szCs w:val="22"/>
        </w:rPr>
        <w:t>3844</w:t>
      </w:r>
      <w:r w:rsidRPr="00D573E0">
        <w:rPr>
          <w:sz w:val="28"/>
          <w:szCs w:val="22"/>
        </w:rPr>
        <w:t xml:space="preserve"> «</w:t>
      </w:r>
      <w:r>
        <w:rPr>
          <w:sz w:val="28"/>
          <w:szCs w:val="22"/>
        </w:rPr>
        <w:t xml:space="preserve">О внесении изменений в </w:t>
      </w:r>
      <w:r w:rsidRPr="002E5A73">
        <w:rPr>
          <w:sz w:val="28"/>
          <w:szCs w:val="28"/>
        </w:rPr>
        <w:t>Поряд</w:t>
      </w:r>
      <w:r>
        <w:rPr>
          <w:sz w:val="28"/>
          <w:szCs w:val="28"/>
        </w:rPr>
        <w:t>ок</w:t>
      </w:r>
      <w:r w:rsidRPr="002E5A73">
        <w:rPr>
          <w:sz w:val="28"/>
          <w:szCs w:val="28"/>
        </w:rPr>
        <w:t xml:space="preserve"> </w:t>
      </w:r>
      <w:r w:rsidRPr="00706446">
        <w:rPr>
          <w:sz w:val="28"/>
          <w:szCs w:val="28"/>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Pr>
          <w:sz w:val="28"/>
          <w:szCs w:val="28"/>
        </w:rPr>
        <w:t xml:space="preserve"> </w:t>
      </w:r>
      <w:r w:rsidRPr="00706446">
        <w:rPr>
          <w:sz w:val="28"/>
          <w:szCs w:val="28"/>
        </w:rPr>
        <w:t>возмещения затрат</w:t>
      </w:r>
      <w:r>
        <w:rPr>
          <w:sz w:val="28"/>
          <w:szCs w:val="28"/>
        </w:rPr>
        <w:t>, произведенных</w:t>
      </w:r>
      <w:r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Pr>
          <w:sz w:val="28"/>
          <w:szCs w:val="28"/>
        </w:rPr>
        <w:t>,</w:t>
      </w:r>
      <w:r>
        <w:rPr>
          <w:sz w:val="28"/>
          <w:szCs w:val="22"/>
        </w:rPr>
        <w:t xml:space="preserve"> </w:t>
      </w:r>
      <w:r w:rsidRPr="002E5A73">
        <w:rPr>
          <w:sz w:val="28"/>
          <w:szCs w:val="28"/>
        </w:rPr>
        <w:t xml:space="preserve"> </w:t>
      </w:r>
      <w:r>
        <w:rPr>
          <w:sz w:val="28"/>
          <w:szCs w:val="28"/>
        </w:rPr>
        <w:t xml:space="preserve">  утвержденный п</w:t>
      </w:r>
      <w:r>
        <w:rPr>
          <w:sz w:val="28"/>
          <w:szCs w:val="22"/>
        </w:rPr>
        <w:t>остановлением администрации городского округа Кинель Самарской области от 1 июня 2021 года № 1568</w:t>
      </w:r>
      <w:r w:rsidRPr="00D573E0">
        <w:rPr>
          <w:sz w:val="28"/>
          <w:szCs w:val="22"/>
        </w:rPr>
        <w:t>»;</w:t>
      </w:r>
    </w:p>
    <w:p w:rsidR="0087296B" w:rsidRDefault="0087296B" w:rsidP="0087296B">
      <w:pPr>
        <w:pStyle w:val="a3"/>
        <w:numPr>
          <w:ilvl w:val="0"/>
          <w:numId w:val="1"/>
        </w:numPr>
        <w:ind w:left="0" w:firstLine="709"/>
        <w:contextualSpacing w:val="0"/>
        <w:rPr>
          <w:sz w:val="28"/>
          <w:szCs w:val="28"/>
        </w:rPr>
      </w:pPr>
      <w:r w:rsidRPr="00E33229">
        <w:rPr>
          <w:sz w:val="28"/>
          <w:szCs w:val="28"/>
        </w:rPr>
        <w:t>Официально опубликовать настоящее постановление.</w:t>
      </w:r>
    </w:p>
    <w:p w:rsidR="0087296B" w:rsidRPr="00EE353A" w:rsidRDefault="0087296B" w:rsidP="0087296B">
      <w:pPr>
        <w:pStyle w:val="a3"/>
        <w:numPr>
          <w:ilvl w:val="0"/>
          <w:numId w:val="1"/>
        </w:numPr>
        <w:ind w:left="0" w:firstLine="709"/>
        <w:rPr>
          <w:sz w:val="28"/>
          <w:szCs w:val="28"/>
        </w:rPr>
      </w:pPr>
      <w:r w:rsidRPr="00EE353A">
        <w:rPr>
          <w:sz w:val="28"/>
          <w:szCs w:val="28"/>
        </w:rPr>
        <w:lastRenderedPageBreak/>
        <w:t>Настоящее постановление вступает в силу на следующий день после дня его официального опубликования и распространяет свое действие на отношения, возникшие с 1 января 2025 года.</w:t>
      </w:r>
    </w:p>
    <w:p w:rsidR="0087296B" w:rsidRPr="00EE353A" w:rsidRDefault="0087296B" w:rsidP="0087296B">
      <w:pPr>
        <w:pStyle w:val="a3"/>
        <w:numPr>
          <w:ilvl w:val="0"/>
          <w:numId w:val="1"/>
        </w:numPr>
        <w:ind w:left="0" w:firstLine="709"/>
        <w:rPr>
          <w:sz w:val="28"/>
          <w:szCs w:val="28"/>
        </w:rPr>
      </w:pPr>
      <w:r w:rsidRPr="00EE353A">
        <w:rPr>
          <w:sz w:val="28"/>
          <w:szCs w:val="28"/>
        </w:rPr>
        <w:t>Контроль за выполнением настоящего постановления возложить на заместителя Главы городского округа Кинель Самарской области по жилищно-коммунальному хозяйству (Нижегородов В.Г.).</w:t>
      </w:r>
    </w:p>
    <w:p w:rsidR="0087296B" w:rsidRDefault="0087296B" w:rsidP="0087296B">
      <w:pPr>
        <w:ind w:firstLine="0"/>
        <w:rPr>
          <w:sz w:val="28"/>
          <w:szCs w:val="28"/>
        </w:rPr>
      </w:pPr>
    </w:p>
    <w:p w:rsidR="0087296B" w:rsidRDefault="0087296B" w:rsidP="0087296B">
      <w:pPr>
        <w:ind w:firstLine="0"/>
        <w:rPr>
          <w:sz w:val="28"/>
          <w:szCs w:val="28"/>
        </w:rPr>
      </w:pPr>
    </w:p>
    <w:p w:rsidR="0087296B" w:rsidRDefault="0087296B" w:rsidP="0087296B">
      <w:pPr>
        <w:ind w:firstLine="0"/>
        <w:rPr>
          <w:sz w:val="28"/>
          <w:szCs w:val="28"/>
        </w:rPr>
      </w:pPr>
    </w:p>
    <w:p w:rsidR="0087296B" w:rsidRPr="00C106DF" w:rsidRDefault="0087296B" w:rsidP="0087296B">
      <w:pPr>
        <w:ind w:firstLine="0"/>
        <w:rPr>
          <w:sz w:val="28"/>
          <w:szCs w:val="28"/>
        </w:rPr>
      </w:pPr>
      <w:r w:rsidRPr="00C106DF">
        <w:rPr>
          <w:sz w:val="28"/>
          <w:szCs w:val="28"/>
        </w:rPr>
        <w:t>Глав</w:t>
      </w:r>
      <w:r>
        <w:rPr>
          <w:sz w:val="28"/>
          <w:szCs w:val="28"/>
        </w:rPr>
        <w:t>а</w:t>
      </w:r>
      <w:r w:rsidRPr="00C106DF">
        <w:rPr>
          <w:sz w:val="28"/>
          <w:szCs w:val="28"/>
        </w:rPr>
        <w:t xml:space="preserve"> городского округа</w:t>
      </w:r>
      <w:r w:rsidRPr="00C106DF">
        <w:rPr>
          <w:sz w:val="28"/>
          <w:szCs w:val="28"/>
        </w:rPr>
        <w:tab/>
      </w:r>
      <w:r w:rsidRPr="00C106DF">
        <w:rPr>
          <w:sz w:val="28"/>
          <w:szCs w:val="28"/>
        </w:rPr>
        <w:tab/>
      </w:r>
      <w:r w:rsidRPr="00C106DF">
        <w:rPr>
          <w:sz w:val="28"/>
          <w:szCs w:val="28"/>
        </w:rPr>
        <w:tab/>
      </w:r>
      <w:r w:rsidRPr="00C106DF">
        <w:rPr>
          <w:sz w:val="28"/>
          <w:szCs w:val="28"/>
        </w:rPr>
        <w:tab/>
      </w:r>
      <w:r w:rsidRPr="00C106DF">
        <w:rPr>
          <w:sz w:val="28"/>
          <w:szCs w:val="28"/>
        </w:rPr>
        <w:tab/>
      </w:r>
      <w:r>
        <w:rPr>
          <w:sz w:val="28"/>
          <w:szCs w:val="28"/>
        </w:rPr>
        <w:t xml:space="preserve">                А.А.Прокудин   </w:t>
      </w: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r>
        <w:rPr>
          <w:sz w:val="28"/>
        </w:rPr>
        <w:t>Мартьянова 61459</w:t>
      </w:r>
    </w:p>
    <w:p w:rsidR="0087296B" w:rsidRPr="000874F1" w:rsidRDefault="0087296B" w:rsidP="0087296B">
      <w:pPr>
        <w:autoSpaceDE w:val="0"/>
        <w:autoSpaceDN w:val="0"/>
        <w:adjustRightInd w:val="0"/>
        <w:ind w:firstLine="0"/>
        <w:jc w:val="center"/>
        <w:rPr>
          <w:b/>
          <w:bCs/>
          <w:sz w:val="20"/>
          <w:szCs w:val="20"/>
        </w:rPr>
      </w:pPr>
      <w:r w:rsidRPr="000874F1">
        <w:rPr>
          <w:b/>
          <w:bCs/>
          <w:sz w:val="20"/>
          <w:szCs w:val="20"/>
        </w:rPr>
        <w:lastRenderedPageBreak/>
        <w:t>Администрация городского округа Кинель</w:t>
      </w:r>
    </w:p>
    <w:p w:rsidR="0087296B" w:rsidRPr="000874F1" w:rsidRDefault="0087296B" w:rsidP="0087296B">
      <w:pPr>
        <w:spacing w:line="240" w:lineRule="auto"/>
        <w:ind w:firstLine="0"/>
        <w:jc w:val="center"/>
        <w:rPr>
          <w:b/>
          <w:bCs/>
          <w:sz w:val="28"/>
          <w:szCs w:val="28"/>
        </w:rPr>
      </w:pPr>
      <w:r w:rsidRPr="000874F1">
        <w:rPr>
          <w:b/>
          <w:bCs/>
          <w:sz w:val="28"/>
          <w:szCs w:val="28"/>
        </w:rPr>
        <w:t xml:space="preserve">ЛИСТ СОГЛАСОВАНИЯ </w:t>
      </w:r>
    </w:p>
    <w:p w:rsidR="0087296B" w:rsidRPr="000874F1" w:rsidRDefault="0087296B" w:rsidP="0087296B">
      <w:pPr>
        <w:spacing w:before="100" w:beforeAutospacing="1" w:afterAutospacing="1" w:line="276" w:lineRule="auto"/>
        <w:ind w:firstLine="374"/>
        <w:jc w:val="center"/>
        <w:rPr>
          <w:b/>
          <w:bCs/>
          <w:szCs w:val="28"/>
        </w:rPr>
      </w:pPr>
      <w:r w:rsidRPr="000874F1">
        <w:rPr>
          <w:sz w:val="28"/>
          <w:szCs w:val="28"/>
        </w:rPr>
        <w:t>к проекту постановления администрации городского округа Кинель Самарской области «</w:t>
      </w:r>
      <w:r w:rsidRPr="002E5A73">
        <w:rPr>
          <w:sz w:val="28"/>
          <w:szCs w:val="22"/>
        </w:rPr>
        <w:t xml:space="preserve">Об утверждении </w:t>
      </w:r>
      <w:r w:rsidRPr="002E5A73">
        <w:rPr>
          <w:sz w:val="28"/>
          <w:szCs w:val="28"/>
        </w:rPr>
        <w:t xml:space="preserve">Порядка </w:t>
      </w:r>
      <w:r w:rsidRPr="00706446">
        <w:rPr>
          <w:sz w:val="28"/>
          <w:szCs w:val="28"/>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Pr>
          <w:sz w:val="28"/>
          <w:szCs w:val="28"/>
        </w:rPr>
        <w:t xml:space="preserve"> </w:t>
      </w:r>
      <w:r w:rsidRPr="00706446">
        <w:rPr>
          <w:sz w:val="28"/>
          <w:szCs w:val="28"/>
        </w:rPr>
        <w:t>возмещения затрат</w:t>
      </w:r>
      <w:r>
        <w:rPr>
          <w:sz w:val="28"/>
          <w:szCs w:val="28"/>
        </w:rPr>
        <w:t>, произведенных</w:t>
      </w:r>
      <w:r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Pr>
          <w:sz w:val="28"/>
          <w:szCs w:val="28"/>
        </w:rPr>
        <w:t>»</w:t>
      </w:r>
    </w:p>
    <w:p w:rsidR="0087296B" w:rsidRPr="000874F1" w:rsidRDefault="0087296B" w:rsidP="0087296B">
      <w:pPr>
        <w:spacing w:line="240" w:lineRule="auto"/>
        <w:ind w:firstLine="0"/>
        <w:jc w:val="center"/>
        <w:rPr>
          <w:sz w:val="28"/>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3119"/>
        <w:gridCol w:w="2409"/>
      </w:tblGrid>
      <w:tr w:rsidR="0087296B" w:rsidRPr="000874F1" w:rsidTr="00556042">
        <w:tc>
          <w:tcPr>
            <w:tcW w:w="4111" w:type="dxa"/>
            <w:vAlign w:val="center"/>
          </w:tcPr>
          <w:p w:rsidR="0087296B" w:rsidRPr="000874F1" w:rsidRDefault="0087296B" w:rsidP="00556042">
            <w:pPr>
              <w:spacing w:line="240" w:lineRule="auto"/>
              <w:ind w:firstLine="0"/>
              <w:contextualSpacing/>
              <w:jc w:val="center"/>
              <w:rPr>
                <w:b/>
                <w:bCs/>
              </w:rPr>
            </w:pPr>
            <w:r w:rsidRPr="000874F1">
              <w:rPr>
                <w:b/>
                <w:bCs/>
              </w:rPr>
              <w:t>Занимаемая должность</w:t>
            </w:r>
          </w:p>
        </w:tc>
        <w:tc>
          <w:tcPr>
            <w:tcW w:w="3119" w:type="dxa"/>
            <w:vAlign w:val="center"/>
          </w:tcPr>
          <w:p w:rsidR="0087296B" w:rsidRPr="000874F1" w:rsidRDefault="0087296B" w:rsidP="00556042">
            <w:pPr>
              <w:spacing w:line="240" w:lineRule="auto"/>
              <w:ind w:firstLine="0"/>
              <w:contextualSpacing/>
              <w:jc w:val="center"/>
              <w:rPr>
                <w:b/>
                <w:bCs/>
              </w:rPr>
            </w:pPr>
            <w:r w:rsidRPr="000874F1">
              <w:rPr>
                <w:b/>
                <w:bCs/>
              </w:rPr>
              <w:t>Роспись,</w:t>
            </w:r>
          </w:p>
          <w:p w:rsidR="0087296B" w:rsidRPr="000874F1" w:rsidRDefault="0087296B" w:rsidP="00556042">
            <w:pPr>
              <w:spacing w:line="240" w:lineRule="auto"/>
              <w:ind w:firstLine="0"/>
              <w:contextualSpacing/>
              <w:jc w:val="center"/>
              <w:rPr>
                <w:b/>
                <w:bCs/>
              </w:rPr>
            </w:pPr>
            <w:r w:rsidRPr="000874F1">
              <w:rPr>
                <w:b/>
                <w:bCs/>
              </w:rPr>
              <w:t>дата согласования</w:t>
            </w:r>
          </w:p>
        </w:tc>
        <w:tc>
          <w:tcPr>
            <w:tcW w:w="2409" w:type="dxa"/>
            <w:vAlign w:val="center"/>
          </w:tcPr>
          <w:p w:rsidR="0087296B" w:rsidRPr="000874F1" w:rsidRDefault="0087296B" w:rsidP="00556042">
            <w:pPr>
              <w:spacing w:line="240" w:lineRule="auto"/>
              <w:ind w:firstLine="0"/>
              <w:contextualSpacing/>
              <w:jc w:val="center"/>
              <w:rPr>
                <w:b/>
                <w:bCs/>
              </w:rPr>
            </w:pPr>
            <w:r w:rsidRPr="000874F1">
              <w:rPr>
                <w:b/>
                <w:bCs/>
              </w:rPr>
              <w:t xml:space="preserve">Фамилия, </w:t>
            </w:r>
          </w:p>
          <w:p w:rsidR="0087296B" w:rsidRPr="000874F1" w:rsidRDefault="0087296B" w:rsidP="00556042">
            <w:pPr>
              <w:spacing w:line="240" w:lineRule="auto"/>
              <w:ind w:firstLine="0"/>
              <w:contextualSpacing/>
              <w:jc w:val="center"/>
              <w:rPr>
                <w:b/>
                <w:bCs/>
              </w:rPr>
            </w:pPr>
            <w:r w:rsidRPr="000874F1">
              <w:rPr>
                <w:b/>
                <w:bCs/>
              </w:rPr>
              <w:t>инициалы</w:t>
            </w:r>
          </w:p>
        </w:tc>
      </w:tr>
      <w:tr w:rsidR="0087296B" w:rsidRPr="000874F1" w:rsidTr="00556042">
        <w:trPr>
          <w:trHeight w:val="1104"/>
        </w:trPr>
        <w:tc>
          <w:tcPr>
            <w:tcW w:w="4111" w:type="dxa"/>
            <w:vAlign w:val="center"/>
          </w:tcPr>
          <w:p w:rsidR="0087296B" w:rsidRPr="000874F1" w:rsidRDefault="0087296B" w:rsidP="00556042">
            <w:pPr>
              <w:spacing w:before="100" w:beforeAutospacing="1" w:line="240" w:lineRule="auto"/>
              <w:ind w:firstLine="0"/>
              <w:contextualSpacing/>
              <w:jc w:val="left"/>
            </w:pPr>
            <w:r w:rsidRPr="000874F1">
              <w:t>Заместитель Главы по жилищно-коммунальному хозяйству</w:t>
            </w:r>
          </w:p>
        </w:tc>
        <w:tc>
          <w:tcPr>
            <w:tcW w:w="3119" w:type="dxa"/>
            <w:vAlign w:val="center"/>
          </w:tcPr>
          <w:p w:rsidR="0087296B" w:rsidRPr="000874F1" w:rsidRDefault="0087296B" w:rsidP="00556042">
            <w:pPr>
              <w:spacing w:line="240" w:lineRule="auto"/>
              <w:ind w:firstLine="0"/>
              <w:contextualSpacing/>
              <w:jc w:val="left"/>
            </w:pPr>
          </w:p>
        </w:tc>
        <w:tc>
          <w:tcPr>
            <w:tcW w:w="2409" w:type="dxa"/>
            <w:vAlign w:val="center"/>
          </w:tcPr>
          <w:p w:rsidR="0087296B" w:rsidRPr="000874F1" w:rsidRDefault="0087296B" w:rsidP="00556042">
            <w:pPr>
              <w:spacing w:line="240" w:lineRule="auto"/>
              <w:ind w:firstLine="0"/>
              <w:contextualSpacing/>
              <w:jc w:val="left"/>
            </w:pPr>
            <w:r w:rsidRPr="000874F1">
              <w:t>В.Г. Нижегородов</w:t>
            </w:r>
          </w:p>
        </w:tc>
      </w:tr>
      <w:tr w:rsidR="0087296B" w:rsidRPr="000874F1" w:rsidTr="00556042">
        <w:trPr>
          <w:trHeight w:val="1104"/>
        </w:trPr>
        <w:tc>
          <w:tcPr>
            <w:tcW w:w="4111" w:type="dxa"/>
            <w:vAlign w:val="center"/>
          </w:tcPr>
          <w:p w:rsidR="0087296B" w:rsidRPr="000874F1" w:rsidRDefault="0087296B" w:rsidP="00556042">
            <w:pPr>
              <w:spacing w:before="100" w:beforeAutospacing="1" w:line="240" w:lineRule="auto"/>
              <w:ind w:firstLine="0"/>
              <w:contextualSpacing/>
              <w:jc w:val="left"/>
            </w:pPr>
            <w:r w:rsidRPr="000874F1">
              <w:t xml:space="preserve">Руководитель управления экономического развития, инвестиций и потребительского рынка </w:t>
            </w:r>
          </w:p>
        </w:tc>
        <w:tc>
          <w:tcPr>
            <w:tcW w:w="3119" w:type="dxa"/>
            <w:vAlign w:val="center"/>
          </w:tcPr>
          <w:p w:rsidR="0087296B" w:rsidRPr="000874F1" w:rsidRDefault="0087296B" w:rsidP="00556042">
            <w:pPr>
              <w:spacing w:line="240" w:lineRule="auto"/>
              <w:ind w:firstLine="0"/>
              <w:contextualSpacing/>
              <w:jc w:val="left"/>
            </w:pPr>
          </w:p>
        </w:tc>
        <w:tc>
          <w:tcPr>
            <w:tcW w:w="2409" w:type="dxa"/>
            <w:vAlign w:val="center"/>
          </w:tcPr>
          <w:p w:rsidR="0087296B" w:rsidRPr="000874F1" w:rsidRDefault="0087296B" w:rsidP="00556042">
            <w:pPr>
              <w:spacing w:line="240" w:lineRule="auto"/>
              <w:ind w:firstLine="0"/>
              <w:contextualSpacing/>
              <w:jc w:val="left"/>
            </w:pPr>
            <w:r w:rsidRPr="000874F1">
              <w:t>А.Н. Индерейкин</w:t>
            </w:r>
          </w:p>
        </w:tc>
      </w:tr>
      <w:tr w:rsidR="0087296B" w:rsidRPr="000874F1" w:rsidTr="00556042">
        <w:trPr>
          <w:trHeight w:val="1104"/>
        </w:trPr>
        <w:tc>
          <w:tcPr>
            <w:tcW w:w="4111" w:type="dxa"/>
            <w:vAlign w:val="center"/>
          </w:tcPr>
          <w:p w:rsidR="0087296B" w:rsidRPr="000874F1" w:rsidRDefault="0087296B" w:rsidP="00556042">
            <w:pPr>
              <w:spacing w:before="100" w:beforeAutospacing="1" w:line="240" w:lineRule="auto"/>
              <w:ind w:firstLine="0"/>
              <w:contextualSpacing/>
              <w:jc w:val="left"/>
            </w:pPr>
            <w:r w:rsidRPr="00EE353A">
              <w:t>Руководитель управления архитектуры и градостроительства</w:t>
            </w:r>
            <w:r w:rsidRPr="00EE353A">
              <w:tab/>
            </w:r>
            <w:r w:rsidRPr="00EE353A">
              <w:tab/>
            </w:r>
          </w:p>
        </w:tc>
        <w:tc>
          <w:tcPr>
            <w:tcW w:w="3119" w:type="dxa"/>
            <w:vAlign w:val="center"/>
          </w:tcPr>
          <w:p w:rsidR="0087296B" w:rsidRPr="000874F1" w:rsidRDefault="0087296B" w:rsidP="00556042">
            <w:pPr>
              <w:spacing w:line="240" w:lineRule="auto"/>
              <w:ind w:firstLine="0"/>
              <w:contextualSpacing/>
              <w:jc w:val="left"/>
            </w:pPr>
          </w:p>
        </w:tc>
        <w:tc>
          <w:tcPr>
            <w:tcW w:w="2409" w:type="dxa"/>
            <w:vAlign w:val="center"/>
          </w:tcPr>
          <w:p w:rsidR="0087296B" w:rsidRPr="000874F1" w:rsidRDefault="0087296B" w:rsidP="00556042">
            <w:pPr>
              <w:spacing w:line="240" w:lineRule="auto"/>
              <w:ind w:firstLine="0"/>
              <w:contextualSpacing/>
              <w:jc w:val="left"/>
            </w:pPr>
            <w:r w:rsidRPr="00EE353A">
              <w:t>С.Г. Федюкин</w:t>
            </w:r>
          </w:p>
        </w:tc>
      </w:tr>
      <w:tr w:rsidR="0087296B" w:rsidRPr="000874F1" w:rsidTr="00556042">
        <w:trPr>
          <w:trHeight w:val="1104"/>
        </w:trPr>
        <w:tc>
          <w:tcPr>
            <w:tcW w:w="4111" w:type="dxa"/>
            <w:vAlign w:val="center"/>
          </w:tcPr>
          <w:p w:rsidR="0087296B" w:rsidRPr="000874F1" w:rsidRDefault="0087296B" w:rsidP="00556042">
            <w:pPr>
              <w:spacing w:before="100" w:beforeAutospacing="1" w:line="240" w:lineRule="auto"/>
              <w:ind w:firstLine="0"/>
              <w:contextualSpacing/>
              <w:jc w:val="left"/>
            </w:pPr>
            <w:r w:rsidRPr="000874F1">
              <w:t xml:space="preserve">Руководитель управления финансами </w:t>
            </w:r>
          </w:p>
        </w:tc>
        <w:tc>
          <w:tcPr>
            <w:tcW w:w="3119" w:type="dxa"/>
            <w:vAlign w:val="center"/>
          </w:tcPr>
          <w:p w:rsidR="0087296B" w:rsidRPr="000874F1" w:rsidRDefault="0087296B" w:rsidP="00556042">
            <w:pPr>
              <w:spacing w:line="240" w:lineRule="auto"/>
              <w:ind w:firstLine="0"/>
              <w:contextualSpacing/>
              <w:jc w:val="left"/>
            </w:pPr>
          </w:p>
        </w:tc>
        <w:tc>
          <w:tcPr>
            <w:tcW w:w="2409" w:type="dxa"/>
            <w:vAlign w:val="center"/>
          </w:tcPr>
          <w:p w:rsidR="0087296B" w:rsidRPr="000874F1" w:rsidRDefault="0087296B" w:rsidP="00556042">
            <w:pPr>
              <w:spacing w:line="240" w:lineRule="auto"/>
              <w:ind w:firstLine="0"/>
              <w:contextualSpacing/>
              <w:jc w:val="left"/>
            </w:pPr>
            <w:r w:rsidRPr="000874F1">
              <w:t>А.В. Москаленко</w:t>
            </w:r>
          </w:p>
        </w:tc>
      </w:tr>
      <w:tr w:rsidR="0087296B" w:rsidRPr="000874F1" w:rsidTr="00556042">
        <w:trPr>
          <w:trHeight w:val="1104"/>
        </w:trPr>
        <w:tc>
          <w:tcPr>
            <w:tcW w:w="4111" w:type="dxa"/>
            <w:vAlign w:val="center"/>
          </w:tcPr>
          <w:p w:rsidR="0087296B" w:rsidRPr="000874F1" w:rsidRDefault="0087296B" w:rsidP="00556042">
            <w:pPr>
              <w:spacing w:before="100" w:beforeAutospacing="1" w:line="240" w:lineRule="auto"/>
              <w:ind w:firstLine="0"/>
              <w:contextualSpacing/>
              <w:jc w:val="left"/>
            </w:pPr>
            <w:r w:rsidRPr="000874F1">
              <w:t>Начальник юридического отдела  аппарата администрации городского округа Кинель Самарской области</w:t>
            </w:r>
          </w:p>
        </w:tc>
        <w:tc>
          <w:tcPr>
            <w:tcW w:w="3119" w:type="dxa"/>
            <w:vAlign w:val="center"/>
          </w:tcPr>
          <w:p w:rsidR="0087296B" w:rsidRPr="000874F1" w:rsidRDefault="0087296B" w:rsidP="00556042">
            <w:pPr>
              <w:spacing w:line="240" w:lineRule="auto"/>
              <w:ind w:firstLine="0"/>
              <w:contextualSpacing/>
              <w:jc w:val="left"/>
            </w:pPr>
          </w:p>
        </w:tc>
        <w:tc>
          <w:tcPr>
            <w:tcW w:w="2409" w:type="dxa"/>
            <w:vAlign w:val="center"/>
          </w:tcPr>
          <w:p w:rsidR="0087296B" w:rsidRPr="000874F1" w:rsidRDefault="0087296B" w:rsidP="00556042">
            <w:pPr>
              <w:spacing w:line="240" w:lineRule="auto"/>
              <w:ind w:firstLine="0"/>
              <w:contextualSpacing/>
              <w:jc w:val="left"/>
            </w:pPr>
            <w:r w:rsidRPr="000874F1">
              <w:t>Н.Г. Галимова</w:t>
            </w:r>
          </w:p>
        </w:tc>
      </w:tr>
      <w:tr w:rsidR="0087296B" w:rsidRPr="000874F1" w:rsidTr="00556042">
        <w:trPr>
          <w:trHeight w:val="1104"/>
        </w:trPr>
        <w:tc>
          <w:tcPr>
            <w:tcW w:w="4111" w:type="dxa"/>
            <w:vAlign w:val="center"/>
          </w:tcPr>
          <w:p w:rsidR="0087296B" w:rsidRPr="000874F1" w:rsidRDefault="0087296B" w:rsidP="00556042">
            <w:pPr>
              <w:spacing w:before="100" w:beforeAutospacing="1" w:line="240" w:lineRule="auto"/>
              <w:ind w:firstLine="0"/>
              <w:contextualSpacing/>
              <w:jc w:val="left"/>
            </w:pPr>
            <w:r w:rsidRPr="00EE353A">
              <w:t>Директор МКУ «Управление ЖКХ»</w:t>
            </w:r>
            <w:r w:rsidRPr="00EE353A">
              <w:tab/>
            </w:r>
            <w:r w:rsidRPr="00EE353A">
              <w:tab/>
            </w:r>
          </w:p>
        </w:tc>
        <w:tc>
          <w:tcPr>
            <w:tcW w:w="3119" w:type="dxa"/>
            <w:vAlign w:val="center"/>
          </w:tcPr>
          <w:p w:rsidR="0087296B" w:rsidRPr="000874F1" w:rsidRDefault="0087296B" w:rsidP="00556042">
            <w:pPr>
              <w:spacing w:line="240" w:lineRule="auto"/>
              <w:ind w:firstLine="0"/>
              <w:contextualSpacing/>
              <w:jc w:val="left"/>
            </w:pPr>
          </w:p>
        </w:tc>
        <w:tc>
          <w:tcPr>
            <w:tcW w:w="2409" w:type="dxa"/>
            <w:vAlign w:val="center"/>
          </w:tcPr>
          <w:p w:rsidR="0087296B" w:rsidRPr="000874F1" w:rsidRDefault="0087296B" w:rsidP="00556042">
            <w:pPr>
              <w:spacing w:line="240" w:lineRule="auto"/>
              <w:ind w:firstLine="0"/>
              <w:contextualSpacing/>
              <w:jc w:val="left"/>
            </w:pPr>
            <w:r>
              <w:t>А.П.</w:t>
            </w:r>
            <w:r w:rsidRPr="00EE353A">
              <w:t>Молодцов</w:t>
            </w:r>
          </w:p>
        </w:tc>
      </w:tr>
    </w:tbl>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Default="0087296B" w:rsidP="0087296B">
      <w:pPr>
        <w:pStyle w:val="a4"/>
        <w:tabs>
          <w:tab w:val="clear" w:pos="4677"/>
          <w:tab w:val="clear" w:pos="9355"/>
        </w:tabs>
        <w:spacing w:line="240" w:lineRule="auto"/>
        <w:ind w:firstLine="0"/>
        <w:rPr>
          <w:sz w:val="28"/>
        </w:rPr>
      </w:pPr>
    </w:p>
    <w:p w:rsidR="0087296B" w:rsidRPr="00E37405" w:rsidRDefault="0087296B" w:rsidP="0087296B">
      <w:pPr>
        <w:spacing w:line="240" w:lineRule="auto"/>
        <w:ind w:firstLine="0"/>
        <w:jc w:val="left"/>
        <w:rPr>
          <w:sz w:val="28"/>
          <w:szCs w:val="28"/>
        </w:rPr>
      </w:pPr>
      <w:r w:rsidRPr="00E37405">
        <w:rPr>
          <w:sz w:val="28"/>
          <w:szCs w:val="28"/>
        </w:rPr>
        <w:br w:type="page"/>
      </w:r>
    </w:p>
    <w:p w:rsidR="0087296B" w:rsidRPr="00EA6322" w:rsidRDefault="0087296B" w:rsidP="0087296B">
      <w:pPr>
        <w:spacing w:line="240" w:lineRule="auto"/>
        <w:ind w:left="5103" w:firstLine="0"/>
        <w:jc w:val="center"/>
        <w:rPr>
          <w:sz w:val="28"/>
          <w:szCs w:val="28"/>
        </w:rPr>
      </w:pPr>
      <w:r>
        <w:rPr>
          <w:sz w:val="28"/>
          <w:szCs w:val="28"/>
        </w:rPr>
        <w:lastRenderedPageBreak/>
        <w:t>Приложение 1</w:t>
      </w:r>
    </w:p>
    <w:p w:rsidR="0087296B" w:rsidRPr="00EA6322" w:rsidRDefault="0087296B" w:rsidP="0087296B">
      <w:pPr>
        <w:spacing w:line="240" w:lineRule="auto"/>
        <w:ind w:left="5103" w:firstLine="0"/>
        <w:jc w:val="center"/>
        <w:rPr>
          <w:sz w:val="28"/>
          <w:szCs w:val="28"/>
        </w:rPr>
      </w:pPr>
      <w:r>
        <w:rPr>
          <w:sz w:val="28"/>
          <w:szCs w:val="28"/>
        </w:rPr>
        <w:t xml:space="preserve">к </w:t>
      </w:r>
      <w:r w:rsidRPr="00EA6322">
        <w:rPr>
          <w:sz w:val="28"/>
          <w:szCs w:val="28"/>
        </w:rPr>
        <w:t>постановлени</w:t>
      </w:r>
      <w:r>
        <w:rPr>
          <w:sz w:val="28"/>
          <w:szCs w:val="28"/>
        </w:rPr>
        <w:t>ю</w:t>
      </w:r>
      <w:r w:rsidRPr="00EA6322">
        <w:rPr>
          <w:sz w:val="28"/>
          <w:szCs w:val="28"/>
        </w:rPr>
        <w:t xml:space="preserve"> администрации городского округа Кинель Самарской области</w:t>
      </w:r>
    </w:p>
    <w:p w:rsidR="0087296B" w:rsidRPr="00DB68D6" w:rsidRDefault="0087296B" w:rsidP="0087296B">
      <w:pPr>
        <w:spacing w:line="240" w:lineRule="auto"/>
        <w:ind w:left="5103" w:firstLine="0"/>
        <w:jc w:val="center"/>
        <w:rPr>
          <w:sz w:val="28"/>
          <w:szCs w:val="20"/>
        </w:rPr>
      </w:pPr>
      <w:r w:rsidRPr="00DB68D6">
        <w:rPr>
          <w:sz w:val="28"/>
          <w:szCs w:val="20"/>
        </w:rPr>
        <w:t xml:space="preserve">от </w:t>
      </w:r>
      <w:r>
        <w:rPr>
          <w:sz w:val="28"/>
          <w:szCs w:val="20"/>
        </w:rPr>
        <w:t>______________</w:t>
      </w:r>
      <w:r w:rsidRPr="00DB68D6">
        <w:rPr>
          <w:sz w:val="28"/>
          <w:szCs w:val="20"/>
        </w:rPr>
        <w:t xml:space="preserve"> № </w:t>
      </w:r>
      <w:r>
        <w:rPr>
          <w:sz w:val="28"/>
          <w:szCs w:val="20"/>
        </w:rPr>
        <w:t>______</w:t>
      </w:r>
    </w:p>
    <w:p w:rsidR="0087296B" w:rsidRPr="00586651" w:rsidRDefault="0087296B" w:rsidP="0087296B">
      <w:pPr>
        <w:spacing w:line="240" w:lineRule="auto"/>
        <w:ind w:left="5103" w:firstLine="0"/>
        <w:jc w:val="center"/>
        <w:rPr>
          <w:i/>
          <w:sz w:val="28"/>
          <w:szCs w:val="28"/>
        </w:rPr>
      </w:pPr>
    </w:p>
    <w:p w:rsidR="0087296B" w:rsidRDefault="0087296B" w:rsidP="0087296B">
      <w:pPr>
        <w:ind w:firstLine="709"/>
        <w:rPr>
          <w:b/>
          <w:sz w:val="28"/>
          <w:szCs w:val="28"/>
        </w:rPr>
      </w:pPr>
    </w:p>
    <w:p w:rsidR="0087296B" w:rsidRPr="00811F8B" w:rsidRDefault="0087296B" w:rsidP="0087296B">
      <w:pPr>
        <w:spacing w:line="240" w:lineRule="auto"/>
        <w:ind w:firstLine="0"/>
        <w:jc w:val="center"/>
        <w:rPr>
          <w:b/>
          <w:sz w:val="28"/>
          <w:szCs w:val="28"/>
        </w:rPr>
      </w:pPr>
      <w:r w:rsidRPr="00811F8B">
        <w:rPr>
          <w:b/>
          <w:sz w:val="28"/>
          <w:szCs w:val="28"/>
        </w:rPr>
        <w:t>ПОРЯДОК</w:t>
      </w:r>
    </w:p>
    <w:p w:rsidR="0087296B" w:rsidRPr="00811F8B" w:rsidRDefault="0087296B" w:rsidP="0087296B">
      <w:pPr>
        <w:spacing w:line="240" w:lineRule="auto"/>
        <w:ind w:firstLine="0"/>
        <w:jc w:val="center"/>
        <w:rPr>
          <w:b/>
          <w:sz w:val="28"/>
          <w:szCs w:val="28"/>
        </w:rPr>
      </w:pPr>
      <w:r w:rsidRPr="00811F8B">
        <w:rPr>
          <w:b/>
          <w:sz w:val="28"/>
          <w:szCs w:val="28"/>
        </w:rPr>
        <w:t xml:space="preserve">предоставления из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w:t>
      </w:r>
      <w:r>
        <w:rPr>
          <w:b/>
          <w:sz w:val="28"/>
          <w:szCs w:val="28"/>
        </w:rPr>
        <w:t>возмещения</w:t>
      </w:r>
      <w:r w:rsidRPr="00811F8B">
        <w:rPr>
          <w:b/>
          <w:sz w:val="28"/>
          <w:szCs w:val="28"/>
        </w:rPr>
        <w:t xml:space="preserve"> затрат</w:t>
      </w:r>
      <w:r>
        <w:rPr>
          <w:b/>
          <w:sz w:val="28"/>
          <w:szCs w:val="28"/>
        </w:rPr>
        <w:t xml:space="preserve">, произведенных </w:t>
      </w:r>
      <w:r w:rsidRPr="00811F8B">
        <w:rPr>
          <w:b/>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Pr>
          <w:b/>
          <w:sz w:val="28"/>
          <w:szCs w:val="28"/>
        </w:rPr>
        <w:t xml:space="preserve"> </w:t>
      </w:r>
      <w:r w:rsidRPr="00811F8B">
        <w:rPr>
          <w:b/>
          <w:sz w:val="28"/>
          <w:szCs w:val="28"/>
        </w:rPr>
        <w:t>(далее - Порядок)</w:t>
      </w:r>
    </w:p>
    <w:p w:rsidR="0087296B" w:rsidRPr="00CB6E5F" w:rsidRDefault="0087296B" w:rsidP="0087296B">
      <w:pPr>
        <w:rPr>
          <w:sz w:val="28"/>
          <w:szCs w:val="28"/>
        </w:rPr>
      </w:pPr>
    </w:p>
    <w:p w:rsidR="0087296B" w:rsidRPr="00CB6E5F" w:rsidRDefault="0087296B" w:rsidP="0087296B">
      <w:pPr>
        <w:pStyle w:val="a3"/>
        <w:numPr>
          <w:ilvl w:val="0"/>
          <w:numId w:val="2"/>
        </w:numPr>
        <w:ind w:left="0" w:firstLine="709"/>
        <w:contextualSpacing w:val="0"/>
        <w:rPr>
          <w:b/>
          <w:sz w:val="28"/>
          <w:szCs w:val="28"/>
        </w:rPr>
      </w:pPr>
      <w:r w:rsidRPr="00CB6E5F">
        <w:rPr>
          <w:b/>
          <w:sz w:val="28"/>
          <w:szCs w:val="28"/>
        </w:rPr>
        <w:t>Общие положения о предоставлении субсидий.</w:t>
      </w:r>
    </w:p>
    <w:p w:rsidR="0087296B" w:rsidRPr="00CB6E5F" w:rsidRDefault="0087296B" w:rsidP="0087296B">
      <w:pPr>
        <w:pStyle w:val="a3"/>
        <w:numPr>
          <w:ilvl w:val="1"/>
          <w:numId w:val="2"/>
        </w:numPr>
        <w:ind w:left="0" w:firstLine="709"/>
        <w:contextualSpacing w:val="0"/>
        <w:rPr>
          <w:sz w:val="28"/>
          <w:szCs w:val="28"/>
        </w:rPr>
      </w:pPr>
      <w:bookmarkStart w:id="3" w:name="sub_1001"/>
      <w:r w:rsidRPr="00CB6E5F">
        <w:rPr>
          <w:sz w:val="28"/>
          <w:szCs w:val="28"/>
        </w:rPr>
        <w:t xml:space="preserve">Настоящий Порядок устанавливает цели, условия и порядок предоставления субсидий из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по управлению многоквартирными домами и (или) оказывающим услуги по содержанию и (или) выполнению отдельных видов работ по ремонту общего имущества в многоквартирных домах (далее – организации и ИП). </w:t>
      </w:r>
    </w:p>
    <w:p w:rsidR="0087296B" w:rsidRPr="00CB6E5F" w:rsidRDefault="0087296B" w:rsidP="0087296B">
      <w:pPr>
        <w:pStyle w:val="a3"/>
        <w:numPr>
          <w:ilvl w:val="1"/>
          <w:numId w:val="2"/>
        </w:numPr>
        <w:ind w:left="0" w:firstLine="709"/>
        <w:contextualSpacing w:val="0"/>
        <w:rPr>
          <w:sz w:val="28"/>
          <w:szCs w:val="28"/>
        </w:rPr>
      </w:pPr>
      <w:r w:rsidRPr="00CB6E5F">
        <w:rPr>
          <w:sz w:val="28"/>
          <w:szCs w:val="28"/>
        </w:rPr>
        <w:t>Субсидия предоставляется организациям и ИП, являющим</w:t>
      </w:r>
      <w:r>
        <w:rPr>
          <w:sz w:val="28"/>
          <w:szCs w:val="28"/>
        </w:rPr>
        <w:t>и</w:t>
      </w:r>
      <w:r w:rsidRPr="00CB6E5F">
        <w:rPr>
          <w:sz w:val="28"/>
          <w:szCs w:val="28"/>
        </w:rPr>
        <w:t>ся участниками отбора (далее - участники отбора) в целях возмещения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 (далее – Получатели Субсидии).</w:t>
      </w:r>
    </w:p>
    <w:p w:rsidR="0087296B" w:rsidRPr="00CB6E5F" w:rsidRDefault="0087296B" w:rsidP="0087296B">
      <w:pPr>
        <w:pStyle w:val="a3"/>
        <w:numPr>
          <w:ilvl w:val="1"/>
          <w:numId w:val="2"/>
        </w:numPr>
        <w:ind w:left="0" w:firstLine="709"/>
        <w:rPr>
          <w:sz w:val="28"/>
          <w:szCs w:val="28"/>
        </w:rPr>
      </w:pPr>
      <w:bookmarkStart w:id="4" w:name="sub_1003"/>
      <w:bookmarkEnd w:id="3"/>
      <w:r w:rsidRPr="00CB6E5F">
        <w:rPr>
          <w:sz w:val="28"/>
          <w:szCs w:val="28"/>
        </w:rPr>
        <w:t>К отдельным видам работ по ремонту общего имущества многоквартирных домов в целях настоящего Порядка относятся:</w:t>
      </w:r>
    </w:p>
    <w:p w:rsidR="0087296B" w:rsidRPr="00CB6E5F" w:rsidRDefault="0087296B" w:rsidP="0087296B">
      <w:pPr>
        <w:pStyle w:val="a3"/>
        <w:ind w:left="0" w:firstLine="709"/>
        <w:contextualSpacing w:val="0"/>
        <w:rPr>
          <w:sz w:val="28"/>
          <w:szCs w:val="28"/>
        </w:rPr>
      </w:pPr>
      <w:r w:rsidRPr="00CB6E5F">
        <w:rPr>
          <w:sz w:val="28"/>
          <w:szCs w:val="28"/>
        </w:rPr>
        <w:t>а) ремонт подъездов;</w:t>
      </w:r>
    </w:p>
    <w:p w:rsidR="0087296B" w:rsidRPr="00CB6E5F" w:rsidRDefault="0087296B" w:rsidP="0087296B">
      <w:pPr>
        <w:pStyle w:val="a3"/>
        <w:ind w:left="0" w:firstLine="709"/>
        <w:contextualSpacing w:val="0"/>
        <w:rPr>
          <w:sz w:val="28"/>
          <w:szCs w:val="28"/>
        </w:rPr>
      </w:pPr>
      <w:r w:rsidRPr="00CB6E5F">
        <w:rPr>
          <w:sz w:val="28"/>
          <w:szCs w:val="28"/>
        </w:rPr>
        <w:t>б) ремонт фасадов;</w:t>
      </w:r>
    </w:p>
    <w:p w:rsidR="0087296B" w:rsidRPr="00CB6E5F" w:rsidRDefault="0087296B" w:rsidP="0087296B">
      <w:pPr>
        <w:ind w:firstLine="709"/>
        <w:rPr>
          <w:sz w:val="28"/>
          <w:szCs w:val="28"/>
        </w:rPr>
      </w:pPr>
      <w:r w:rsidRPr="00CB6E5F">
        <w:rPr>
          <w:sz w:val="28"/>
          <w:szCs w:val="28"/>
        </w:rPr>
        <w:t>в) ремонт инженерных сетей;</w:t>
      </w:r>
    </w:p>
    <w:p w:rsidR="0087296B" w:rsidRPr="00CB6E5F" w:rsidRDefault="0087296B" w:rsidP="0087296B">
      <w:pPr>
        <w:ind w:firstLine="709"/>
        <w:rPr>
          <w:sz w:val="28"/>
          <w:szCs w:val="28"/>
        </w:rPr>
      </w:pPr>
      <w:r w:rsidRPr="00CB6E5F">
        <w:rPr>
          <w:sz w:val="28"/>
          <w:szCs w:val="28"/>
        </w:rPr>
        <w:lastRenderedPageBreak/>
        <w:t>г) ремонт кровель;</w:t>
      </w:r>
    </w:p>
    <w:p w:rsidR="0087296B" w:rsidRPr="00CB6E5F" w:rsidRDefault="0087296B" w:rsidP="0087296B">
      <w:pPr>
        <w:pStyle w:val="a3"/>
        <w:ind w:left="0" w:firstLine="709"/>
        <w:contextualSpacing w:val="0"/>
        <w:rPr>
          <w:sz w:val="28"/>
          <w:szCs w:val="28"/>
        </w:rPr>
      </w:pPr>
      <w:r w:rsidRPr="00CB6E5F">
        <w:rPr>
          <w:sz w:val="28"/>
          <w:szCs w:val="28"/>
        </w:rPr>
        <w:t>д) обустройство отмостки.</w:t>
      </w:r>
    </w:p>
    <w:p w:rsidR="0087296B" w:rsidRPr="00CB6E5F" w:rsidRDefault="0087296B" w:rsidP="0087296B">
      <w:pPr>
        <w:pStyle w:val="a3"/>
        <w:ind w:left="0" w:firstLine="709"/>
        <w:contextualSpacing w:val="0"/>
        <w:rPr>
          <w:sz w:val="28"/>
          <w:szCs w:val="28"/>
        </w:rPr>
      </w:pPr>
      <w:bookmarkStart w:id="5" w:name="sub_1004"/>
      <w:bookmarkEnd w:id="4"/>
      <w:r w:rsidRPr="00CB6E5F">
        <w:rPr>
          <w:sz w:val="28"/>
          <w:szCs w:val="28"/>
        </w:rPr>
        <w:t xml:space="preserve">1.4. Предоставление  Субсидии  осуществляется  администрацией городского округа Кинель  Самарской области  как получателя бюджетных средств городского округа Кинель Самарской области в пределах доведенных в установленном порядке лимитов бюджетных обязательств на предоставление субсидий на соответствующий финансовый год и плановый период (далее – Главный распорядитель как получатель бюджетных средств). </w:t>
      </w:r>
    </w:p>
    <w:p w:rsidR="0087296B" w:rsidRPr="00CB6E5F" w:rsidRDefault="0087296B" w:rsidP="0087296B">
      <w:pPr>
        <w:pStyle w:val="a3"/>
        <w:ind w:left="0" w:firstLine="709"/>
        <w:contextualSpacing w:val="0"/>
        <w:rPr>
          <w:sz w:val="28"/>
          <w:szCs w:val="28"/>
        </w:rPr>
      </w:pPr>
      <w:r w:rsidRPr="00CB6E5F">
        <w:rPr>
          <w:sz w:val="28"/>
          <w:szCs w:val="28"/>
        </w:rPr>
        <w:t>1.5. В целях обеспечения  исполнения положений настоящего  Порядка уполномоченными представителями Главного распорядителя как получателя бюджетных средств являются  Муниципальное казенное учреждение городского округа Кинель Самарской области  «Управление жилищно-коммунального хозяйства» (далее – МКУ «Управление ЖКХ») и Управление архитектуры и градостроительства администрации городского округа Кинель Самарской области (далее – Управление архитектуры и градостроительства).</w:t>
      </w:r>
    </w:p>
    <w:p w:rsidR="0087296B" w:rsidRPr="00CB6E5F" w:rsidRDefault="0087296B" w:rsidP="0087296B">
      <w:pPr>
        <w:rPr>
          <w:sz w:val="28"/>
          <w:szCs w:val="28"/>
        </w:rPr>
      </w:pPr>
      <w:r w:rsidRPr="00CB6E5F">
        <w:rPr>
          <w:sz w:val="28"/>
          <w:szCs w:val="28"/>
        </w:rPr>
        <w:t xml:space="preserve">1.6.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w:t>
      </w:r>
    </w:p>
    <w:p w:rsidR="0087296B" w:rsidRPr="00CB6E5F" w:rsidRDefault="0087296B" w:rsidP="0087296B">
      <w:pPr>
        <w:rPr>
          <w:sz w:val="28"/>
          <w:szCs w:val="28"/>
        </w:rPr>
      </w:pPr>
      <w:r w:rsidRPr="00CB6E5F">
        <w:rPr>
          <w:sz w:val="28"/>
          <w:szCs w:val="28"/>
        </w:rPr>
        <w:t>1.7.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7296B" w:rsidRPr="00CB6E5F" w:rsidRDefault="0087296B" w:rsidP="0087296B">
      <w:pPr>
        <w:rPr>
          <w:sz w:val="28"/>
          <w:szCs w:val="28"/>
        </w:rPr>
      </w:pPr>
      <w:r w:rsidRPr="00CB6E5F">
        <w:rPr>
          <w:sz w:val="28"/>
          <w:szCs w:val="28"/>
        </w:rPr>
        <w:t>1.8. Взаимодействие главного распорядителя бюджетных средств, а также комиссии с участниками отбора осуществляется с использованием документов в электронной форме в системе «Электронный бюджет».</w:t>
      </w:r>
    </w:p>
    <w:p w:rsidR="0087296B" w:rsidRPr="00CB6E5F" w:rsidRDefault="0087296B" w:rsidP="0087296B">
      <w:pPr>
        <w:pStyle w:val="a3"/>
        <w:numPr>
          <w:ilvl w:val="0"/>
          <w:numId w:val="2"/>
        </w:numPr>
        <w:ind w:left="0" w:firstLine="709"/>
        <w:contextualSpacing w:val="0"/>
        <w:rPr>
          <w:b/>
          <w:sz w:val="28"/>
          <w:szCs w:val="28"/>
        </w:rPr>
      </w:pPr>
      <w:r w:rsidRPr="00CB6E5F">
        <w:rPr>
          <w:b/>
          <w:sz w:val="28"/>
          <w:szCs w:val="28"/>
        </w:rPr>
        <w:t>Порядок проведения отбора Получателей субсидии  для предоставления Субсидий (далее - отбор).</w:t>
      </w:r>
    </w:p>
    <w:p w:rsidR="0087296B" w:rsidRPr="00CB6E5F" w:rsidRDefault="0087296B" w:rsidP="0087296B">
      <w:pPr>
        <w:ind w:firstLine="709"/>
        <w:rPr>
          <w:sz w:val="28"/>
          <w:szCs w:val="28"/>
        </w:rPr>
      </w:pPr>
      <w:r w:rsidRPr="00CB6E5F">
        <w:rPr>
          <w:sz w:val="28"/>
          <w:szCs w:val="28"/>
        </w:rPr>
        <w:lastRenderedPageBreak/>
        <w:t>2.1.</w:t>
      </w:r>
      <w:r w:rsidRPr="00CB6E5F">
        <w:rPr>
          <w:sz w:val="28"/>
          <w:szCs w:val="28"/>
        </w:rPr>
        <w:tab/>
        <w:t>Проведение отбора обеспечивается с использованием Портала предоставления мер финансовой государственной поддержки, функционирующего в составе государственной интегрированной информационной системы управления общественными финансами «Электронный бюджет» (далее соответственно – единый портал, система «Электронный бюджет»).</w:t>
      </w:r>
    </w:p>
    <w:p w:rsidR="0087296B" w:rsidRPr="00CB6E5F" w:rsidRDefault="0087296B" w:rsidP="0087296B">
      <w:pPr>
        <w:ind w:firstLine="709"/>
        <w:rPr>
          <w:sz w:val="28"/>
          <w:szCs w:val="28"/>
        </w:rPr>
      </w:pPr>
      <w:r w:rsidRPr="00CB6E5F">
        <w:rPr>
          <w:sz w:val="28"/>
          <w:szCs w:val="28"/>
        </w:rPr>
        <w:t>2.2.</w:t>
      </w:r>
      <w:r w:rsidRPr="00CB6E5F">
        <w:rPr>
          <w:sz w:val="28"/>
          <w:szCs w:val="28"/>
        </w:rPr>
        <w:tab/>
        <w:t>В целях проведе</w:t>
      </w:r>
      <w:r>
        <w:rPr>
          <w:sz w:val="28"/>
          <w:szCs w:val="28"/>
        </w:rPr>
        <w:t>ния отбора МКУ «Управление ЖКХ»</w:t>
      </w:r>
      <w:r w:rsidRPr="00CB6E5F">
        <w:rPr>
          <w:sz w:val="28"/>
          <w:szCs w:val="28"/>
        </w:rPr>
        <w:t xml:space="preserve"> размещает на Портале предоставления мер финансовой государственной поддержки (https://promote.budget.gov.ru/) объявление о проведении отбора с указанием:</w:t>
      </w:r>
    </w:p>
    <w:bookmarkEnd w:id="5"/>
    <w:p w:rsidR="0087296B" w:rsidRPr="00CB6E5F" w:rsidRDefault="0087296B" w:rsidP="0087296B">
      <w:pPr>
        <w:ind w:firstLine="709"/>
        <w:rPr>
          <w:sz w:val="28"/>
          <w:szCs w:val="28"/>
        </w:rPr>
      </w:pPr>
      <w:r w:rsidRPr="00CB6E5F">
        <w:rPr>
          <w:sz w:val="28"/>
          <w:szCs w:val="28"/>
        </w:rPr>
        <w:t>а) сроков проведения отбора, с указанием даты начала подачи или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отбора;</w:t>
      </w:r>
    </w:p>
    <w:p w:rsidR="0087296B" w:rsidRPr="00CB6E5F" w:rsidRDefault="0087296B" w:rsidP="0087296B">
      <w:pPr>
        <w:ind w:firstLine="709"/>
        <w:rPr>
          <w:sz w:val="28"/>
          <w:szCs w:val="28"/>
        </w:rPr>
      </w:pPr>
      <w:r w:rsidRPr="00CB6E5F">
        <w:rPr>
          <w:sz w:val="28"/>
          <w:szCs w:val="28"/>
        </w:rPr>
        <w:t>б) наименования, места нахождения, почтового адреса, адреса электронной почты МКУ «Управление ЖКХ»;</w:t>
      </w:r>
    </w:p>
    <w:p w:rsidR="0087296B" w:rsidRPr="00CB6E5F" w:rsidRDefault="0087296B" w:rsidP="0087296B">
      <w:pPr>
        <w:ind w:firstLine="709"/>
        <w:rPr>
          <w:sz w:val="28"/>
          <w:szCs w:val="28"/>
        </w:rPr>
      </w:pPr>
      <w:r w:rsidRPr="00CB6E5F">
        <w:rPr>
          <w:sz w:val="28"/>
          <w:szCs w:val="28"/>
        </w:rPr>
        <w:t>в) доменного имени и (или) указателя страниц государственной информационной системы в сети «Интернет»;</w:t>
      </w:r>
    </w:p>
    <w:p w:rsidR="0087296B" w:rsidRPr="00CB6E5F" w:rsidRDefault="0087296B" w:rsidP="0087296B">
      <w:pPr>
        <w:ind w:firstLine="709"/>
        <w:rPr>
          <w:sz w:val="28"/>
          <w:szCs w:val="28"/>
        </w:rPr>
      </w:pPr>
      <w:r w:rsidRPr="00CB6E5F">
        <w:rPr>
          <w:sz w:val="28"/>
          <w:szCs w:val="28"/>
        </w:rPr>
        <w:t xml:space="preserve">г) </w:t>
      </w:r>
      <w:bookmarkStart w:id="6" w:name="sub_1426"/>
      <w:r w:rsidRPr="00CB6E5F">
        <w:rPr>
          <w:sz w:val="28"/>
          <w:szCs w:val="28"/>
        </w:rP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87296B" w:rsidRPr="00CB6E5F" w:rsidRDefault="0087296B" w:rsidP="0087296B">
      <w:pPr>
        <w:ind w:firstLine="709"/>
        <w:rPr>
          <w:sz w:val="28"/>
          <w:szCs w:val="28"/>
        </w:rPr>
      </w:pPr>
      <w:r w:rsidRPr="00CB6E5F">
        <w:rPr>
          <w:sz w:val="28"/>
          <w:szCs w:val="28"/>
        </w:rPr>
        <w:t xml:space="preserve">д) категорий и (или) критерий отбора; </w:t>
      </w:r>
    </w:p>
    <w:bookmarkEnd w:id="6"/>
    <w:p w:rsidR="0087296B" w:rsidRPr="00CB6E5F" w:rsidRDefault="0087296B" w:rsidP="0087296B">
      <w:pPr>
        <w:ind w:firstLine="709"/>
        <w:rPr>
          <w:sz w:val="28"/>
          <w:szCs w:val="28"/>
        </w:rPr>
      </w:pPr>
      <w:r w:rsidRPr="00CB6E5F">
        <w:rPr>
          <w:sz w:val="28"/>
          <w:szCs w:val="28"/>
        </w:rPr>
        <w:t>е) порядка подачи заявок участниками отбора и требований, предъявляемых к форме и содержанию заявок участников отбора;</w:t>
      </w:r>
    </w:p>
    <w:p w:rsidR="0087296B" w:rsidRPr="00CB6E5F" w:rsidRDefault="0087296B" w:rsidP="0087296B">
      <w:pPr>
        <w:ind w:firstLine="709"/>
        <w:rPr>
          <w:sz w:val="28"/>
          <w:szCs w:val="28"/>
        </w:rPr>
      </w:pPr>
      <w:r w:rsidRPr="00CB6E5F">
        <w:rPr>
          <w:sz w:val="28"/>
          <w:szCs w:val="28"/>
        </w:rPr>
        <w:t>ж) порядка отзыва заявок, порядок их возврата, определяющий в том числе основания для возврата заявок, порядок внесения изменений в заявки;</w:t>
      </w:r>
    </w:p>
    <w:p w:rsidR="0087296B" w:rsidRPr="00CB6E5F" w:rsidRDefault="0087296B" w:rsidP="0087296B">
      <w:pPr>
        <w:ind w:firstLine="709"/>
        <w:rPr>
          <w:sz w:val="28"/>
          <w:szCs w:val="28"/>
        </w:rPr>
      </w:pPr>
      <w:r w:rsidRPr="00CB6E5F">
        <w:rPr>
          <w:sz w:val="28"/>
          <w:szCs w:val="28"/>
        </w:rPr>
        <w:t>з) правил рассмотрения и оценки заявок участников отбора, включающих:</w:t>
      </w:r>
    </w:p>
    <w:p w:rsidR="0087296B" w:rsidRPr="00CB6E5F" w:rsidRDefault="0087296B" w:rsidP="0087296B">
      <w:pPr>
        <w:ind w:firstLine="709"/>
        <w:rPr>
          <w:sz w:val="28"/>
          <w:szCs w:val="28"/>
        </w:rPr>
      </w:pPr>
      <w:r>
        <w:rPr>
          <w:sz w:val="28"/>
          <w:szCs w:val="28"/>
        </w:rPr>
        <w:lastRenderedPageBreak/>
        <w:t xml:space="preserve">1) </w:t>
      </w:r>
      <w:r w:rsidRPr="00CB6E5F">
        <w:rPr>
          <w:sz w:val="28"/>
          <w:szCs w:val="28"/>
        </w:rPr>
        <w:t>порядок рассмотрения предложений (заявок) участников отбора на предмет их соответствия установленным в объявлении о проведении отбора требованиям;</w:t>
      </w:r>
    </w:p>
    <w:p w:rsidR="0087296B" w:rsidRPr="00CB6E5F" w:rsidRDefault="0087296B" w:rsidP="0087296B">
      <w:pPr>
        <w:ind w:firstLine="709"/>
        <w:rPr>
          <w:sz w:val="28"/>
          <w:szCs w:val="28"/>
        </w:rPr>
      </w:pPr>
      <w:r>
        <w:rPr>
          <w:sz w:val="28"/>
          <w:szCs w:val="28"/>
        </w:rPr>
        <w:t xml:space="preserve">2) </w:t>
      </w:r>
      <w:r w:rsidRPr="00CB6E5F">
        <w:rPr>
          <w:sz w:val="28"/>
          <w:szCs w:val="28"/>
        </w:rPr>
        <w:t>порядок отклонения предложений (заявок), а также информацию о причинах их отклонения, в том числе:</w:t>
      </w:r>
    </w:p>
    <w:p w:rsidR="0087296B" w:rsidRPr="00CB6E5F" w:rsidRDefault="0087296B" w:rsidP="0087296B">
      <w:pPr>
        <w:widowControl w:val="0"/>
        <w:autoSpaceDE w:val="0"/>
        <w:autoSpaceDN w:val="0"/>
        <w:adjustRightInd w:val="0"/>
        <w:ind w:firstLine="720"/>
        <w:rPr>
          <w:sz w:val="28"/>
          <w:szCs w:val="28"/>
        </w:rPr>
      </w:pPr>
      <w:r w:rsidRPr="00CB6E5F">
        <w:rPr>
          <w:sz w:val="28"/>
          <w:szCs w:val="28"/>
        </w:rPr>
        <w:t>-</w:t>
      </w:r>
      <w:r>
        <w:rPr>
          <w:sz w:val="28"/>
          <w:szCs w:val="28"/>
        </w:rPr>
        <w:t xml:space="preserve"> </w:t>
      </w:r>
      <w:r w:rsidRPr="00CB6E5F">
        <w:rPr>
          <w:sz w:val="28"/>
          <w:szCs w:val="28"/>
        </w:rPr>
        <w:t xml:space="preserve">несоответствие участника отбора требованиям, установленным в </w:t>
      </w:r>
      <w:r w:rsidRPr="00F315C9">
        <w:rPr>
          <w:sz w:val="28"/>
          <w:szCs w:val="28"/>
        </w:rPr>
        <w:t>пункте 2.4. настоящего Порядка;</w:t>
      </w:r>
    </w:p>
    <w:p w:rsidR="0087296B" w:rsidRPr="00CB6E5F" w:rsidRDefault="0087296B" w:rsidP="0087296B">
      <w:pPr>
        <w:widowControl w:val="0"/>
        <w:autoSpaceDE w:val="0"/>
        <w:autoSpaceDN w:val="0"/>
        <w:adjustRightInd w:val="0"/>
        <w:ind w:firstLine="720"/>
        <w:rPr>
          <w:sz w:val="28"/>
          <w:szCs w:val="28"/>
        </w:rPr>
      </w:pPr>
      <w:r w:rsidRPr="00CB6E5F">
        <w:rPr>
          <w:sz w:val="28"/>
          <w:szCs w:val="28"/>
        </w:rPr>
        <w:t>-</w:t>
      </w:r>
      <w:r>
        <w:rPr>
          <w:sz w:val="28"/>
          <w:szCs w:val="28"/>
        </w:rPr>
        <w:t xml:space="preserve"> </w:t>
      </w:r>
      <w:r w:rsidRPr="00CB6E5F">
        <w:rPr>
          <w:sz w:val="28"/>
          <w:szCs w:val="28"/>
        </w:rPr>
        <w:t>непредставление (представление не в полном объеме) документов, указанных в объявлении о проведении отбора;</w:t>
      </w:r>
    </w:p>
    <w:p w:rsidR="0087296B" w:rsidRPr="00CB6E5F" w:rsidRDefault="0087296B" w:rsidP="0087296B">
      <w:pPr>
        <w:widowControl w:val="0"/>
        <w:autoSpaceDE w:val="0"/>
        <w:autoSpaceDN w:val="0"/>
        <w:adjustRightInd w:val="0"/>
        <w:ind w:firstLine="720"/>
        <w:rPr>
          <w:sz w:val="28"/>
          <w:szCs w:val="28"/>
        </w:rPr>
      </w:pPr>
      <w:r w:rsidRPr="00CB6E5F">
        <w:rPr>
          <w:sz w:val="28"/>
          <w:szCs w:val="28"/>
        </w:rPr>
        <w:t>-</w:t>
      </w:r>
      <w:r>
        <w:rPr>
          <w:sz w:val="28"/>
          <w:szCs w:val="28"/>
        </w:rPr>
        <w:t xml:space="preserve"> </w:t>
      </w:r>
      <w:r w:rsidRPr="00CB6E5F">
        <w:rPr>
          <w:sz w:val="28"/>
          <w:szCs w:val="28"/>
        </w:rPr>
        <w:t>несоответствие представленных участником отбора заявок и (или) документов требованиям, установленным в объявлении о проведении отбора;</w:t>
      </w:r>
    </w:p>
    <w:p w:rsidR="0087296B" w:rsidRPr="00CB6E5F" w:rsidRDefault="0087296B" w:rsidP="0087296B">
      <w:pPr>
        <w:widowControl w:val="0"/>
        <w:autoSpaceDE w:val="0"/>
        <w:autoSpaceDN w:val="0"/>
        <w:adjustRightInd w:val="0"/>
        <w:ind w:firstLine="720"/>
        <w:rPr>
          <w:sz w:val="28"/>
          <w:szCs w:val="28"/>
        </w:rPr>
      </w:pPr>
      <w:r w:rsidRPr="00CB6E5F">
        <w:rPr>
          <w:sz w:val="28"/>
          <w:szCs w:val="28"/>
        </w:rPr>
        <w:t>-</w:t>
      </w:r>
      <w:r>
        <w:rPr>
          <w:sz w:val="28"/>
          <w:szCs w:val="28"/>
        </w:rPr>
        <w:t xml:space="preserve"> </w:t>
      </w:r>
      <w:r w:rsidRPr="00CB6E5F">
        <w:rPr>
          <w:sz w:val="28"/>
          <w:szCs w:val="28"/>
        </w:rPr>
        <w:t>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rsidR="0087296B" w:rsidRPr="00CB6E5F" w:rsidRDefault="0087296B" w:rsidP="0087296B">
      <w:pPr>
        <w:widowControl w:val="0"/>
        <w:autoSpaceDE w:val="0"/>
        <w:autoSpaceDN w:val="0"/>
        <w:adjustRightInd w:val="0"/>
        <w:ind w:firstLine="720"/>
        <w:rPr>
          <w:sz w:val="28"/>
          <w:szCs w:val="28"/>
        </w:rPr>
      </w:pPr>
      <w:r w:rsidRPr="00CB6E5F">
        <w:rPr>
          <w:sz w:val="28"/>
          <w:szCs w:val="28"/>
        </w:rPr>
        <w:t>-</w:t>
      </w:r>
      <w:r>
        <w:rPr>
          <w:sz w:val="28"/>
          <w:szCs w:val="28"/>
        </w:rPr>
        <w:t xml:space="preserve"> </w:t>
      </w:r>
      <w:r w:rsidRPr="00CB6E5F">
        <w:rPr>
          <w:sz w:val="28"/>
          <w:szCs w:val="28"/>
        </w:rPr>
        <w:t>подачу участником отбора заявки после даты и (или) времени, определенных для подачи заявок;</w:t>
      </w:r>
    </w:p>
    <w:p w:rsidR="0087296B" w:rsidRPr="00CB6E5F" w:rsidRDefault="0087296B" w:rsidP="0087296B">
      <w:pPr>
        <w:ind w:firstLine="709"/>
        <w:rPr>
          <w:sz w:val="28"/>
          <w:szCs w:val="28"/>
        </w:rPr>
      </w:pPr>
      <w:r w:rsidRPr="00CB6E5F">
        <w:rPr>
          <w:sz w:val="28"/>
          <w:szCs w:val="28"/>
        </w:rPr>
        <w:t>и) сроки размещения в государственной системе, а также на официальном сайте главного распорядителя бюджетных средств в сети «Интернет» протокола подведения итогов отбора, включающей следующие сведения:</w:t>
      </w:r>
    </w:p>
    <w:p w:rsidR="0087296B" w:rsidRPr="00CB6E5F" w:rsidRDefault="0087296B" w:rsidP="0087296B">
      <w:pPr>
        <w:autoSpaceDE w:val="0"/>
        <w:autoSpaceDN w:val="0"/>
        <w:adjustRightInd w:val="0"/>
        <w:ind w:firstLine="720"/>
        <w:rPr>
          <w:sz w:val="28"/>
          <w:szCs w:val="28"/>
        </w:rPr>
      </w:pPr>
      <w:r>
        <w:rPr>
          <w:sz w:val="28"/>
          <w:szCs w:val="28"/>
        </w:rPr>
        <w:t xml:space="preserve">1) </w:t>
      </w:r>
      <w:r w:rsidRPr="00CB6E5F">
        <w:rPr>
          <w:sz w:val="28"/>
          <w:szCs w:val="28"/>
        </w:rPr>
        <w:t>дата, время и место проведения рассмотрения заявок;</w:t>
      </w:r>
    </w:p>
    <w:p w:rsidR="0087296B" w:rsidRPr="00CB6E5F" w:rsidRDefault="0087296B" w:rsidP="0087296B">
      <w:pPr>
        <w:autoSpaceDE w:val="0"/>
        <w:autoSpaceDN w:val="0"/>
        <w:adjustRightInd w:val="0"/>
        <w:ind w:firstLine="720"/>
        <w:rPr>
          <w:sz w:val="28"/>
          <w:szCs w:val="28"/>
        </w:rPr>
      </w:pPr>
      <w:r>
        <w:rPr>
          <w:sz w:val="28"/>
          <w:szCs w:val="28"/>
        </w:rPr>
        <w:t>2)</w:t>
      </w:r>
      <w:r w:rsidRPr="00CB6E5F">
        <w:rPr>
          <w:sz w:val="28"/>
          <w:szCs w:val="28"/>
        </w:rPr>
        <w:t xml:space="preserve"> информация об участниках отбора, заявки которых были рассмотрены;</w:t>
      </w:r>
    </w:p>
    <w:p w:rsidR="0087296B" w:rsidRPr="00CB6E5F" w:rsidRDefault="0087296B" w:rsidP="0087296B">
      <w:pPr>
        <w:autoSpaceDE w:val="0"/>
        <w:autoSpaceDN w:val="0"/>
        <w:adjustRightInd w:val="0"/>
        <w:ind w:firstLine="720"/>
        <w:rPr>
          <w:sz w:val="28"/>
          <w:szCs w:val="28"/>
        </w:rPr>
      </w:pPr>
      <w:r>
        <w:rPr>
          <w:sz w:val="28"/>
          <w:szCs w:val="28"/>
        </w:rPr>
        <w:t>3)</w:t>
      </w:r>
      <w:r w:rsidRPr="00CB6E5F">
        <w:rPr>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7296B" w:rsidRPr="00CB6E5F" w:rsidRDefault="0087296B" w:rsidP="0087296B">
      <w:pPr>
        <w:autoSpaceDE w:val="0"/>
        <w:autoSpaceDN w:val="0"/>
        <w:adjustRightInd w:val="0"/>
        <w:ind w:firstLine="720"/>
        <w:rPr>
          <w:sz w:val="28"/>
          <w:szCs w:val="28"/>
        </w:rPr>
      </w:pPr>
      <w:r>
        <w:rPr>
          <w:sz w:val="28"/>
          <w:szCs w:val="28"/>
        </w:rPr>
        <w:t>4)</w:t>
      </w:r>
      <w:r w:rsidRPr="00CB6E5F">
        <w:rPr>
          <w:sz w:val="28"/>
          <w:szCs w:val="28"/>
        </w:rPr>
        <w:t xml:space="preserve"> наименование получателя (получателей) субсидии, с которыми заключается  соглашение, и размер предоставляемой ему субсидии;</w:t>
      </w:r>
    </w:p>
    <w:p w:rsidR="0087296B" w:rsidRPr="00CB6E5F" w:rsidRDefault="0087296B" w:rsidP="0087296B">
      <w:pPr>
        <w:ind w:firstLine="709"/>
        <w:rPr>
          <w:sz w:val="28"/>
          <w:szCs w:val="28"/>
        </w:rPr>
      </w:pPr>
      <w:r w:rsidRPr="00CB6E5F">
        <w:rPr>
          <w:sz w:val="28"/>
          <w:szCs w:val="28"/>
        </w:rPr>
        <w:t>к) порядка возврата заявок на доработку;</w:t>
      </w:r>
    </w:p>
    <w:p w:rsidR="0087296B" w:rsidRPr="00CB6E5F" w:rsidRDefault="0087296B" w:rsidP="0087296B">
      <w:pPr>
        <w:ind w:firstLine="709"/>
        <w:rPr>
          <w:sz w:val="28"/>
          <w:szCs w:val="28"/>
        </w:rPr>
      </w:pPr>
      <w:r w:rsidRPr="00CB6E5F">
        <w:rPr>
          <w:sz w:val="28"/>
          <w:szCs w:val="28"/>
        </w:rPr>
        <w:lastRenderedPageBreak/>
        <w:t>л) порядка отклонения заявок, а также информацию об основаниях их отклонения;</w:t>
      </w:r>
    </w:p>
    <w:p w:rsidR="0087296B" w:rsidRPr="00CB6E5F" w:rsidRDefault="0087296B" w:rsidP="0087296B">
      <w:pPr>
        <w:ind w:firstLine="709"/>
        <w:rPr>
          <w:sz w:val="28"/>
          <w:szCs w:val="28"/>
        </w:rPr>
      </w:pPr>
      <w:r w:rsidRPr="00CB6E5F">
        <w:rPr>
          <w:sz w:val="28"/>
          <w:szCs w:val="28"/>
        </w:rPr>
        <w:t>м) порядка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проведения конкурса)</w:t>
      </w:r>
      <w:r>
        <w:rPr>
          <w:sz w:val="28"/>
          <w:szCs w:val="28"/>
        </w:rPr>
        <w:t>;</w:t>
      </w:r>
    </w:p>
    <w:p w:rsidR="0087296B" w:rsidRPr="00CB6E5F" w:rsidRDefault="0087296B" w:rsidP="0087296B">
      <w:pPr>
        <w:ind w:firstLine="709"/>
        <w:rPr>
          <w:sz w:val="28"/>
          <w:szCs w:val="28"/>
        </w:rPr>
      </w:pPr>
      <w:r w:rsidRPr="00CB6E5F">
        <w:rPr>
          <w:sz w:val="28"/>
          <w:szCs w:val="28"/>
        </w:rPr>
        <w:t>н) объема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87296B" w:rsidRPr="00CB6E5F" w:rsidRDefault="0087296B" w:rsidP="0087296B">
      <w:pPr>
        <w:ind w:firstLine="709"/>
        <w:rPr>
          <w:sz w:val="28"/>
          <w:szCs w:val="28"/>
        </w:rPr>
      </w:pPr>
      <w:r w:rsidRPr="00CB6E5F">
        <w:rPr>
          <w:sz w:val="28"/>
          <w:szCs w:val="28"/>
        </w:rPr>
        <w:t>о)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7296B" w:rsidRPr="00CB6E5F" w:rsidRDefault="0087296B" w:rsidP="0087296B">
      <w:pPr>
        <w:ind w:firstLine="709"/>
        <w:rPr>
          <w:sz w:val="28"/>
          <w:szCs w:val="28"/>
        </w:rPr>
      </w:pPr>
      <w:r w:rsidRPr="00CB6E5F">
        <w:rPr>
          <w:sz w:val="28"/>
          <w:szCs w:val="28"/>
        </w:rPr>
        <w:t>п) срока, в течение которого Получатель  Субсидии   должен подписать Соглашение о предоставлении субсидии (далее - Соглашение);</w:t>
      </w:r>
    </w:p>
    <w:p w:rsidR="0087296B" w:rsidRPr="00CB6E5F" w:rsidRDefault="0087296B" w:rsidP="0087296B">
      <w:pPr>
        <w:ind w:firstLine="709"/>
        <w:rPr>
          <w:sz w:val="28"/>
          <w:szCs w:val="28"/>
        </w:rPr>
      </w:pPr>
      <w:r w:rsidRPr="00CB6E5F">
        <w:rPr>
          <w:sz w:val="28"/>
          <w:szCs w:val="28"/>
        </w:rPr>
        <w:t>р) условий признания Победителя отбора уклонившимся от заключения Соглашения;</w:t>
      </w:r>
    </w:p>
    <w:p w:rsidR="0087296B" w:rsidRPr="00CB6E5F" w:rsidRDefault="0087296B" w:rsidP="0087296B">
      <w:pPr>
        <w:ind w:firstLine="709"/>
        <w:rPr>
          <w:sz w:val="28"/>
          <w:szCs w:val="28"/>
        </w:rPr>
      </w:pPr>
      <w:r w:rsidRPr="00CB6E5F">
        <w:rPr>
          <w:sz w:val="28"/>
          <w:szCs w:val="28"/>
        </w:rPr>
        <w:t xml:space="preserve">с) сроки размещения протокола подведения итогов отбора на едином портале, а также на официальном сайте </w:t>
      </w:r>
      <w:r>
        <w:rPr>
          <w:sz w:val="28"/>
          <w:szCs w:val="28"/>
        </w:rPr>
        <w:t>Г</w:t>
      </w:r>
      <w:r w:rsidRPr="00CB6E5F">
        <w:rPr>
          <w:sz w:val="28"/>
          <w:szCs w:val="28"/>
        </w:rPr>
        <w:t>лавного распорядителя бюдж</w:t>
      </w:r>
      <w:r>
        <w:rPr>
          <w:sz w:val="28"/>
          <w:szCs w:val="28"/>
        </w:rPr>
        <w:t>етных средств в сети «Интернет»;</w:t>
      </w:r>
    </w:p>
    <w:p w:rsidR="0087296B" w:rsidRPr="00CB6E5F" w:rsidRDefault="0087296B" w:rsidP="0087296B">
      <w:pPr>
        <w:ind w:firstLine="709"/>
        <w:rPr>
          <w:sz w:val="28"/>
          <w:szCs w:val="28"/>
        </w:rPr>
      </w:pPr>
      <w:r w:rsidRPr="00CB6E5F">
        <w:rPr>
          <w:sz w:val="28"/>
          <w:szCs w:val="28"/>
        </w:rPr>
        <w:t xml:space="preserve">т) даты размещения результатов отбора на едином портале, в сети «Интернет», которая не может быть позднее 14 календарного дня, следующего за днем определения  Победителя отбора. </w:t>
      </w:r>
    </w:p>
    <w:p w:rsidR="0087296B" w:rsidRPr="00CB6E5F" w:rsidRDefault="0087296B" w:rsidP="0087296B">
      <w:pPr>
        <w:pStyle w:val="a3"/>
        <w:ind w:left="0" w:firstLine="709"/>
        <w:contextualSpacing w:val="0"/>
        <w:rPr>
          <w:sz w:val="28"/>
          <w:szCs w:val="28"/>
        </w:rPr>
      </w:pPr>
      <w:r w:rsidRPr="00CB6E5F">
        <w:rPr>
          <w:sz w:val="28"/>
          <w:szCs w:val="28"/>
        </w:rPr>
        <w:lastRenderedPageBreak/>
        <w:t xml:space="preserve">2.3. Определение  победителей отбора проводится </w:t>
      </w:r>
      <w:r>
        <w:rPr>
          <w:sz w:val="28"/>
          <w:szCs w:val="28"/>
        </w:rPr>
        <w:t>к</w:t>
      </w:r>
      <w:r w:rsidRPr="00CB6E5F">
        <w:rPr>
          <w:sz w:val="28"/>
          <w:szCs w:val="28"/>
        </w:rPr>
        <w:t>омиссией, состав которой утвержд</w:t>
      </w:r>
      <w:r>
        <w:rPr>
          <w:sz w:val="28"/>
          <w:szCs w:val="28"/>
        </w:rPr>
        <w:t>ается</w:t>
      </w:r>
      <w:r w:rsidRPr="00CB6E5F">
        <w:rPr>
          <w:sz w:val="28"/>
          <w:szCs w:val="28"/>
        </w:rPr>
        <w:t xml:space="preserve"> постановлением администрации городского округа Кинель Самарской области (далее - комиссия)</w:t>
      </w:r>
      <w:r>
        <w:rPr>
          <w:sz w:val="28"/>
          <w:szCs w:val="28"/>
        </w:rPr>
        <w:t>,</w:t>
      </w:r>
      <w:r w:rsidRPr="00CB6E5F">
        <w:rPr>
          <w:sz w:val="28"/>
          <w:szCs w:val="28"/>
        </w:rPr>
        <w:t xml:space="preserve"> на основании предложений (заявок), полученных от участников отбора исходя из соответствия участника отбора категориям и (или) критериям отбора и очередности поступления предложений (заявок) на участие в отборе. </w:t>
      </w:r>
    </w:p>
    <w:p w:rsidR="0087296B" w:rsidRPr="00CB6E5F" w:rsidRDefault="0087296B" w:rsidP="0087296B">
      <w:pPr>
        <w:ind w:firstLine="709"/>
        <w:rPr>
          <w:sz w:val="28"/>
          <w:szCs w:val="28"/>
        </w:rPr>
      </w:pPr>
      <w:bookmarkStart w:id="7" w:name="sub_1006"/>
      <w:r w:rsidRPr="00CB6E5F">
        <w:rPr>
          <w:sz w:val="28"/>
          <w:szCs w:val="28"/>
        </w:rPr>
        <w:t>2.4. Участник отбора по состоянию на дату подачи предложения (заявки),  в котором проводится отбор, должен соответствовать следующим требованиям:</w:t>
      </w:r>
    </w:p>
    <w:p w:rsidR="0087296B" w:rsidRPr="00CB6E5F" w:rsidRDefault="0087296B" w:rsidP="0087296B">
      <w:pPr>
        <w:autoSpaceDE w:val="0"/>
        <w:autoSpaceDN w:val="0"/>
        <w:adjustRightInd w:val="0"/>
        <w:ind w:firstLine="720"/>
        <w:rPr>
          <w:sz w:val="28"/>
          <w:szCs w:val="28"/>
        </w:rPr>
      </w:pPr>
      <w:r w:rsidRPr="00CB6E5F">
        <w:rPr>
          <w:sz w:val="28"/>
          <w:szCs w:val="28"/>
        </w:rPr>
        <w:t>а) 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7296B" w:rsidRPr="00CB6E5F" w:rsidRDefault="0087296B" w:rsidP="0087296B">
      <w:pPr>
        <w:autoSpaceDE w:val="0"/>
        <w:autoSpaceDN w:val="0"/>
        <w:adjustRightInd w:val="0"/>
        <w:ind w:firstLine="720"/>
        <w:rPr>
          <w:color w:val="000000"/>
          <w:sz w:val="28"/>
          <w:szCs w:val="28"/>
        </w:rPr>
      </w:pPr>
      <w:r w:rsidRPr="00CB6E5F">
        <w:rPr>
          <w:sz w:val="28"/>
          <w:szCs w:val="28"/>
        </w:rPr>
        <w:t>б) получатель субсидии (участник отбора)</w:t>
      </w:r>
      <w:r w:rsidRPr="00CB6E5F">
        <w:rPr>
          <w:color w:val="000000"/>
          <w:sz w:val="28"/>
          <w:szCs w:val="28"/>
        </w:rPr>
        <w:t xml:space="preserve">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7296B" w:rsidRPr="00CB6E5F" w:rsidRDefault="0087296B" w:rsidP="0087296B">
      <w:pPr>
        <w:autoSpaceDE w:val="0"/>
        <w:autoSpaceDN w:val="0"/>
        <w:adjustRightInd w:val="0"/>
        <w:ind w:firstLine="720"/>
        <w:rPr>
          <w:sz w:val="28"/>
          <w:szCs w:val="28"/>
        </w:rPr>
      </w:pPr>
      <w:r w:rsidRPr="00CB6E5F">
        <w:rPr>
          <w:sz w:val="28"/>
          <w:szCs w:val="28"/>
        </w:rPr>
        <w:lastRenderedPageBreak/>
        <w:t xml:space="preserve">в) получатель субсидии (участник отбора) не находится в составляемых в рамках реализации полномочий, предусмотренных </w:t>
      </w:r>
      <w:hyperlink r:id="rId7" w:history="1">
        <w:r w:rsidRPr="00CB6E5F">
          <w:rPr>
            <w:sz w:val="28"/>
            <w:szCs w:val="28"/>
          </w:rPr>
          <w:t>главой VII</w:t>
        </w:r>
      </w:hyperlink>
      <w:r w:rsidRPr="00CB6E5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7296B" w:rsidRPr="00CB6E5F" w:rsidRDefault="0087296B" w:rsidP="0087296B">
      <w:pPr>
        <w:autoSpaceDE w:val="0"/>
        <w:autoSpaceDN w:val="0"/>
        <w:adjustRightInd w:val="0"/>
        <w:ind w:firstLine="709"/>
        <w:rPr>
          <w:sz w:val="28"/>
          <w:szCs w:val="28"/>
        </w:rPr>
      </w:pPr>
      <w:r w:rsidRPr="00CB6E5F">
        <w:rPr>
          <w:sz w:val="28"/>
          <w:szCs w:val="28"/>
        </w:rPr>
        <w:t>г) получатель субсидии (участник отбора) не должен получать средства из бюджета городского округа Кинель Самарской области, из которого планируется предоставление Субсидии в соответствии с настоящим Порядком, на основании иных муниципальных правовых актов на цели, установленные правовым актом;</w:t>
      </w:r>
    </w:p>
    <w:p w:rsidR="0087296B" w:rsidRPr="00CB6E5F" w:rsidRDefault="0087296B" w:rsidP="0087296B">
      <w:pPr>
        <w:ind w:firstLine="709"/>
        <w:rPr>
          <w:sz w:val="28"/>
          <w:szCs w:val="28"/>
        </w:rPr>
      </w:pPr>
      <w:r w:rsidRPr="00CB6E5F">
        <w:rPr>
          <w:sz w:val="28"/>
          <w:szCs w:val="28"/>
        </w:rPr>
        <w:t xml:space="preserve">д) получатель субсидии (участник отбора) не является иностранным агентом в соответствии с </w:t>
      </w:r>
      <w:hyperlink r:id="rId8" w:history="1">
        <w:r w:rsidRPr="00CB6E5F">
          <w:rPr>
            <w:sz w:val="28"/>
            <w:szCs w:val="28"/>
          </w:rPr>
          <w:t>Федеральным законом</w:t>
        </w:r>
      </w:hyperlink>
      <w:r w:rsidRPr="00CB6E5F">
        <w:rPr>
          <w:sz w:val="28"/>
          <w:szCs w:val="28"/>
        </w:rPr>
        <w:t xml:space="preserve"> «О контроле за деятельностью лиц, находящихся под иностранным влиянием»;</w:t>
      </w:r>
    </w:p>
    <w:p w:rsidR="0087296B" w:rsidRPr="00CB6E5F" w:rsidRDefault="0087296B" w:rsidP="0087296B">
      <w:pPr>
        <w:ind w:firstLine="709"/>
        <w:rPr>
          <w:sz w:val="28"/>
          <w:szCs w:val="28"/>
        </w:rPr>
      </w:pPr>
      <w:r w:rsidRPr="00CB6E5F">
        <w:rPr>
          <w:sz w:val="28"/>
          <w:szCs w:val="28"/>
        </w:rPr>
        <w:t xml:space="preserve">е) </w:t>
      </w:r>
      <w:bookmarkStart w:id="8" w:name="sub_317"/>
      <w:r w:rsidRPr="00CB6E5F">
        <w:rPr>
          <w:sz w:val="28"/>
          <w:szCs w:val="28"/>
        </w:rPr>
        <w:t xml:space="preserve">у получателя субсидии (участника отбора) на едином налоговом счете отсутствует или не превышает размер, определенный </w:t>
      </w:r>
      <w:hyperlink r:id="rId9" w:history="1">
        <w:r w:rsidRPr="00CB6E5F">
          <w:rPr>
            <w:sz w:val="28"/>
            <w:szCs w:val="28"/>
          </w:rPr>
          <w:t>пунктом 3 статьи 47</w:t>
        </w:r>
      </w:hyperlink>
      <w:r w:rsidRPr="00CB6E5F">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End w:id="8"/>
    <w:p w:rsidR="0087296B" w:rsidRPr="00CB6E5F" w:rsidRDefault="0087296B" w:rsidP="0087296B">
      <w:pPr>
        <w:autoSpaceDE w:val="0"/>
        <w:autoSpaceDN w:val="0"/>
        <w:adjustRightInd w:val="0"/>
        <w:ind w:firstLine="720"/>
        <w:rPr>
          <w:sz w:val="28"/>
          <w:szCs w:val="28"/>
        </w:rPr>
      </w:pPr>
      <w:r w:rsidRPr="00CB6E5F">
        <w:rPr>
          <w:sz w:val="28"/>
          <w:szCs w:val="28"/>
        </w:rPr>
        <w:t>ж) у получателя субсидии (участника отбора) отсутствуют просроченная задолженность по возврату в бюджет городского округа Кинель Самарской области, иных субсидий, бюджетных инвестиций, а также иная просроченная (неурегулированная) задолженность по денежным обязательствам перед городским округом Кинель Самарской области;</w:t>
      </w:r>
    </w:p>
    <w:p w:rsidR="0087296B" w:rsidRPr="00CB6E5F" w:rsidRDefault="0087296B" w:rsidP="0087296B">
      <w:pPr>
        <w:autoSpaceDE w:val="0"/>
        <w:autoSpaceDN w:val="0"/>
        <w:adjustRightInd w:val="0"/>
        <w:ind w:firstLine="720"/>
        <w:rPr>
          <w:sz w:val="28"/>
          <w:szCs w:val="28"/>
        </w:rPr>
      </w:pPr>
      <w:r w:rsidRPr="00CB6E5F">
        <w:rPr>
          <w:sz w:val="28"/>
          <w:szCs w:val="28"/>
        </w:rPr>
        <w:t xml:space="preserve">з) получатели субсидии (участники отбора) - организации не должны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них не введена процедура банкротства, деятельность получателя субсидии (участника отбора) не приостановлена в порядке, предусмотренном </w:t>
      </w:r>
      <w:r w:rsidRPr="00CB6E5F">
        <w:rPr>
          <w:sz w:val="28"/>
          <w:szCs w:val="28"/>
        </w:rPr>
        <w:lastRenderedPageBreak/>
        <w:t>законодательством Российской Федерации, а получатель субсидии (участник отбора) - индивидуальный предприниматель не должен прекратить деятельность в качестве индивидуального предпринимателя;</w:t>
      </w:r>
    </w:p>
    <w:p w:rsidR="0087296B" w:rsidRPr="00CB6E5F" w:rsidRDefault="0087296B" w:rsidP="0087296B">
      <w:pPr>
        <w:autoSpaceDE w:val="0"/>
        <w:autoSpaceDN w:val="0"/>
        <w:adjustRightInd w:val="0"/>
        <w:ind w:firstLine="720"/>
        <w:rPr>
          <w:sz w:val="28"/>
          <w:szCs w:val="28"/>
        </w:rPr>
      </w:pPr>
      <w:r w:rsidRPr="00CB6E5F">
        <w:rPr>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получателе субсидии (участника отбора), являющегося организацией, об индивидуальном предпринимателе - производителе товаров, работ, услуг, являющихся получателями субсидии (участниками отбора).</w:t>
      </w:r>
    </w:p>
    <w:p w:rsidR="0087296B" w:rsidRPr="00CB6E5F" w:rsidRDefault="0087296B" w:rsidP="0087296B">
      <w:pPr>
        <w:ind w:firstLine="709"/>
        <w:rPr>
          <w:sz w:val="28"/>
          <w:szCs w:val="28"/>
        </w:rPr>
      </w:pPr>
      <w:r w:rsidRPr="00CB6E5F">
        <w:rPr>
          <w:sz w:val="28"/>
          <w:szCs w:val="28"/>
        </w:rPr>
        <w:t>2.5. Запрещается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2.4.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w:t>
      </w:r>
    </w:p>
    <w:p w:rsidR="0087296B" w:rsidRPr="00CB6E5F" w:rsidRDefault="0087296B" w:rsidP="0087296B">
      <w:pPr>
        <w:autoSpaceDE w:val="0"/>
        <w:autoSpaceDN w:val="0"/>
        <w:adjustRightInd w:val="0"/>
        <w:ind w:firstLine="709"/>
        <w:rPr>
          <w:rFonts w:eastAsia="Calibri"/>
          <w:sz w:val="28"/>
          <w:szCs w:val="28"/>
          <w:lang w:eastAsia="en-US"/>
        </w:rPr>
      </w:pPr>
      <w:r w:rsidRPr="00CB6E5F">
        <w:rPr>
          <w:rFonts w:eastAsia="Calibri"/>
          <w:sz w:val="28"/>
          <w:szCs w:val="28"/>
          <w:lang w:eastAsia="en-US"/>
        </w:rPr>
        <w:t>2.6. Проверка участника отбора на соответствие требованиям, установленным пунктом 2.4.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87296B" w:rsidRPr="00CB6E5F" w:rsidRDefault="0087296B" w:rsidP="0087296B">
      <w:pPr>
        <w:ind w:firstLine="709"/>
        <w:rPr>
          <w:sz w:val="28"/>
          <w:szCs w:val="28"/>
        </w:rPr>
      </w:pPr>
      <w:r w:rsidRPr="00CB6E5F">
        <w:rPr>
          <w:sz w:val="28"/>
          <w:szCs w:val="28"/>
        </w:rPr>
        <w:t>2.7. Подтверждение соответствия участника отбора требованиям, определенным пунктом 2.4.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87296B" w:rsidRPr="00CB6E5F" w:rsidRDefault="0087296B" w:rsidP="0087296B">
      <w:pPr>
        <w:ind w:firstLine="709"/>
        <w:rPr>
          <w:sz w:val="28"/>
          <w:szCs w:val="28"/>
        </w:rPr>
      </w:pPr>
      <w:r w:rsidRPr="00CB6E5F">
        <w:rPr>
          <w:sz w:val="28"/>
          <w:szCs w:val="28"/>
        </w:rPr>
        <w:lastRenderedPageBreak/>
        <w:t>2.8. В целях участия в отборе организации и (или) ИП подает предложение (заявку) на участие в отборе на Портале предоставления мер финансовой государственной поддержки (</w:t>
      </w:r>
      <w:r w:rsidRPr="00CB6E5F">
        <w:rPr>
          <w:sz w:val="28"/>
          <w:szCs w:val="28"/>
          <w:lang w:val="en-US"/>
        </w:rPr>
        <w:t>https</w:t>
      </w:r>
      <w:r w:rsidRPr="00CB6E5F">
        <w:rPr>
          <w:sz w:val="28"/>
          <w:szCs w:val="28"/>
        </w:rPr>
        <w:t>://</w:t>
      </w:r>
      <w:r w:rsidRPr="00CB6E5F">
        <w:rPr>
          <w:sz w:val="28"/>
          <w:szCs w:val="28"/>
          <w:lang w:val="en-US"/>
        </w:rPr>
        <w:t>promote</w:t>
      </w:r>
      <w:r w:rsidRPr="00CB6E5F">
        <w:rPr>
          <w:sz w:val="28"/>
          <w:szCs w:val="28"/>
        </w:rPr>
        <w:t>.</w:t>
      </w:r>
      <w:r w:rsidRPr="00CB6E5F">
        <w:rPr>
          <w:sz w:val="28"/>
          <w:szCs w:val="28"/>
          <w:lang w:val="en-US"/>
        </w:rPr>
        <w:t>budget</w:t>
      </w:r>
      <w:r w:rsidRPr="00CB6E5F">
        <w:rPr>
          <w:sz w:val="28"/>
          <w:szCs w:val="28"/>
        </w:rPr>
        <w:t>.</w:t>
      </w:r>
      <w:r w:rsidRPr="00CB6E5F">
        <w:rPr>
          <w:sz w:val="28"/>
          <w:szCs w:val="28"/>
          <w:lang w:val="en-US"/>
        </w:rPr>
        <w:t>gov</w:t>
      </w:r>
      <w:r w:rsidRPr="00CB6E5F">
        <w:rPr>
          <w:sz w:val="28"/>
          <w:szCs w:val="28"/>
        </w:rPr>
        <w:t>.</w:t>
      </w:r>
      <w:r w:rsidRPr="00CB6E5F">
        <w:rPr>
          <w:sz w:val="28"/>
          <w:szCs w:val="28"/>
          <w:lang w:val="en-US"/>
        </w:rPr>
        <w:t>ru</w:t>
      </w:r>
      <w:r w:rsidRPr="00CB6E5F">
        <w:rPr>
          <w:sz w:val="28"/>
          <w:szCs w:val="28"/>
        </w:rPr>
        <w:t>/).</w:t>
      </w:r>
    </w:p>
    <w:p w:rsidR="0087296B" w:rsidRPr="00CB6E5F" w:rsidRDefault="0087296B" w:rsidP="0087296B">
      <w:pPr>
        <w:autoSpaceDE w:val="0"/>
        <w:autoSpaceDN w:val="0"/>
        <w:adjustRightInd w:val="0"/>
        <w:ind w:firstLine="709"/>
        <w:rPr>
          <w:rFonts w:eastAsia="Calibri"/>
          <w:sz w:val="28"/>
          <w:szCs w:val="28"/>
          <w:lang w:eastAsia="en-US"/>
        </w:rPr>
      </w:pPr>
      <w:r w:rsidRPr="00CB6E5F">
        <w:rPr>
          <w:sz w:val="28"/>
          <w:szCs w:val="28"/>
        </w:rPr>
        <w:t>2.9.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представляет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r>
        <w:rPr>
          <w:sz w:val="28"/>
          <w:szCs w:val="28"/>
        </w:rPr>
        <w:t>.</w:t>
      </w:r>
      <w:r w:rsidRPr="00CB6E5F">
        <w:rPr>
          <w:rFonts w:eastAsia="Calibri"/>
          <w:sz w:val="28"/>
          <w:szCs w:val="28"/>
          <w:lang w:eastAsia="en-US"/>
        </w:rPr>
        <w:t xml:space="preserve"> </w:t>
      </w:r>
    </w:p>
    <w:p w:rsidR="0087296B" w:rsidRPr="00CB6E5F" w:rsidRDefault="0087296B" w:rsidP="0087296B">
      <w:pPr>
        <w:ind w:firstLine="709"/>
        <w:rPr>
          <w:sz w:val="28"/>
          <w:szCs w:val="28"/>
        </w:rPr>
      </w:pPr>
      <w:r w:rsidRPr="00CB6E5F">
        <w:rPr>
          <w:sz w:val="28"/>
          <w:szCs w:val="28"/>
        </w:rPr>
        <w:t>2.10. К предложению (заявке) на участие в отборе прилагаются следующие документы:</w:t>
      </w:r>
    </w:p>
    <w:p w:rsidR="0087296B" w:rsidRPr="00CB6E5F" w:rsidRDefault="0087296B" w:rsidP="0087296B">
      <w:pPr>
        <w:pStyle w:val="a3"/>
        <w:tabs>
          <w:tab w:val="left" w:pos="1134"/>
        </w:tabs>
        <w:ind w:left="0" w:firstLine="709"/>
        <w:rPr>
          <w:sz w:val="28"/>
          <w:szCs w:val="28"/>
        </w:rPr>
      </w:pPr>
      <w:bookmarkStart w:id="9" w:name="sub_1121"/>
      <w:bookmarkEnd w:id="7"/>
      <w:r w:rsidRPr="00CB6E5F">
        <w:rPr>
          <w:sz w:val="28"/>
          <w:szCs w:val="28"/>
        </w:rPr>
        <w:t>а) копия лицензии на осуществление деятельности по управлению многоквартирным домом;</w:t>
      </w:r>
    </w:p>
    <w:p w:rsidR="0087296B" w:rsidRPr="00CB6E5F" w:rsidRDefault="0087296B" w:rsidP="0087296B">
      <w:pPr>
        <w:pStyle w:val="a3"/>
        <w:tabs>
          <w:tab w:val="left" w:pos="1134"/>
        </w:tabs>
        <w:ind w:left="0" w:firstLine="709"/>
        <w:rPr>
          <w:sz w:val="28"/>
          <w:szCs w:val="28"/>
        </w:rPr>
      </w:pPr>
      <w:r w:rsidRPr="00CB6E5F">
        <w:rPr>
          <w:sz w:val="28"/>
          <w:szCs w:val="28"/>
        </w:rPr>
        <w:t>б) копия договора управления многоквартирным домом или договора оказания услуг по содержанию и (или) выполнению работ по ремонту общего имущества в многоквартирном доме (для участников отбора, оказывающих услуги по содержанию и (или) выполнению работ по ремонту общего имущества в многоквартирных домах на территории городского округа Кинель Самарской области;</w:t>
      </w:r>
    </w:p>
    <w:p w:rsidR="0087296B" w:rsidRPr="00CB6E5F" w:rsidRDefault="0087296B" w:rsidP="0087296B">
      <w:pPr>
        <w:ind w:firstLine="709"/>
        <w:rPr>
          <w:sz w:val="28"/>
          <w:szCs w:val="28"/>
        </w:rPr>
      </w:pPr>
      <w:bookmarkStart w:id="10" w:name="sub_1122"/>
      <w:bookmarkEnd w:id="9"/>
      <w:r w:rsidRPr="00CB6E5F">
        <w:rPr>
          <w:sz w:val="28"/>
          <w:szCs w:val="28"/>
        </w:rPr>
        <w:t>в) решения собственников помещений многоквартирного дома, находящегося в его управлении, о проведении в году подачи заявки отдельных видов работ по ремонту общего имущества, предусмотренных пунктом 1.3. настоящего Порядка, оформленного в виде протокола общего собрания собственников помещений многоквартирного дома, в соответствии с действующим законодательством, по следующим вопросам:</w:t>
      </w:r>
    </w:p>
    <w:p w:rsidR="0087296B" w:rsidRPr="00CB6E5F" w:rsidRDefault="0087296B" w:rsidP="0087296B">
      <w:pPr>
        <w:pStyle w:val="a3"/>
        <w:ind w:left="0" w:firstLine="709"/>
        <w:contextualSpacing w:val="0"/>
        <w:rPr>
          <w:sz w:val="28"/>
          <w:szCs w:val="28"/>
        </w:rPr>
      </w:pPr>
      <w:r w:rsidRPr="00CB6E5F">
        <w:rPr>
          <w:sz w:val="28"/>
          <w:szCs w:val="28"/>
        </w:rPr>
        <w:t>о проведении отдельных видов работ по ремонту общего имущества;</w:t>
      </w:r>
    </w:p>
    <w:p w:rsidR="0087296B" w:rsidRPr="00CB6E5F" w:rsidRDefault="0087296B" w:rsidP="0087296B">
      <w:pPr>
        <w:pStyle w:val="a3"/>
        <w:ind w:left="0" w:firstLine="709"/>
        <w:contextualSpacing w:val="0"/>
        <w:rPr>
          <w:sz w:val="28"/>
          <w:szCs w:val="28"/>
        </w:rPr>
      </w:pPr>
      <w:r w:rsidRPr="00CB6E5F">
        <w:rPr>
          <w:sz w:val="28"/>
          <w:szCs w:val="28"/>
        </w:rPr>
        <w:t>об определении видов работ по ремонту общего имущества;</w:t>
      </w:r>
    </w:p>
    <w:p w:rsidR="0087296B" w:rsidRPr="00CB6E5F" w:rsidRDefault="0087296B" w:rsidP="0087296B">
      <w:pPr>
        <w:ind w:firstLine="709"/>
        <w:rPr>
          <w:sz w:val="28"/>
          <w:szCs w:val="28"/>
        </w:rPr>
      </w:pPr>
      <w:r w:rsidRPr="00CB6E5F">
        <w:rPr>
          <w:sz w:val="28"/>
          <w:szCs w:val="28"/>
        </w:rPr>
        <w:t>об утверждении ведомости объемов работ (дефектная ведомость) по каждому виду работ по ремонту общего имущества, подписанной участником отбора;</w:t>
      </w:r>
    </w:p>
    <w:p w:rsidR="0087296B" w:rsidRPr="00CB6E5F" w:rsidRDefault="0087296B" w:rsidP="0087296B">
      <w:pPr>
        <w:ind w:firstLine="709"/>
        <w:rPr>
          <w:sz w:val="28"/>
          <w:szCs w:val="28"/>
        </w:rPr>
      </w:pPr>
      <w:r w:rsidRPr="00CB6E5F">
        <w:rPr>
          <w:sz w:val="28"/>
          <w:szCs w:val="28"/>
        </w:rPr>
        <w:lastRenderedPageBreak/>
        <w:t>об утверждении сметной стоимости работ (локальная смета, локальный ресурсный расчет) по каждому виду работ по ремонту общего имущества, подписанных участником отбора;</w:t>
      </w:r>
    </w:p>
    <w:p w:rsidR="0087296B" w:rsidRPr="00CB6E5F" w:rsidRDefault="0087296B" w:rsidP="0087296B">
      <w:pPr>
        <w:ind w:firstLine="709"/>
        <w:rPr>
          <w:sz w:val="28"/>
          <w:szCs w:val="28"/>
        </w:rPr>
      </w:pPr>
      <w:r w:rsidRPr="00CB6E5F">
        <w:rPr>
          <w:sz w:val="28"/>
          <w:szCs w:val="28"/>
        </w:rPr>
        <w:t>об определении представителя (представителей) собственников помещений многоквартирного дома, уполномоченного на подписание акта выполненных работ;</w:t>
      </w:r>
    </w:p>
    <w:p w:rsidR="0087296B" w:rsidRPr="00CB6E5F" w:rsidRDefault="0087296B" w:rsidP="0087296B">
      <w:pPr>
        <w:pStyle w:val="a3"/>
        <w:ind w:left="0" w:firstLine="709"/>
        <w:rPr>
          <w:sz w:val="28"/>
          <w:szCs w:val="28"/>
        </w:rPr>
      </w:pPr>
      <w:r w:rsidRPr="00CB6E5F">
        <w:rPr>
          <w:sz w:val="28"/>
          <w:szCs w:val="28"/>
        </w:rPr>
        <w:t>г) документы свидетельствующие  о выполнении работ по ремонту общего имущества многоквартирного дома, предусмотренных пунктом 1.3 настоящего  Порядка:</w:t>
      </w:r>
    </w:p>
    <w:p w:rsidR="0087296B" w:rsidRPr="00CB6E5F" w:rsidRDefault="0087296B" w:rsidP="0087296B">
      <w:pPr>
        <w:pStyle w:val="a3"/>
        <w:ind w:left="0" w:firstLine="709"/>
        <w:rPr>
          <w:i/>
          <w:sz w:val="28"/>
          <w:szCs w:val="28"/>
        </w:rPr>
      </w:pPr>
      <w:r w:rsidRPr="00CB6E5F">
        <w:rPr>
          <w:sz w:val="28"/>
          <w:szCs w:val="28"/>
        </w:rPr>
        <w:t>акты о приемке выполненных работ (форма КС-2) и справки о стоимости выполненных работ и затрат (форма КС-3), подписанные участником отбора, представителем собственников помещений в многоквартирном доме, уполномоченным на подписание актов выполненных работ решением собственников помещений многоквартирного дома;</w:t>
      </w:r>
    </w:p>
    <w:p w:rsidR="0087296B" w:rsidRDefault="0087296B" w:rsidP="0087296B">
      <w:pPr>
        <w:ind w:firstLine="709"/>
        <w:rPr>
          <w:sz w:val="28"/>
          <w:szCs w:val="28"/>
        </w:rPr>
      </w:pPr>
      <w:r w:rsidRPr="00CB6E5F">
        <w:rPr>
          <w:sz w:val="28"/>
          <w:szCs w:val="28"/>
        </w:rPr>
        <w:t>д) справка налогового органа</w:t>
      </w:r>
      <w:r>
        <w:rPr>
          <w:sz w:val="28"/>
          <w:szCs w:val="28"/>
        </w:rPr>
        <w:t xml:space="preserve"> о том, что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87296B" w:rsidRPr="00CB6E5F" w:rsidRDefault="0087296B" w:rsidP="0087296B">
      <w:pPr>
        <w:ind w:firstLine="709"/>
        <w:rPr>
          <w:sz w:val="28"/>
          <w:szCs w:val="28"/>
        </w:rPr>
      </w:pPr>
      <w:bookmarkStart w:id="11" w:name="sub_1123"/>
      <w:bookmarkEnd w:id="10"/>
      <w:r w:rsidRPr="00CB6E5F">
        <w:rPr>
          <w:sz w:val="28"/>
          <w:szCs w:val="28"/>
        </w:rPr>
        <w:t>е) выписка из Единого государственного реестра юридических лиц  или Единого государственного реестра индивидуальных предпринимателей;</w:t>
      </w:r>
    </w:p>
    <w:p w:rsidR="0087296B" w:rsidRPr="00CB6E5F" w:rsidRDefault="0087296B" w:rsidP="0087296B">
      <w:pPr>
        <w:ind w:firstLine="709"/>
        <w:rPr>
          <w:sz w:val="28"/>
          <w:szCs w:val="28"/>
        </w:rPr>
      </w:pPr>
      <w:r w:rsidRPr="00CB6E5F">
        <w:rPr>
          <w:sz w:val="28"/>
          <w:szCs w:val="28"/>
        </w:rPr>
        <w:t>ж) справка, подписанная руководителем и главным бухгалтером  организации или ИП, скрепленная печатью, подтверждающая, что участник отбора</w:t>
      </w:r>
      <w:r>
        <w:rPr>
          <w:sz w:val="28"/>
          <w:szCs w:val="28"/>
        </w:rPr>
        <w:t xml:space="preserve"> на дату подачи предложения (заявки)</w:t>
      </w:r>
      <w:r w:rsidRPr="00CB6E5F">
        <w:rPr>
          <w:sz w:val="28"/>
          <w:szCs w:val="28"/>
        </w:rPr>
        <w:t xml:space="preserve"> соответствует следующим требованиям:</w:t>
      </w:r>
    </w:p>
    <w:bookmarkEnd w:id="11"/>
    <w:p w:rsidR="0087296B" w:rsidRPr="00CB6E5F" w:rsidRDefault="0087296B" w:rsidP="0087296B">
      <w:pPr>
        <w:autoSpaceDE w:val="0"/>
        <w:autoSpaceDN w:val="0"/>
        <w:adjustRightInd w:val="0"/>
        <w:ind w:firstLine="720"/>
        <w:rPr>
          <w:sz w:val="28"/>
          <w:szCs w:val="28"/>
        </w:rPr>
      </w:pPr>
      <w:r w:rsidRPr="00CB6E5F">
        <w:rPr>
          <w:sz w:val="28"/>
          <w:szCs w:val="28"/>
        </w:rPr>
        <w:t>не явля</w:t>
      </w:r>
      <w:r>
        <w:rPr>
          <w:sz w:val="28"/>
          <w:szCs w:val="28"/>
        </w:rPr>
        <w:t>ется</w:t>
      </w:r>
      <w:r w:rsidRPr="00CB6E5F">
        <w:rPr>
          <w:sz w:val="28"/>
          <w:szCs w:val="28"/>
        </w:rPr>
        <w:t xml:space="preserve">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w:t>
      </w:r>
      <w:r w:rsidRPr="00CB6E5F">
        <w:rPr>
          <w:sz w:val="28"/>
          <w:szCs w:val="28"/>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7296B" w:rsidRPr="00CB6E5F" w:rsidRDefault="0087296B" w:rsidP="0087296B">
      <w:pPr>
        <w:autoSpaceDE w:val="0"/>
        <w:autoSpaceDN w:val="0"/>
        <w:adjustRightInd w:val="0"/>
        <w:ind w:firstLine="720"/>
        <w:rPr>
          <w:color w:val="000000"/>
          <w:sz w:val="28"/>
          <w:szCs w:val="28"/>
        </w:rPr>
      </w:pPr>
      <w:r w:rsidRPr="00CB6E5F">
        <w:rPr>
          <w:color w:val="000000"/>
          <w:sz w:val="28"/>
          <w:szCs w:val="28"/>
        </w:rPr>
        <w:t xml:space="preserve">не </w:t>
      </w:r>
      <w:r>
        <w:rPr>
          <w:color w:val="000000"/>
          <w:sz w:val="28"/>
          <w:szCs w:val="28"/>
        </w:rPr>
        <w:t>н</w:t>
      </w:r>
      <w:r w:rsidRPr="00CB6E5F">
        <w:rPr>
          <w:color w:val="000000"/>
          <w:sz w:val="28"/>
          <w:szCs w:val="28"/>
        </w:rPr>
        <w:t>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7296B" w:rsidRPr="00CB6E5F" w:rsidRDefault="0087296B" w:rsidP="0087296B">
      <w:pPr>
        <w:autoSpaceDE w:val="0"/>
        <w:autoSpaceDN w:val="0"/>
        <w:adjustRightInd w:val="0"/>
        <w:ind w:firstLine="720"/>
        <w:rPr>
          <w:sz w:val="28"/>
          <w:szCs w:val="28"/>
        </w:rPr>
      </w:pPr>
      <w:r w:rsidRPr="00CB6E5F">
        <w:rPr>
          <w:sz w:val="28"/>
          <w:szCs w:val="28"/>
        </w:rPr>
        <w:t xml:space="preserve">не находится в составляемых в рамках реализации полномочий, предусмотренных </w:t>
      </w:r>
      <w:hyperlink r:id="rId10" w:history="1">
        <w:r w:rsidRPr="00CB6E5F">
          <w:rPr>
            <w:color w:val="106BBE"/>
            <w:sz w:val="28"/>
            <w:szCs w:val="28"/>
          </w:rPr>
          <w:t>главой VII</w:t>
        </w:r>
      </w:hyperlink>
      <w:r w:rsidRPr="00CB6E5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7296B" w:rsidRPr="00CB6E5F" w:rsidRDefault="0087296B" w:rsidP="0087296B">
      <w:pPr>
        <w:rPr>
          <w:sz w:val="28"/>
          <w:szCs w:val="28"/>
        </w:rPr>
      </w:pPr>
      <w:r w:rsidRPr="00CB6E5F">
        <w:rPr>
          <w:sz w:val="28"/>
          <w:szCs w:val="28"/>
        </w:rPr>
        <w:t xml:space="preserve">не является иностранным агентом в соответствии с </w:t>
      </w:r>
      <w:hyperlink r:id="rId11" w:history="1">
        <w:r w:rsidRPr="00CB6E5F">
          <w:rPr>
            <w:sz w:val="28"/>
            <w:szCs w:val="28"/>
          </w:rPr>
          <w:t>Федеральным законом</w:t>
        </w:r>
      </w:hyperlink>
      <w:r w:rsidRPr="00CB6E5F">
        <w:rPr>
          <w:sz w:val="28"/>
          <w:szCs w:val="28"/>
        </w:rPr>
        <w:t xml:space="preserve"> "О контроле за деятельностью лиц, находящихся под иностранным влиянием";</w:t>
      </w:r>
    </w:p>
    <w:p w:rsidR="0087296B" w:rsidRPr="00CB6E5F" w:rsidRDefault="0087296B" w:rsidP="0087296B">
      <w:pPr>
        <w:autoSpaceDE w:val="0"/>
        <w:autoSpaceDN w:val="0"/>
        <w:adjustRightInd w:val="0"/>
        <w:rPr>
          <w:sz w:val="28"/>
          <w:szCs w:val="28"/>
        </w:rPr>
      </w:pPr>
      <w:r>
        <w:rPr>
          <w:sz w:val="28"/>
          <w:szCs w:val="28"/>
        </w:rPr>
        <w:t>у</w:t>
      </w:r>
      <w:r w:rsidRPr="00CB6E5F">
        <w:rPr>
          <w:sz w:val="28"/>
          <w:szCs w:val="28"/>
        </w:rPr>
        <w:t xml:space="preserve"> получателя субсидии (участника отбора) отсутствуют просроченная задолженность по возврату в бюджет городского округа Кинель Самарской области, иных субсидий, бюджетных инвестиций, а также иная просроченная (неурегулированная) задолженность по денежным обязательствам перед городским округом Кинель Самарской области;</w:t>
      </w:r>
    </w:p>
    <w:p w:rsidR="0087296B" w:rsidRPr="00CB6E5F" w:rsidRDefault="0087296B" w:rsidP="0087296B">
      <w:pPr>
        <w:autoSpaceDE w:val="0"/>
        <w:autoSpaceDN w:val="0"/>
        <w:adjustRightInd w:val="0"/>
        <w:ind w:firstLine="720"/>
        <w:rPr>
          <w:sz w:val="28"/>
          <w:szCs w:val="28"/>
        </w:rPr>
      </w:pPr>
      <w:r w:rsidRPr="00CB6E5F">
        <w:rPr>
          <w:sz w:val="28"/>
          <w:szCs w:val="28"/>
        </w:rPr>
        <w:t xml:space="preserve">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w:t>
      </w:r>
      <w:r w:rsidRPr="00CB6E5F">
        <w:rPr>
          <w:sz w:val="28"/>
          <w:szCs w:val="28"/>
        </w:rPr>
        <w:lastRenderedPageBreak/>
        <w:t>отношении них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 индивидуальный предприниматель не должен прекратить деятельность в качестве индивидуального предпринимателя;</w:t>
      </w:r>
    </w:p>
    <w:p w:rsidR="0087296B" w:rsidRPr="00CB6E5F" w:rsidRDefault="0087296B" w:rsidP="0087296B">
      <w:pPr>
        <w:autoSpaceDE w:val="0"/>
        <w:autoSpaceDN w:val="0"/>
        <w:adjustRightInd w:val="0"/>
        <w:ind w:firstLine="720"/>
        <w:rPr>
          <w:sz w:val="28"/>
          <w:szCs w:val="28"/>
        </w:rPr>
      </w:pPr>
      <w:r w:rsidRPr="00CB6E5F">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получателе субсидии (участника отбора), являющегося организацией, об индивидуальном предпринимателе - производителе товаров, работ, услуг, являющихся получателям</w:t>
      </w:r>
      <w:r>
        <w:rPr>
          <w:sz w:val="28"/>
          <w:szCs w:val="28"/>
        </w:rPr>
        <w:t>и субсидии (участниками отбора);</w:t>
      </w:r>
    </w:p>
    <w:p w:rsidR="0087296B" w:rsidRPr="00D36647" w:rsidRDefault="0087296B" w:rsidP="0087296B">
      <w:pPr>
        <w:autoSpaceDE w:val="0"/>
        <w:autoSpaceDN w:val="0"/>
        <w:adjustRightInd w:val="0"/>
        <w:ind w:firstLine="709"/>
        <w:rPr>
          <w:sz w:val="28"/>
          <w:szCs w:val="28"/>
        </w:rPr>
      </w:pPr>
      <w:r w:rsidRPr="00D36647">
        <w:rPr>
          <w:sz w:val="28"/>
          <w:szCs w:val="28"/>
        </w:rPr>
        <w:t>не является получателем средств из  бюджета городского округа Кинель Самарской области, из которого планируется предоставление Субсидии в соответствии с настоящим Порядком, на основании иных муниципальных правовых актов на цели, указанные в пункте 1.2. настоящего Порядка;</w:t>
      </w:r>
    </w:p>
    <w:p w:rsidR="0087296B" w:rsidRDefault="0087296B" w:rsidP="0087296B">
      <w:pPr>
        <w:autoSpaceDE w:val="0"/>
        <w:autoSpaceDN w:val="0"/>
        <w:adjustRightInd w:val="0"/>
        <w:ind w:firstLine="709"/>
        <w:rPr>
          <w:sz w:val="28"/>
          <w:szCs w:val="28"/>
        </w:rPr>
      </w:pPr>
      <w:r>
        <w:rPr>
          <w:sz w:val="28"/>
          <w:szCs w:val="28"/>
        </w:rPr>
        <w:t>з</w:t>
      </w:r>
      <w:r w:rsidRPr="00D36647">
        <w:rPr>
          <w:sz w:val="28"/>
          <w:szCs w:val="28"/>
        </w:rPr>
        <w:t>) письменное согласие на публикацию (размещение) в сети «Интернет» информации об организации и (или) ИП, о подаваемом предложении (заявке), иной информации об организации и (или) ИП, связанной с соответствующим отбором.</w:t>
      </w:r>
    </w:p>
    <w:p w:rsidR="0087296B" w:rsidRPr="00CB6E5F" w:rsidRDefault="0087296B" w:rsidP="0087296B">
      <w:pPr>
        <w:autoSpaceDE w:val="0"/>
        <w:autoSpaceDN w:val="0"/>
        <w:adjustRightInd w:val="0"/>
        <w:ind w:firstLine="709"/>
        <w:rPr>
          <w:sz w:val="28"/>
          <w:szCs w:val="28"/>
        </w:rPr>
      </w:pPr>
      <w:r w:rsidRPr="00D36647">
        <w:rPr>
          <w:sz w:val="28"/>
          <w:szCs w:val="28"/>
        </w:rPr>
        <w:t>2.11. МКУ « Управление ЖКХ» в течение 3 рабочих дней направляет в</w:t>
      </w:r>
      <w:r w:rsidRPr="00CB6E5F">
        <w:rPr>
          <w:sz w:val="28"/>
          <w:szCs w:val="28"/>
        </w:rPr>
        <w:t xml:space="preserve"> Управление архитектуры и градостроительства на согласование следующие из приложенных к  предложению (заявке) документы:</w:t>
      </w:r>
    </w:p>
    <w:p w:rsidR="0087296B" w:rsidRPr="00CB6E5F" w:rsidRDefault="0087296B" w:rsidP="0087296B">
      <w:pPr>
        <w:ind w:firstLine="709"/>
        <w:rPr>
          <w:sz w:val="28"/>
          <w:szCs w:val="28"/>
        </w:rPr>
      </w:pPr>
      <w:r w:rsidRPr="00CB6E5F">
        <w:rPr>
          <w:sz w:val="28"/>
          <w:szCs w:val="28"/>
        </w:rPr>
        <w:t>а) протокол общего собрания собственников помещений многоквартирного дома, в соответствии с действующим законодательством, по следующим вопросам:</w:t>
      </w:r>
    </w:p>
    <w:p w:rsidR="0087296B" w:rsidRPr="00CB6E5F" w:rsidRDefault="0087296B" w:rsidP="0087296B">
      <w:pPr>
        <w:pStyle w:val="a3"/>
        <w:ind w:left="0" w:firstLine="709"/>
        <w:contextualSpacing w:val="0"/>
        <w:rPr>
          <w:sz w:val="28"/>
          <w:szCs w:val="28"/>
        </w:rPr>
      </w:pPr>
      <w:r w:rsidRPr="00CB6E5F">
        <w:rPr>
          <w:sz w:val="28"/>
          <w:szCs w:val="28"/>
        </w:rPr>
        <w:t>о проведении отдельных видов работ по ремонту общего имущества;</w:t>
      </w:r>
    </w:p>
    <w:p w:rsidR="0087296B" w:rsidRPr="00CB6E5F" w:rsidRDefault="0087296B" w:rsidP="0087296B">
      <w:pPr>
        <w:pStyle w:val="a3"/>
        <w:ind w:left="0" w:firstLine="709"/>
        <w:contextualSpacing w:val="0"/>
        <w:rPr>
          <w:sz w:val="28"/>
          <w:szCs w:val="28"/>
        </w:rPr>
      </w:pPr>
      <w:r w:rsidRPr="00CB6E5F">
        <w:rPr>
          <w:sz w:val="28"/>
          <w:szCs w:val="28"/>
        </w:rPr>
        <w:t>об определении видов работ по ремонту общего имущества;</w:t>
      </w:r>
    </w:p>
    <w:p w:rsidR="0087296B" w:rsidRPr="00CB6E5F" w:rsidRDefault="0087296B" w:rsidP="0087296B">
      <w:pPr>
        <w:ind w:firstLine="709"/>
        <w:rPr>
          <w:sz w:val="28"/>
          <w:szCs w:val="28"/>
        </w:rPr>
      </w:pPr>
      <w:r w:rsidRPr="00CB6E5F">
        <w:rPr>
          <w:sz w:val="28"/>
          <w:szCs w:val="28"/>
        </w:rPr>
        <w:lastRenderedPageBreak/>
        <w:t>об утверждении ведомости объемов работ (дефектная ведомость) по каждому виду работ по ремонту общего имущества, подписанной участником отбора;</w:t>
      </w:r>
    </w:p>
    <w:p w:rsidR="0087296B" w:rsidRPr="00CB6E5F" w:rsidRDefault="0087296B" w:rsidP="0087296B">
      <w:pPr>
        <w:ind w:firstLine="709"/>
        <w:rPr>
          <w:sz w:val="28"/>
          <w:szCs w:val="28"/>
        </w:rPr>
      </w:pPr>
      <w:r w:rsidRPr="00CB6E5F">
        <w:rPr>
          <w:sz w:val="28"/>
          <w:szCs w:val="28"/>
        </w:rPr>
        <w:t>об утверждении сметной стоимости работ (локальная смета, локальный ресурсный расчет) по каждому виду работ по ремонту общего имущества, подписанных участником отбора;</w:t>
      </w:r>
    </w:p>
    <w:p w:rsidR="0087296B" w:rsidRPr="00CB6E5F" w:rsidRDefault="0087296B" w:rsidP="0087296B">
      <w:pPr>
        <w:ind w:firstLine="709"/>
        <w:rPr>
          <w:sz w:val="28"/>
          <w:szCs w:val="28"/>
        </w:rPr>
      </w:pPr>
      <w:r w:rsidRPr="00CB6E5F">
        <w:rPr>
          <w:sz w:val="28"/>
          <w:szCs w:val="28"/>
        </w:rPr>
        <w:t>об определении представителя (представителей) собственников помещений многоквартирного дома, уполномоченного на по</w:t>
      </w:r>
      <w:r>
        <w:rPr>
          <w:sz w:val="28"/>
          <w:szCs w:val="28"/>
        </w:rPr>
        <w:t>дписание акта выполненных работ;</w:t>
      </w:r>
    </w:p>
    <w:p w:rsidR="0087296B" w:rsidRPr="00CB6E5F" w:rsidRDefault="0087296B" w:rsidP="0087296B">
      <w:pPr>
        <w:pStyle w:val="a3"/>
        <w:ind w:left="0" w:firstLine="709"/>
        <w:rPr>
          <w:sz w:val="28"/>
          <w:szCs w:val="28"/>
        </w:rPr>
      </w:pPr>
      <w:r w:rsidRPr="00CB6E5F">
        <w:rPr>
          <w:sz w:val="28"/>
          <w:szCs w:val="28"/>
        </w:rPr>
        <w:t>б) акты о приемке выполненных работ (форма КС-2) и справки о стоимости выполненных работ и затрат (форма КС-3), подписанные участником отбора, представителем собственников помещений в многоквартирном доме, уполномоченным на подписание актов выполненных работ решением собственников помещений многоквартирного дома.</w:t>
      </w:r>
    </w:p>
    <w:p w:rsidR="0087296B" w:rsidRPr="00CB6E5F" w:rsidRDefault="0087296B" w:rsidP="0087296B">
      <w:pPr>
        <w:pStyle w:val="a3"/>
        <w:ind w:left="0" w:firstLine="709"/>
        <w:rPr>
          <w:sz w:val="28"/>
          <w:szCs w:val="28"/>
        </w:rPr>
      </w:pPr>
      <w:r w:rsidRPr="00CB6E5F">
        <w:rPr>
          <w:sz w:val="28"/>
          <w:szCs w:val="28"/>
        </w:rPr>
        <w:t>2.12. Рассмотрение  и возврат в  МКУ «Управление ЖКХ» документов  предусмотренных подпунктом 2.11. настоящего Порядка, проводится Управлением архитектуры и градостроительства в течение 10 рабочих дней.</w:t>
      </w:r>
    </w:p>
    <w:p w:rsidR="0087296B" w:rsidRPr="00CB6E5F" w:rsidRDefault="0087296B" w:rsidP="0087296B">
      <w:pPr>
        <w:pStyle w:val="a3"/>
        <w:ind w:left="0" w:firstLine="709"/>
        <w:rPr>
          <w:sz w:val="28"/>
          <w:szCs w:val="28"/>
        </w:rPr>
      </w:pPr>
      <w:r w:rsidRPr="00CB6E5F">
        <w:rPr>
          <w:sz w:val="28"/>
          <w:szCs w:val="28"/>
        </w:rPr>
        <w:t xml:space="preserve">Управление архитектуры и градостроительства рассматривает расчеты сметной стоимости работ (локальная смета, локальный ресурсный расчет) по каждому виду работ по ремонту общего имущества, акты о приемке выполненных работ (форма КС-2) и справки о стоимости выполненных работ и затрат (форма КС-3), на предмет соответствия  содержащихся  в них  видов и объемов  работ   ведомостям  объемов работ (дефектным ведомостям), локальным  сметам,  локальным ресурсным расчетам,  утвержденным протоколом общего собрания собственников помещений многоквартирного дома,  и корректности примененных  объемов работ и единичных расценок. </w:t>
      </w:r>
    </w:p>
    <w:p w:rsidR="0087296B" w:rsidRPr="00CB6E5F" w:rsidRDefault="0087296B" w:rsidP="0087296B">
      <w:pPr>
        <w:pStyle w:val="a3"/>
        <w:ind w:left="0" w:firstLine="709"/>
        <w:rPr>
          <w:sz w:val="28"/>
          <w:szCs w:val="28"/>
        </w:rPr>
      </w:pPr>
      <w:r w:rsidRPr="00CB6E5F">
        <w:rPr>
          <w:sz w:val="28"/>
          <w:szCs w:val="28"/>
        </w:rPr>
        <w:t xml:space="preserve">Результаты рассмотрения оформляются отметкой о Согласовании путем нанесения подписи руководителем управления архитектуры и градостроительства или лицом исполняющим его обязанности с указанием должности, ФИО, даты  на расчеты сметной стоимости работ (локальная </w:t>
      </w:r>
      <w:r w:rsidRPr="00CB6E5F">
        <w:rPr>
          <w:sz w:val="28"/>
          <w:szCs w:val="28"/>
        </w:rPr>
        <w:lastRenderedPageBreak/>
        <w:t xml:space="preserve">смета, локальный ресурсный расчет), акты о приемке выполненных работ (форма КС-2) и справки о стоимости выполненных работ и затрат (форма КС-3) или оформлением служебной записки на имя руководителя МКУ «Управление ЖКХ»,  в случаях отказа в согласовании документов  с указанием конкретных причин отказа. </w:t>
      </w:r>
    </w:p>
    <w:p w:rsidR="0087296B" w:rsidRPr="00CB6E5F" w:rsidRDefault="0087296B" w:rsidP="0087296B">
      <w:pPr>
        <w:autoSpaceDE w:val="0"/>
        <w:autoSpaceDN w:val="0"/>
        <w:adjustRightInd w:val="0"/>
        <w:ind w:firstLine="709"/>
        <w:rPr>
          <w:rFonts w:eastAsia="Calibri"/>
          <w:sz w:val="28"/>
          <w:szCs w:val="28"/>
          <w:lang w:eastAsia="en-US"/>
        </w:rPr>
      </w:pPr>
      <w:r w:rsidRPr="00CB6E5F">
        <w:rPr>
          <w:rFonts w:eastAsia="Calibri"/>
          <w:sz w:val="28"/>
          <w:szCs w:val="28"/>
          <w:lang w:eastAsia="en-US"/>
        </w:rPr>
        <w:t>2.13. Электронные копии документов, включаемые в заявку, должны иметь распространенные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87296B" w:rsidRPr="00CB6E5F" w:rsidRDefault="0087296B" w:rsidP="0087296B">
      <w:pPr>
        <w:ind w:firstLine="709"/>
        <w:rPr>
          <w:sz w:val="28"/>
          <w:szCs w:val="28"/>
        </w:rPr>
      </w:pPr>
      <w:r w:rsidRPr="00CB6E5F">
        <w:rPr>
          <w:sz w:val="28"/>
          <w:szCs w:val="28"/>
        </w:rPr>
        <w:t xml:space="preserve">2.14. Заявка подписывается усиленной квалифицированной </w:t>
      </w:r>
      <w:hyperlink r:id="rId12" w:history="1">
        <w:r w:rsidRPr="00CB6E5F">
          <w:rPr>
            <w:sz w:val="28"/>
            <w:szCs w:val="28"/>
          </w:rPr>
          <w:t>электронной подписью</w:t>
        </w:r>
      </w:hyperlink>
      <w:r w:rsidRPr="00CB6E5F">
        <w:rPr>
          <w:sz w:val="28"/>
          <w:szCs w:val="28"/>
        </w:rPr>
        <w:t xml:space="preserve"> руководителя участника отбора или уполномоченного им лица.</w:t>
      </w:r>
    </w:p>
    <w:p w:rsidR="0087296B" w:rsidRPr="00CB6E5F" w:rsidRDefault="0087296B" w:rsidP="0087296B">
      <w:pPr>
        <w:ind w:firstLine="709"/>
        <w:rPr>
          <w:sz w:val="28"/>
          <w:szCs w:val="28"/>
        </w:rPr>
      </w:pPr>
      <w:r w:rsidRPr="00CB6E5F">
        <w:rPr>
          <w:sz w:val="28"/>
          <w:szCs w:val="28"/>
        </w:rPr>
        <w:t>2.15.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87296B" w:rsidRPr="00CB6E5F" w:rsidRDefault="0087296B" w:rsidP="0087296B">
      <w:pPr>
        <w:autoSpaceDE w:val="0"/>
        <w:autoSpaceDN w:val="0"/>
        <w:adjustRightInd w:val="0"/>
        <w:ind w:firstLine="709"/>
        <w:rPr>
          <w:rFonts w:eastAsia="Calibri"/>
          <w:sz w:val="28"/>
          <w:szCs w:val="28"/>
          <w:lang w:eastAsia="en-US"/>
        </w:rPr>
      </w:pPr>
      <w:r w:rsidRPr="00CB6E5F">
        <w:rPr>
          <w:rFonts w:eastAsia="Calibri"/>
          <w:sz w:val="28"/>
          <w:szCs w:val="28"/>
          <w:lang w:eastAsia="en-US"/>
        </w:rPr>
        <w:t>2.16.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87296B" w:rsidRPr="00CB6E5F" w:rsidRDefault="0087296B" w:rsidP="0087296B">
      <w:pPr>
        <w:ind w:firstLine="709"/>
        <w:rPr>
          <w:sz w:val="28"/>
          <w:szCs w:val="28"/>
        </w:rPr>
      </w:pPr>
      <w:r w:rsidRPr="00CB6E5F">
        <w:rPr>
          <w:sz w:val="28"/>
          <w:szCs w:val="28"/>
        </w:rPr>
        <w:t>2.17. Участник отбора, в течение сроков  проведения отбора (даты и времени начала (окончания) подачи (приема) предложений (заявок) содержащихся  в  объявлении о проведении отбора,  имеет право внести изменения в предложение (заявку) или отозвать предложение (заявку).</w:t>
      </w:r>
    </w:p>
    <w:p w:rsidR="0087296B" w:rsidRPr="00CB6E5F" w:rsidRDefault="0087296B" w:rsidP="0087296B">
      <w:pPr>
        <w:autoSpaceDE w:val="0"/>
        <w:autoSpaceDN w:val="0"/>
        <w:adjustRightInd w:val="0"/>
        <w:ind w:firstLine="709"/>
        <w:rPr>
          <w:rFonts w:eastAsia="Calibri"/>
          <w:b/>
          <w:sz w:val="28"/>
          <w:szCs w:val="28"/>
          <w:lang w:eastAsia="en-US"/>
        </w:rPr>
      </w:pPr>
      <w:r w:rsidRPr="00CB6E5F">
        <w:rPr>
          <w:rFonts w:eastAsia="Calibri"/>
          <w:b/>
          <w:sz w:val="28"/>
          <w:szCs w:val="28"/>
          <w:lang w:eastAsia="en-US"/>
        </w:rPr>
        <w:t>3. Порядок рассмотрения заявок на участие в отборе</w:t>
      </w:r>
      <w:r w:rsidRPr="00CB6E5F">
        <w:rPr>
          <w:rFonts w:eastAsia="Calibri"/>
          <w:b/>
          <w:sz w:val="28"/>
          <w:szCs w:val="28"/>
          <w:lang w:eastAsia="en-US"/>
        </w:rPr>
        <w:br/>
        <w:t>и определения победителей отбора.</w:t>
      </w:r>
    </w:p>
    <w:p w:rsidR="0087296B" w:rsidRPr="00CB6E5F" w:rsidRDefault="0087296B" w:rsidP="0087296B">
      <w:pPr>
        <w:ind w:firstLine="709"/>
        <w:rPr>
          <w:rFonts w:eastAsia="Calibri"/>
          <w:sz w:val="28"/>
          <w:szCs w:val="28"/>
          <w:lang w:eastAsia="en-US"/>
        </w:rPr>
      </w:pPr>
      <w:r w:rsidRPr="00CB6E5F">
        <w:rPr>
          <w:rFonts w:eastAsia="Calibri"/>
          <w:sz w:val="28"/>
          <w:szCs w:val="28"/>
          <w:lang w:eastAsia="en-US"/>
        </w:rPr>
        <w:t xml:space="preserve">3.1. Не позднее одного рабочего дня, следующего за днем окончания срока подачи заявок, установленного в объявлении о проведении отбора, </w:t>
      </w:r>
      <w:r w:rsidRPr="00CB6E5F">
        <w:rPr>
          <w:rFonts w:eastAsia="Calibri"/>
          <w:sz w:val="28"/>
          <w:szCs w:val="28"/>
          <w:lang w:eastAsia="en-US"/>
        </w:rPr>
        <w:lastRenderedPageBreak/>
        <w:t>оператор открывает МКУ «Управление ЖКХ» или комиссии доступ к поданным участниками отбора заявкам для их рассмотрения.</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3.2. МКУ «Управление ЖКХ» или комиссия в день получения доступа к поданным участниками отбора заявкам в соответствии с пунктом 3.1. настоящего Порядка утверждает протокол вскрытия заявок.</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МКУ «Управление ЖКХ» (уполномоченного им лица) или членами комиссии в системе «Электронный бюджет», а также размещается на Едином портале не позднее рабочего дня, следующего за днем его подписания.</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3.4. Заявка участника отбора признается надлежащей, если она соответствует требованиям, указанным в объявлении о проведении отбора.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3.5. Заявка участника отбора отклоняется в случае, если она признана не соответствующей требованиям, указанным в составе информации, включенной в объявление о проведении отбора.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3.6. По результатам рассмотрения заявок участников отбора подготавливается протокол рассмотрения заявок участников отбора,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3.7.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лица) или членами комиссии в системе «Электронный бюджет», а также размещается на Едином портале не позднее рабочего дня, следующего за днем его подписания.</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 xml:space="preserve">3.8. В случае необходимости получения информации и документов от участника отбора для разъяснений по представленным им документам и </w:t>
      </w:r>
      <w:r w:rsidRPr="00CB6E5F">
        <w:rPr>
          <w:rFonts w:eastAsia="Calibri"/>
          <w:sz w:val="28"/>
          <w:szCs w:val="28"/>
          <w:lang w:eastAsia="en-US"/>
        </w:rPr>
        <w:lastRenderedPageBreak/>
        <w:t>информации МКУ «Управление ЖКХ» при наличии технической возможности осуществляется запрос у участника отбора разъяснения в отношении документов и информации с использованием системы «Электронный бюджет».</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3.9. В запросе, указанном в пункте 3.8. настоящего Порядка, МКУ «Управление ЖКХ» устанавливает срок представления участником отбора разъяснения в отношении документов и информации, который должен составлять не менее чем 2 рабочих дня со дня размещения соответствующего запроса.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3.10. Участник отбора формирует и представляет в систему «Электронный бюджет» информацию и документы, запрашиваемые в соответствии с пунктом 3.8. настоящего Порядка, в сроки, установленные соответствующим запросом с учетом положений пункта 3.9. настоящего Порядка.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3.11. В случае если участник отбора в ответ на запрос, указанный в пункте 3.8. настоящего Порядка, не представил запрашиваемые документы и информацию в срок, установленный соответствующим запросом с учетом положений пункта 3.9. настоящего Порядка, информация об этом включается в протокол рассмотрения заявок участников отбора, предусмотренный пунктом 3.7. настоящего Порядка.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3.12. В случае если по результатам рассмотрения заявок участников отбора отклонены все такие заявки или единственная заявка участника отбора не соответствует требованиям, указанным в объявлении о проведении обора, отбор признается несостоявшимся.</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3.13. По результатам рассмотрения заявок в случае, предусмотренном пунктом 3.12. настоящего Порядка, подготавливается протокол, указанный в пункте 3.7. настоящего Порядка, содержащий информацию о признании отбора несостоявшимся.</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 xml:space="preserve">3.14. В случае если по результатам рассмотрения заявок участников отбора единственная заявка участника отбора признана надлежащей, в </w:t>
      </w:r>
      <w:r w:rsidRPr="00CB6E5F">
        <w:rPr>
          <w:rFonts w:eastAsia="Calibri"/>
          <w:sz w:val="28"/>
          <w:szCs w:val="28"/>
          <w:lang w:eastAsia="en-US"/>
        </w:rPr>
        <w:lastRenderedPageBreak/>
        <w:t>протоколе, указанном в пункте 3.7. настоящего Порядка, отражается информация о рассмотрении единственной заявки.</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В случае если по результатам рассмотрения единственной заявки участника отбора такая заявка признана соответствующей требованиям, установленным объявлением о проведении отбора, участник отбора признается победителем отбора.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3.15. В случае проведения отбора в форме запроса предложений ранжирование поступивших заявок осуществляется исходя из соответствия участников отбора требованиям, указанным в объявлении о проведении отбора, и очередности поступления заявок.</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3.16. В целях завершения отбора и определения победителей отбора</w:t>
      </w:r>
      <w:r w:rsidRPr="00CB6E5F">
        <w:rPr>
          <w:rFonts w:eastAsia="Calibri"/>
          <w:sz w:val="28"/>
          <w:szCs w:val="28"/>
          <w:lang w:eastAsia="en-US"/>
        </w:rPr>
        <w:br/>
        <w:t>формируется протокол подведения итогов отбора.</w:t>
      </w:r>
    </w:p>
    <w:p w:rsidR="0087296B" w:rsidRPr="00CB6E5F" w:rsidRDefault="0087296B" w:rsidP="0087296B">
      <w:pPr>
        <w:tabs>
          <w:tab w:val="left" w:pos="709"/>
        </w:tabs>
        <w:ind w:firstLine="709"/>
        <w:contextualSpacing/>
        <w:rPr>
          <w:rFonts w:eastAsia="Calibri"/>
          <w:sz w:val="28"/>
          <w:szCs w:val="28"/>
          <w:lang w:eastAsia="en-US"/>
        </w:rPr>
      </w:pPr>
      <w:r w:rsidRPr="00CB6E5F">
        <w:rPr>
          <w:rFonts w:eastAsia="Calibri"/>
          <w:sz w:val="28"/>
          <w:szCs w:val="28"/>
          <w:lang w:eastAsia="en-US"/>
        </w:rPr>
        <w:t>3.17.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МКУ «Управления ЖКХ» (уполномоченного им лица) или членами комиссии в системе «Электронный бюджет», а также размещается на Едином портале не позднее рабочего дня, следующего за днем его подписания.</w:t>
      </w:r>
    </w:p>
    <w:p w:rsidR="0087296B" w:rsidRPr="00CB6E5F" w:rsidRDefault="0087296B" w:rsidP="0087296B">
      <w:pPr>
        <w:autoSpaceDE w:val="0"/>
        <w:autoSpaceDN w:val="0"/>
        <w:adjustRightInd w:val="0"/>
        <w:ind w:firstLine="709"/>
        <w:rPr>
          <w:sz w:val="28"/>
          <w:szCs w:val="28"/>
        </w:rPr>
      </w:pPr>
      <w:r w:rsidRPr="00CB6E5F">
        <w:rPr>
          <w:sz w:val="28"/>
          <w:szCs w:val="28"/>
        </w:rPr>
        <w:t>3.18. Предложение (заявка) может быть отклонена по следующим основаниям:</w:t>
      </w:r>
    </w:p>
    <w:p w:rsidR="0087296B" w:rsidRPr="00CB6E5F" w:rsidRDefault="0087296B" w:rsidP="0087296B">
      <w:pPr>
        <w:autoSpaceDE w:val="0"/>
        <w:autoSpaceDN w:val="0"/>
        <w:adjustRightInd w:val="0"/>
        <w:ind w:firstLine="709"/>
        <w:rPr>
          <w:sz w:val="28"/>
          <w:szCs w:val="28"/>
        </w:rPr>
      </w:pPr>
      <w:r w:rsidRPr="00CB6E5F">
        <w:rPr>
          <w:sz w:val="28"/>
          <w:szCs w:val="28"/>
        </w:rPr>
        <w:t>а) несоответствие представленных получателем субсидии (участником отбора) документов требованиям, установленным настоящим Порядком, или непредставление (представление не в полном объеме) указанных документов;</w:t>
      </w:r>
    </w:p>
    <w:p w:rsidR="0087296B" w:rsidRPr="00CB6E5F" w:rsidRDefault="0087296B" w:rsidP="0087296B">
      <w:pPr>
        <w:autoSpaceDE w:val="0"/>
        <w:autoSpaceDN w:val="0"/>
        <w:adjustRightInd w:val="0"/>
        <w:ind w:firstLine="709"/>
        <w:rPr>
          <w:sz w:val="28"/>
          <w:szCs w:val="28"/>
        </w:rPr>
      </w:pPr>
      <w:r w:rsidRPr="00CB6E5F">
        <w:rPr>
          <w:sz w:val="28"/>
          <w:szCs w:val="28"/>
        </w:rPr>
        <w:t>б) недостоверность представленной получателем субсидии (участником отбора) информации, в том числе информации о месте нахождения и адресе юридического лица;</w:t>
      </w:r>
    </w:p>
    <w:p w:rsidR="0087296B" w:rsidRPr="00CB6E5F" w:rsidRDefault="0087296B" w:rsidP="0087296B">
      <w:pPr>
        <w:autoSpaceDE w:val="0"/>
        <w:autoSpaceDN w:val="0"/>
        <w:adjustRightInd w:val="0"/>
        <w:ind w:firstLine="709"/>
        <w:rPr>
          <w:sz w:val="28"/>
          <w:szCs w:val="28"/>
        </w:rPr>
      </w:pPr>
      <w:r w:rsidRPr="00CB6E5F">
        <w:rPr>
          <w:sz w:val="28"/>
          <w:szCs w:val="28"/>
        </w:rPr>
        <w:t>в) несоответствие участника отбора критериям и (или) категориям, установленным пунктами 1.1. и 1.2. настоящего Порядка;</w:t>
      </w:r>
    </w:p>
    <w:p w:rsidR="0087296B" w:rsidRPr="00CB6E5F" w:rsidRDefault="0087296B" w:rsidP="0087296B">
      <w:pPr>
        <w:autoSpaceDE w:val="0"/>
        <w:autoSpaceDN w:val="0"/>
        <w:adjustRightInd w:val="0"/>
        <w:ind w:firstLine="709"/>
        <w:rPr>
          <w:sz w:val="28"/>
          <w:szCs w:val="28"/>
        </w:rPr>
      </w:pPr>
      <w:r w:rsidRPr="00CB6E5F">
        <w:rPr>
          <w:sz w:val="28"/>
          <w:szCs w:val="28"/>
        </w:rPr>
        <w:lastRenderedPageBreak/>
        <w:t>г) несоответствие участника отбора требованиям, установленным пунктом 2.4. настоящего Порядка.</w:t>
      </w:r>
    </w:p>
    <w:p w:rsidR="0087296B" w:rsidRPr="00CB6E5F" w:rsidRDefault="0087296B" w:rsidP="0087296B">
      <w:pPr>
        <w:autoSpaceDE w:val="0"/>
        <w:autoSpaceDN w:val="0"/>
        <w:adjustRightInd w:val="0"/>
        <w:ind w:firstLine="709"/>
        <w:rPr>
          <w:sz w:val="28"/>
          <w:szCs w:val="28"/>
        </w:rPr>
      </w:pPr>
      <w:r w:rsidRPr="00CB6E5F">
        <w:rPr>
          <w:sz w:val="28"/>
          <w:szCs w:val="28"/>
        </w:rPr>
        <w:t>3.19. МКУ «Управление ЖКХ» в течение 3 рабочих дней со дня следующего за днем определения Победителя направляет в адрес Победителя отбора, два экземпляра Соглашения, подготовленных в соответствии с типовой формой утвержденной постановлением администрации городского округа Кинель Самарской области.</w:t>
      </w:r>
    </w:p>
    <w:p w:rsidR="0087296B" w:rsidRPr="00CB6E5F" w:rsidRDefault="0087296B" w:rsidP="0087296B">
      <w:pPr>
        <w:ind w:firstLine="709"/>
        <w:contextualSpacing/>
        <w:rPr>
          <w:sz w:val="28"/>
          <w:szCs w:val="28"/>
        </w:rPr>
      </w:pPr>
      <w:r w:rsidRPr="00CB6E5F">
        <w:rPr>
          <w:sz w:val="28"/>
          <w:szCs w:val="28"/>
        </w:rPr>
        <w:t>3.20. Победитель отбора в течение 3 рабочих дней со дня получения Соглашения подписывает и представляет МКУ «Управление ЖКХ» два экземпляра Соглашения.</w:t>
      </w:r>
    </w:p>
    <w:p w:rsidR="0087296B" w:rsidRPr="00CB6E5F" w:rsidRDefault="0087296B" w:rsidP="0087296B">
      <w:pPr>
        <w:ind w:firstLine="709"/>
        <w:contextualSpacing/>
        <w:rPr>
          <w:sz w:val="28"/>
          <w:szCs w:val="28"/>
        </w:rPr>
      </w:pPr>
      <w:r w:rsidRPr="00CB6E5F">
        <w:rPr>
          <w:sz w:val="28"/>
          <w:szCs w:val="28"/>
        </w:rPr>
        <w:t>3.21.  В случае непредставления Победителем отбора подписанных двух экземпляров Соглашения в установленный срок  МКУ «Управление ЖКХ» признает его уклонившимся от подписания Соглашения и в течение 3 рабочих дней направляет в его адрес уведомление об отказе в  предоставлении Субсидии с указанием на несоблюдение условий для предоставления Субсидии.</w:t>
      </w:r>
    </w:p>
    <w:p w:rsidR="0087296B" w:rsidRPr="00CB6E5F" w:rsidRDefault="0087296B" w:rsidP="0087296B">
      <w:pPr>
        <w:autoSpaceDE w:val="0"/>
        <w:autoSpaceDN w:val="0"/>
        <w:adjustRightInd w:val="0"/>
        <w:ind w:firstLine="720"/>
        <w:rPr>
          <w:sz w:val="28"/>
          <w:szCs w:val="28"/>
        </w:rPr>
      </w:pPr>
      <w:r w:rsidRPr="00CB6E5F">
        <w:rPr>
          <w:sz w:val="28"/>
          <w:szCs w:val="28"/>
        </w:rPr>
        <w:t>3.22.</w:t>
      </w:r>
      <w:r>
        <w:rPr>
          <w:sz w:val="28"/>
          <w:szCs w:val="28"/>
        </w:rPr>
        <w:t xml:space="preserve"> </w:t>
      </w:r>
      <w:r w:rsidRPr="00CB6E5F">
        <w:rPr>
          <w:sz w:val="28"/>
          <w:szCs w:val="28"/>
        </w:rPr>
        <w:t>В течение 7 рабочих дней со дня возврата  Победителями отбора  Соглашений  МКУ «Управление ЖКХ» готовит и направляет Главному распорядителю как получателю бюджетных средств проект решения в форме постановления администрации городского округа Кинель Самарской области с указанием Получателей Субсидии, размера Субсидии, адресов многоквартирных домов в которых выполнены отдельные виды работ по ремонту общего имущества (далее - Постановление).</w:t>
      </w:r>
    </w:p>
    <w:p w:rsidR="0087296B" w:rsidRPr="00CB6E5F" w:rsidRDefault="0087296B" w:rsidP="0087296B">
      <w:pPr>
        <w:autoSpaceDE w:val="0"/>
        <w:autoSpaceDN w:val="0"/>
        <w:adjustRightInd w:val="0"/>
        <w:ind w:firstLine="709"/>
        <w:rPr>
          <w:sz w:val="28"/>
          <w:szCs w:val="28"/>
        </w:rPr>
      </w:pPr>
      <w:r w:rsidRPr="00CB6E5F">
        <w:rPr>
          <w:sz w:val="28"/>
          <w:szCs w:val="28"/>
        </w:rPr>
        <w:t>3.23. Главный распорядитель как получатель бюджетных средств в течение 7 рабочих дней со дня получения проекта решения принимает Постановление.</w:t>
      </w:r>
    </w:p>
    <w:p w:rsidR="0087296B" w:rsidRPr="00CB6E5F" w:rsidRDefault="0087296B" w:rsidP="0087296B">
      <w:pPr>
        <w:autoSpaceDE w:val="0"/>
        <w:autoSpaceDN w:val="0"/>
        <w:adjustRightInd w:val="0"/>
        <w:ind w:firstLine="709"/>
        <w:rPr>
          <w:sz w:val="28"/>
          <w:szCs w:val="28"/>
        </w:rPr>
      </w:pPr>
      <w:r w:rsidRPr="00CB6E5F">
        <w:rPr>
          <w:sz w:val="28"/>
          <w:szCs w:val="28"/>
        </w:rPr>
        <w:t>3.24. МКУ «Управление ЖКХ» не позднее 14 календарного дня, следующего за днем заседания комиссии:</w:t>
      </w:r>
    </w:p>
    <w:p w:rsidR="0087296B" w:rsidRPr="00CB6E5F" w:rsidRDefault="0087296B" w:rsidP="0087296B">
      <w:pPr>
        <w:ind w:firstLine="709"/>
        <w:rPr>
          <w:sz w:val="28"/>
          <w:szCs w:val="28"/>
        </w:rPr>
      </w:pPr>
      <w:r w:rsidRPr="00CB6E5F">
        <w:rPr>
          <w:sz w:val="28"/>
          <w:szCs w:val="28"/>
        </w:rPr>
        <w:t xml:space="preserve">а) размещает в сети «Интернет» информацию о результатах отбора включая: </w:t>
      </w:r>
    </w:p>
    <w:p w:rsidR="0087296B" w:rsidRPr="00CB6E5F" w:rsidRDefault="0087296B" w:rsidP="0087296B">
      <w:pPr>
        <w:ind w:firstLine="709"/>
        <w:rPr>
          <w:sz w:val="28"/>
          <w:szCs w:val="28"/>
        </w:rPr>
      </w:pPr>
      <w:r w:rsidRPr="00CB6E5F">
        <w:rPr>
          <w:sz w:val="28"/>
          <w:szCs w:val="28"/>
        </w:rPr>
        <w:lastRenderedPageBreak/>
        <w:t>информация об участниках отбора, заявки которых были рассмотрены;</w:t>
      </w:r>
    </w:p>
    <w:p w:rsidR="0087296B" w:rsidRPr="00CB6E5F" w:rsidRDefault="0087296B" w:rsidP="0087296B">
      <w:pPr>
        <w:ind w:firstLine="709"/>
        <w:rPr>
          <w:sz w:val="28"/>
          <w:szCs w:val="28"/>
        </w:rPr>
      </w:pPr>
      <w:r w:rsidRPr="00CB6E5F">
        <w:rPr>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87296B" w:rsidRPr="00CB6E5F" w:rsidRDefault="0087296B" w:rsidP="0087296B">
      <w:pPr>
        <w:ind w:firstLine="709"/>
        <w:rPr>
          <w:sz w:val="28"/>
          <w:szCs w:val="28"/>
        </w:rPr>
      </w:pPr>
      <w:r w:rsidRPr="00CB6E5F">
        <w:rPr>
          <w:sz w:val="28"/>
          <w:szCs w:val="28"/>
        </w:rPr>
        <w:t>наименование организации (организаций) и (или) ИП, с которой (которыми) заключается Соглашение, и размер предоставляемой ей (им) Субсидии.</w:t>
      </w:r>
    </w:p>
    <w:p w:rsidR="0087296B" w:rsidRPr="00CB6E5F" w:rsidRDefault="0087296B" w:rsidP="0087296B">
      <w:pPr>
        <w:ind w:firstLine="709"/>
        <w:rPr>
          <w:b/>
          <w:sz w:val="28"/>
          <w:szCs w:val="28"/>
        </w:rPr>
      </w:pPr>
      <w:r w:rsidRPr="00CB6E5F">
        <w:rPr>
          <w:b/>
          <w:sz w:val="28"/>
          <w:szCs w:val="28"/>
        </w:rPr>
        <w:t>4. Условия и порядок предоставления Субсидий.</w:t>
      </w:r>
    </w:p>
    <w:p w:rsidR="0087296B" w:rsidRPr="00CB6E5F" w:rsidRDefault="0087296B" w:rsidP="0087296B">
      <w:pPr>
        <w:ind w:firstLine="709"/>
        <w:rPr>
          <w:sz w:val="28"/>
          <w:szCs w:val="28"/>
        </w:rPr>
      </w:pPr>
      <w:r w:rsidRPr="00CB6E5F">
        <w:rPr>
          <w:sz w:val="28"/>
          <w:szCs w:val="28"/>
        </w:rPr>
        <w:t>4.1. Субсидия предоставляется на основании соглашения, заключаемого между Главным распорядителем бюджетных средств и получателем субсидии (далее - соглашения).</w:t>
      </w:r>
    </w:p>
    <w:p w:rsidR="0087296B" w:rsidRPr="00CB6E5F" w:rsidRDefault="0087296B" w:rsidP="0087296B">
      <w:pPr>
        <w:autoSpaceDE w:val="0"/>
        <w:autoSpaceDN w:val="0"/>
        <w:adjustRightInd w:val="0"/>
        <w:ind w:firstLine="720"/>
        <w:rPr>
          <w:sz w:val="28"/>
          <w:szCs w:val="28"/>
        </w:rPr>
      </w:pPr>
      <w:r w:rsidRPr="00CB6E5F">
        <w:rPr>
          <w:sz w:val="28"/>
          <w:szCs w:val="28"/>
        </w:rPr>
        <w:t>При необходимости внесения в соглашение изменений заключается дополнительное соглашение к соглашению или дополнительное соглашение о его расторжении.</w:t>
      </w:r>
    </w:p>
    <w:p w:rsidR="0087296B" w:rsidRPr="00CB6E5F" w:rsidRDefault="0087296B" w:rsidP="0087296B">
      <w:pPr>
        <w:pStyle w:val="a8"/>
        <w:spacing w:line="360" w:lineRule="auto"/>
        <w:rPr>
          <w:sz w:val="28"/>
          <w:szCs w:val="28"/>
        </w:rPr>
      </w:pPr>
      <w:r w:rsidRPr="00CB6E5F">
        <w:rPr>
          <w:sz w:val="28"/>
          <w:szCs w:val="28"/>
          <w:shd w:val="clear" w:color="auto" w:fill="FFFFFF"/>
        </w:rPr>
        <w:t>Соглашения о предоставлении субсидий из бюджета городского округа Кинель Самарской области, а также дополнительные соглашения к таким соглашениям заключаются в соответствии с типовыми формами, установленными финансовым органом городского округа Кинель Самарской области.</w:t>
      </w:r>
    </w:p>
    <w:p w:rsidR="0087296B" w:rsidRPr="00CB6E5F" w:rsidRDefault="0087296B" w:rsidP="0087296B">
      <w:pPr>
        <w:ind w:firstLine="709"/>
        <w:contextualSpacing/>
        <w:rPr>
          <w:sz w:val="28"/>
          <w:szCs w:val="28"/>
        </w:rPr>
      </w:pPr>
      <w:r w:rsidRPr="00CB6E5F">
        <w:rPr>
          <w:sz w:val="28"/>
          <w:szCs w:val="28"/>
        </w:rPr>
        <w:t>4.2. Условиями для предоставления Субсидии являются:</w:t>
      </w:r>
    </w:p>
    <w:p w:rsidR="0087296B" w:rsidRPr="00CB6E5F" w:rsidRDefault="0087296B" w:rsidP="0087296B">
      <w:pPr>
        <w:ind w:firstLine="709"/>
        <w:contextualSpacing/>
        <w:rPr>
          <w:sz w:val="28"/>
          <w:szCs w:val="28"/>
        </w:rPr>
      </w:pPr>
      <w:r w:rsidRPr="00CB6E5F">
        <w:rPr>
          <w:sz w:val="28"/>
          <w:szCs w:val="28"/>
        </w:rPr>
        <w:t xml:space="preserve"> а) заключение Соглашения между Главным распорядителем как получателем бюджетных средств и Победителем отбора;</w:t>
      </w:r>
    </w:p>
    <w:p w:rsidR="0087296B" w:rsidRPr="00CB6E5F" w:rsidRDefault="0087296B" w:rsidP="0087296B">
      <w:pPr>
        <w:ind w:firstLine="709"/>
        <w:rPr>
          <w:sz w:val="28"/>
          <w:szCs w:val="28"/>
        </w:rPr>
      </w:pPr>
      <w:r w:rsidRPr="00CB6E5F">
        <w:rPr>
          <w:sz w:val="28"/>
          <w:szCs w:val="28"/>
        </w:rPr>
        <w:t>б) отсутствие нарушений  в части оформления и достоверности данных  заявки  и приложенных к ней документов.</w:t>
      </w:r>
    </w:p>
    <w:p w:rsidR="0087296B" w:rsidRPr="00CB6E5F" w:rsidRDefault="0087296B" w:rsidP="0087296B">
      <w:pPr>
        <w:ind w:firstLine="709"/>
        <w:contextualSpacing/>
        <w:rPr>
          <w:sz w:val="28"/>
          <w:szCs w:val="28"/>
        </w:rPr>
      </w:pPr>
      <w:r w:rsidRPr="00CB6E5F">
        <w:rPr>
          <w:sz w:val="28"/>
          <w:szCs w:val="28"/>
        </w:rPr>
        <w:t>4.3. В Соглашение включаются следующие условия:</w:t>
      </w:r>
    </w:p>
    <w:p w:rsidR="0087296B" w:rsidRPr="00CB6E5F" w:rsidRDefault="0087296B" w:rsidP="0087296B">
      <w:pPr>
        <w:ind w:firstLine="709"/>
        <w:rPr>
          <w:sz w:val="28"/>
          <w:szCs w:val="28"/>
        </w:rPr>
      </w:pPr>
      <w:r w:rsidRPr="00CB6E5F">
        <w:rPr>
          <w:sz w:val="28"/>
          <w:szCs w:val="28"/>
        </w:rPr>
        <w:t xml:space="preserve">а) согласие Получателя на осуществление Главным распорядителем как получателем бюджетных средств проверок соблюдения получателем Субсидии порядка и условий предоставления Субсидии, и органами муниципального финансового контроля проверок получателя Субсидии в </w:t>
      </w:r>
      <w:r w:rsidRPr="00CB6E5F">
        <w:rPr>
          <w:sz w:val="28"/>
          <w:szCs w:val="28"/>
        </w:rPr>
        <w:lastRenderedPageBreak/>
        <w:t xml:space="preserve">соответствии  со  статьями 268 </w:t>
      </w:r>
      <w:r w:rsidRPr="00CB6E5F">
        <w:rPr>
          <w:sz w:val="28"/>
          <w:szCs w:val="28"/>
          <w:vertAlign w:val="superscript"/>
        </w:rPr>
        <w:t xml:space="preserve">1 </w:t>
      </w:r>
      <w:r w:rsidRPr="00CB6E5F">
        <w:rPr>
          <w:sz w:val="28"/>
          <w:szCs w:val="28"/>
        </w:rPr>
        <w:t xml:space="preserve"> и 269 </w:t>
      </w:r>
      <w:r w:rsidRPr="00CB6E5F">
        <w:rPr>
          <w:sz w:val="28"/>
          <w:szCs w:val="28"/>
          <w:vertAlign w:val="superscript"/>
        </w:rPr>
        <w:t xml:space="preserve">2  </w:t>
      </w:r>
      <w:r w:rsidRPr="00CB6E5F">
        <w:rPr>
          <w:sz w:val="28"/>
          <w:szCs w:val="28"/>
          <w:vertAlign w:val="subscript"/>
        </w:rPr>
        <w:t xml:space="preserve"> </w:t>
      </w:r>
      <w:r w:rsidRPr="00CB6E5F">
        <w:rPr>
          <w:sz w:val="28"/>
          <w:szCs w:val="28"/>
        </w:rPr>
        <w:t>Бюджетного Кодекса Российской Федерации;</w:t>
      </w:r>
    </w:p>
    <w:p w:rsidR="0087296B" w:rsidRPr="00CB6E5F" w:rsidRDefault="0087296B" w:rsidP="0087296B">
      <w:pPr>
        <w:autoSpaceDE w:val="0"/>
        <w:autoSpaceDN w:val="0"/>
        <w:adjustRightInd w:val="0"/>
        <w:ind w:firstLine="709"/>
        <w:rPr>
          <w:sz w:val="28"/>
          <w:szCs w:val="28"/>
        </w:rPr>
      </w:pPr>
      <w:r w:rsidRPr="00CB6E5F">
        <w:rPr>
          <w:sz w:val="28"/>
          <w:szCs w:val="28"/>
        </w:rPr>
        <w:t>б) возможность внесения изменений в Соглашение в части новых условий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или расторжения Соглашения при не достижении согласия по новым условиям;</w:t>
      </w:r>
    </w:p>
    <w:p w:rsidR="0087296B" w:rsidRPr="00CB6E5F" w:rsidRDefault="0087296B" w:rsidP="0087296B">
      <w:pPr>
        <w:ind w:firstLine="709"/>
        <w:rPr>
          <w:sz w:val="28"/>
          <w:szCs w:val="28"/>
        </w:rPr>
      </w:pPr>
      <w:r w:rsidRPr="00CB6E5F">
        <w:rPr>
          <w:sz w:val="28"/>
          <w:szCs w:val="28"/>
        </w:rPr>
        <w:t>в)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7296B" w:rsidRPr="00CB6E5F" w:rsidRDefault="0087296B" w:rsidP="0087296B">
      <w:pPr>
        <w:widowControl w:val="0"/>
        <w:autoSpaceDE w:val="0"/>
        <w:autoSpaceDN w:val="0"/>
        <w:adjustRightInd w:val="0"/>
        <w:ind w:firstLine="720"/>
        <w:rPr>
          <w:sz w:val="28"/>
          <w:szCs w:val="28"/>
        </w:rPr>
      </w:pPr>
      <w:r w:rsidRPr="00CB6E5F">
        <w:rPr>
          <w:sz w:val="28"/>
          <w:szCs w:val="28"/>
        </w:rPr>
        <w:t>г)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Кинель;</w:t>
      </w:r>
    </w:p>
    <w:p w:rsidR="0087296B" w:rsidRPr="00CB6E5F" w:rsidRDefault="0087296B" w:rsidP="0087296B">
      <w:pPr>
        <w:autoSpaceDE w:val="0"/>
        <w:autoSpaceDN w:val="0"/>
        <w:adjustRightInd w:val="0"/>
        <w:ind w:firstLine="709"/>
        <w:rPr>
          <w:sz w:val="28"/>
          <w:szCs w:val="28"/>
        </w:rPr>
      </w:pPr>
      <w:r w:rsidRPr="00CB6E5F">
        <w:rPr>
          <w:sz w:val="28"/>
          <w:szCs w:val="28"/>
        </w:rPr>
        <w:t>4.4. Размер Субсидии определяется путем распределения  средств доведенных в установленном порядке лимитов бюджетных обязательств на предоставление субсидий на соответствующий финансовый год Главному распорядителю как получателю бюджетных средств,  между Получателями Субсидии пропорционально затраченных ими средств на выполнение отдельных видов  работ по ремонту общего имущества многоквартирных домов, предусмотренных пунктом 1.3.  настоящего  Порядка.</w:t>
      </w:r>
    </w:p>
    <w:p w:rsidR="0087296B" w:rsidRPr="00CB6E5F" w:rsidRDefault="0087296B" w:rsidP="0087296B">
      <w:pPr>
        <w:pStyle w:val="a3"/>
        <w:ind w:left="0" w:firstLine="709"/>
        <w:rPr>
          <w:sz w:val="28"/>
          <w:szCs w:val="28"/>
        </w:rPr>
      </w:pPr>
      <w:r w:rsidRPr="00CB6E5F">
        <w:rPr>
          <w:sz w:val="28"/>
          <w:szCs w:val="28"/>
        </w:rPr>
        <w:lastRenderedPageBreak/>
        <w:t xml:space="preserve">Источником  для определения размера затраченных средств Получателя Субсидии на выполнение отдельных видов работ по ремонту общего имущества многоквартирных домов,  являются акты о приемке выполненных работ (форма КС-2) и справки о стоимости выполненных работ и затрат (форма КС-3) прилагаемые к предложению (заявке).  </w:t>
      </w:r>
    </w:p>
    <w:p w:rsidR="0087296B" w:rsidRPr="00CB6E5F" w:rsidRDefault="0087296B" w:rsidP="0087296B">
      <w:pPr>
        <w:ind w:firstLine="709"/>
        <w:contextualSpacing/>
        <w:rPr>
          <w:sz w:val="28"/>
          <w:szCs w:val="28"/>
        </w:rPr>
      </w:pPr>
      <w:r w:rsidRPr="00CB6E5F">
        <w:rPr>
          <w:sz w:val="28"/>
          <w:szCs w:val="28"/>
        </w:rPr>
        <w:t>4.5. Основаниям для принятия решения об отказе в представлении Субсидии является несоблюдение условий, предусмотренных  пунктом 4.2. настоящего Порядка.</w:t>
      </w:r>
    </w:p>
    <w:p w:rsidR="0087296B" w:rsidRDefault="0087296B" w:rsidP="0087296B">
      <w:pPr>
        <w:ind w:firstLine="709"/>
        <w:contextualSpacing/>
        <w:rPr>
          <w:sz w:val="28"/>
          <w:szCs w:val="28"/>
        </w:rPr>
      </w:pPr>
      <w:r w:rsidRPr="00CB6E5F">
        <w:rPr>
          <w:sz w:val="28"/>
          <w:szCs w:val="28"/>
        </w:rPr>
        <w:t xml:space="preserve">4.6. Субсидия предоставляется в порядке, установленном для исполнения бюджета городского округа Кинель Самарской области,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не позднее 10 рабочего дня, следующего за днем принятия Постановления. </w:t>
      </w:r>
    </w:p>
    <w:p w:rsidR="0087296B" w:rsidRPr="00CB6E5F" w:rsidRDefault="0087296B" w:rsidP="0087296B">
      <w:pPr>
        <w:ind w:firstLine="709"/>
        <w:contextualSpacing/>
        <w:rPr>
          <w:b/>
          <w:sz w:val="28"/>
          <w:szCs w:val="28"/>
        </w:rPr>
      </w:pPr>
      <w:r w:rsidRPr="00CB6E5F">
        <w:rPr>
          <w:b/>
          <w:sz w:val="28"/>
          <w:szCs w:val="28"/>
        </w:rPr>
        <w:t>5.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87296B" w:rsidRPr="00CB6E5F" w:rsidRDefault="0087296B" w:rsidP="0087296B">
      <w:pPr>
        <w:ind w:firstLine="709"/>
        <w:contextualSpacing/>
        <w:rPr>
          <w:sz w:val="28"/>
          <w:szCs w:val="28"/>
        </w:rPr>
      </w:pPr>
      <w:r w:rsidRPr="00CB6E5F">
        <w:rPr>
          <w:sz w:val="28"/>
          <w:szCs w:val="28"/>
        </w:rPr>
        <w:t>5.1. Получатель Субсидии несет ответственность за нарушение  порядка и условий, установленных при предоставлении Субсидии.</w:t>
      </w:r>
    </w:p>
    <w:p w:rsidR="0087296B" w:rsidRPr="00CB6E5F" w:rsidRDefault="0087296B" w:rsidP="0087296B">
      <w:pPr>
        <w:ind w:firstLine="720"/>
        <w:contextualSpacing/>
        <w:rPr>
          <w:sz w:val="28"/>
          <w:szCs w:val="28"/>
        </w:rPr>
      </w:pPr>
      <w:r w:rsidRPr="00CB6E5F">
        <w:rPr>
          <w:sz w:val="28"/>
          <w:szCs w:val="28"/>
        </w:rPr>
        <w:t xml:space="preserve">5.2. Главный распорядитель как получатель бюджетных средств, осуществляет проверку соблюдения получателем Субсидии порядка и условий предоставления Субсидии, а так же органы муниципального финансового контроля осуществляют проверку получателя Субсидии в соответствии  со  статьями 268 </w:t>
      </w:r>
      <w:r w:rsidRPr="00CB6E5F">
        <w:rPr>
          <w:sz w:val="28"/>
          <w:szCs w:val="28"/>
          <w:vertAlign w:val="superscript"/>
        </w:rPr>
        <w:t xml:space="preserve">1 </w:t>
      </w:r>
      <w:r w:rsidRPr="00CB6E5F">
        <w:rPr>
          <w:sz w:val="28"/>
          <w:szCs w:val="28"/>
        </w:rPr>
        <w:t xml:space="preserve"> и 269 </w:t>
      </w:r>
      <w:r w:rsidRPr="00CB6E5F">
        <w:rPr>
          <w:sz w:val="28"/>
          <w:szCs w:val="28"/>
          <w:vertAlign w:val="superscript"/>
        </w:rPr>
        <w:t xml:space="preserve">2  </w:t>
      </w:r>
      <w:r w:rsidRPr="00CB6E5F">
        <w:rPr>
          <w:sz w:val="28"/>
          <w:szCs w:val="28"/>
          <w:vertAlign w:val="subscript"/>
        </w:rPr>
        <w:t xml:space="preserve"> </w:t>
      </w:r>
      <w:r w:rsidRPr="00CB6E5F">
        <w:rPr>
          <w:sz w:val="28"/>
          <w:szCs w:val="28"/>
        </w:rPr>
        <w:t>Бюджетного Кодекса Российской Федерации.</w:t>
      </w:r>
    </w:p>
    <w:p w:rsidR="0087296B" w:rsidRPr="00CB6E5F" w:rsidRDefault="0087296B" w:rsidP="0087296B">
      <w:pPr>
        <w:pStyle w:val="a3"/>
        <w:numPr>
          <w:ilvl w:val="1"/>
          <w:numId w:val="3"/>
        </w:numPr>
        <w:autoSpaceDE w:val="0"/>
        <w:autoSpaceDN w:val="0"/>
        <w:adjustRightInd w:val="0"/>
        <w:ind w:left="0" w:firstLine="720"/>
        <w:rPr>
          <w:sz w:val="28"/>
          <w:szCs w:val="28"/>
        </w:rPr>
      </w:pPr>
      <w:r w:rsidRPr="00CB6E5F">
        <w:rPr>
          <w:sz w:val="28"/>
          <w:szCs w:val="28"/>
        </w:rPr>
        <w:t xml:space="preserve">За нарушение получателем Субсидии условий, установленных при предоставлении Субсидии, выявленное в том числе по фактам проверок,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средств Субсидии. </w:t>
      </w:r>
    </w:p>
    <w:p w:rsidR="0087296B" w:rsidRPr="00CB6E5F" w:rsidRDefault="0087296B" w:rsidP="0087296B">
      <w:pPr>
        <w:pStyle w:val="a3"/>
        <w:numPr>
          <w:ilvl w:val="1"/>
          <w:numId w:val="3"/>
        </w:numPr>
        <w:autoSpaceDE w:val="0"/>
        <w:autoSpaceDN w:val="0"/>
        <w:adjustRightInd w:val="0"/>
        <w:ind w:left="0" w:firstLine="720"/>
        <w:rPr>
          <w:sz w:val="28"/>
          <w:szCs w:val="28"/>
        </w:rPr>
      </w:pPr>
      <w:r w:rsidRPr="00CB6E5F">
        <w:rPr>
          <w:sz w:val="28"/>
          <w:szCs w:val="28"/>
        </w:rPr>
        <w:lastRenderedPageBreak/>
        <w:t>Субсидия подлежит возврату в полном объеме в бюджет городского округа Кинель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w:t>
      </w:r>
    </w:p>
    <w:p w:rsidR="0087296B" w:rsidRPr="00CB6E5F" w:rsidRDefault="0087296B" w:rsidP="0087296B">
      <w:pPr>
        <w:numPr>
          <w:ilvl w:val="1"/>
          <w:numId w:val="3"/>
        </w:numPr>
        <w:autoSpaceDE w:val="0"/>
        <w:autoSpaceDN w:val="0"/>
        <w:adjustRightInd w:val="0"/>
        <w:ind w:left="0" w:firstLine="720"/>
        <w:contextualSpacing/>
        <w:rPr>
          <w:sz w:val="28"/>
          <w:szCs w:val="28"/>
        </w:rPr>
      </w:pPr>
      <w:r w:rsidRPr="00CB6E5F">
        <w:rPr>
          <w:sz w:val="28"/>
          <w:szCs w:val="28"/>
        </w:rPr>
        <w:t>В случае неисполнения Получателями указанного требования в установленный срок, Субсидия подлежит взысканию в доход бюджета городского округа Кинель Самарской области в порядке, установленном действующим законодательством.</w:t>
      </w:r>
    </w:p>
    <w:p w:rsidR="0087296B" w:rsidRPr="00CB6E5F" w:rsidRDefault="0087296B" w:rsidP="0087296B">
      <w:pPr>
        <w:ind w:firstLine="709"/>
        <w:contextualSpacing/>
        <w:rPr>
          <w:sz w:val="28"/>
          <w:szCs w:val="28"/>
        </w:rPr>
      </w:pPr>
    </w:p>
    <w:p w:rsidR="0087296B" w:rsidRPr="00CB6E5F" w:rsidRDefault="0087296B" w:rsidP="0087296B">
      <w:pPr>
        <w:ind w:left="5103" w:firstLine="0"/>
        <w:jc w:val="center"/>
        <w:rPr>
          <w:sz w:val="28"/>
          <w:szCs w:val="28"/>
        </w:rPr>
      </w:pPr>
    </w:p>
    <w:p w:rsidR="0087296B" w:rsidRPr="00CB6E5F" w:rsidRDefault="0087296B" w:rsidP="0087296B">
      <w:pPr>
        <w:ind w:left="5103" w:firstLine="0"/>
        <w:jc w:val="center"/>
        <w:rPr>
          <w:sz w:val="28"/>
          <w:szCs w:val="28"/>
        </w:rPr>
      </w:pPr>
    </w:p>
    <w:p w:rsidR="0087296B" w:rsidRPr="00CB6E5F" w:rsidRDefault="0087296B" w:rsidP="0087296B">
      <w:pPr>
        <w:ind w:left="5103" w:firstLine="0"/>
        <w:jc w:val="center"/>
        <w:rPr>
          <w:sz w:val="28"/>
          <w:szCs w:val="28"/>
        </w:rPr>
      </w:pPr>
    </w:p>
    <w:p w:rsidR="0087296B" w:rsidRPr="00CB6E5F"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Default="0087296B" w:rsidP="0087296B">
      <w:pPr>
        <w:ind w:left="5103" w:firstLine="0"/>
        <w:jc w:val="center"/>
        <w:rPr>
          <w:sz w:val="28"/>
          <w:szCs w:val="28"/>
        </w:rPr>
      </w:pPr>
    </w:p>
    <w:p w:rsidR="0087296B" w:rsidRPr="00CB6E5F" w:rsidRDefault="0087296B" w:rsidP="0087296B">
      <w:pPr>
        <w:ind w:left="5103" w:firstLine="0"/>
        <w:jc w:val="center"/>
        <w:rPr>
          <w:sz w:val="28"/>
          <w:szCs w:val="28"/>
        </w:rPr>
      </w:pPr>
    </w:p>
    <w:p w:rsidR="0087296B" w:rsidRPr="00CB6E5F" w:rsidRDefault="0087296B" w:rsidP="0087296B">
      <w:pPr>
        <w:spacing w:line="240" w:lineRule="auto"/>
        <w:ind w:left="5103" w:firstLine="0"/>
        <w:jc w:val="center"/>
        <w:rPr>
          <w:sz w:val="28"/>
          <w:szCs w:val="28"/>
        </w:rPr>
      </w:pPr>
      <w:r w:rsidRPr="00CB6E5F">
        <w:rPr>
          <w:sz w:val="28"/>
          <w:szCs w:val="28"/>
        </w:rPr>
        <w:lastRenderedPageBreak/>
        <w:t>Приложение 2</w:t>
      </w:r>
    </w:p>
    <w:p w:rsidR="0087296B" w:rsidRPr="00CB6E5F" w:rsidRDefault="0087296B" w:rsidP="0087296B">
      <w:pPr>
        <w:spacing w:line="240" w:lineRule="auto"/>
        <w:ind w:left="5103" w:firstLine="0"/>
        <w:jc w:val="center"/>
        <w:rPr>
          <w:sz w:val="28"/>
          <w:szCs w:val="28"/>
        </w:rPr>
      </w:pPr>
      <w:r w:rsidRPr="00CB6E5F">
        <w:rPr>
          <w:sz w:val="28"/>
          <w:szCs w:val="28"/>
        </w:rPr>
        <w:t>к постановлению администрации городского округа Кинель Самарской области</w:t>
      </w:r>
    </w:p>
    <w:p w:rsidR="0087296B" w:rsidRPr="00CB6E5F" w:rsidRDefault="0087296B" w:rsidP="0087296B">
      <w:pPr>
        <w:spacing w:line="240" w:lineRule="auto"/>
        <w:ind w:left="5103" w:firstLine="0"/>
        <w:jc w:val="center"/>
        <w:rPr>
          <w:sz w:val="28"/>
          <w:szCs w:val="28"/>
        </w:rPr>
      </w:pPr>
      <w:r w:rsidRPr="00CB6E5F">
        <w:rPr>
          <w:sz w:val="28"/>
          <w:szCs w:val="28"/>
        </w:rPr>
        <w:t xml:space="preserve">от </w:t>
      </w:r>
      <w:r>
        <w:rPr>
          <w:sz w:val="28"/>
          <w:szCs w:val="28"/>
        </w:rPr>
        <w:t>______________</w:t>
      </w:r>
      <w:r w:rsidRPr="00CB6E5F">
        <w:rPr>
          <w:sz w:val="28"/>
          <w:szCs w:val="28"/>
        </w:rPr>
        <w:t xml:space="preserve"> № </w:t>
      </w:r>
      <w:r>
        <w:rPr>
          <w:sz w:val="28"/>
          <w:szCs w:val="28"/>
        </w:rPr>
        <w:t>_____</w:t>
      </w:r>
    </w:p>
    <w:p w:rsidR="0087296B" w:rsidRDefault="0087296B" w:rsidP="0087296B">
      <w:pPr>
        <w:autoSpaceDE w:val="0"/>
        <w:autoSpaceDN w:val="0"/>
        <w:adjustRightInd w:val="0"/>
        <w:spacing w:line="240" w:lineRule="auto"/>
        <w:jc w:val="center"/>
        <w:rPr>
          <w:sz w:val="28"/>
          <w:szCs w:val="28"/>
        </w:rPr>
      </w:pPr>
    </w:p>
    <w:p w:rsidR="0087296B" w:rsidRPr="00CB6E5F" w:rsidRDefault="0087296B" w:rsidP="0087296B">
      <w:pPr>
        <w:autoSpaceDE w:val="0"/>
        <w:autoSpaceDN w:val="0"/>
        <w:adjustRightInd w:val="0"/>
        <w:spacing w:line="240" w:lineRule="auto"/>
        <w:jc w:val="center"/>
        <w:rPr>
          <w:sz w:val="28"/>
          <w:szCs w:val="28"/>
        </w:rPr>
      </w:pPr>
      <w:r w:rsidRPr="00CB6E5F">
        <w:rPr>
          <w:sz w:val="28"/>
          <w:szCs w:val="28"/>
        </w:rPr>
        <w:t>Состав</w:t>
      </w:r>
    </w:p>
    <w:p w:rsidR="0087296B" w:rsidRPr="00CB6E5F" w:rsidRDefault="0087296B" w:rsidP="0087296B">
      <w:pPr>
        <w:autoSpaceDE w:val="0"/>
        <w:autoSpaceDN w:val="0"/>
        <w:adjustRightInd w:val="0"/>
        <w:spacing w:line="240" w:lineRule="auto"/>
        <w:jc w:val="center"/>
        <w:rPr>
          <w:sz w:val="28"/>
          <w:szCs w:val="28"/>
        </w:rPr>
      </w:pPr>
      <w:r>
        <w:rPr>
          <w:sz w:val="28"/>
          <w:szCs w:val="28"/>
        </w:rPr>
        <w:t>комиссии</w:t>
      </w:r>
      <w:r w:rsidRPr="00CB6E5F">
        <w:rPr>
          <w:sz w:val="28"/>
          <w:szCs w:val="28"/>
        </w:rPr>
        <w:t xml:space="preserve"> по определению победителей отбора  на основании предложений (заявок), полученных от участников отбора. </w:t>
      </w:r>
    </w:p>
    <w:p w:rsidR="0087296B" w:rsidRPr="00CB6E5F" w:rsidRDefault="0087296B" w:rsidP="0087296B">
      <w:pPr>
        <w:autoSpaceDE w:val="0"/>
        <w:autoSpaceDN w:val="0"/>
        <w:adjustRightInd w:val="0"/>
        <w:spacing w:line="276" w:lineRule="auto"/>
        <w:jc w:val="center"/>
        <w:rPr>
          <w:sz w:val="28"/>
          <w:szCs w:val="28"/>
        </w:rPr>
      </w:pPr>
    </w:p>
    <w:tbl>
      <w:tblPr>
        <w:tblW w:w="9498" w:type="dxa"/>
        <w:tblInd w:w="-318" w:type="dxa"/>
        <w:tblLayout w:type="fixed"/>
        <w:tblLook w:val="0000" w:firstRow="0" w:lastRow="0" w:firstColumn="0" w:lastColumn="0" w:noHBand="0" w:noVBand="0"/>
      </w:tblPr>
      <w:tblGrid>
        <w:gridCol w:w="4679"/>
        <w:gridCol w:w="283"/>
        <w:gridCol w:w="4536"/>
      </w:tblGrid>
      <w:tr w:rsidR="0087296B" w:rsidRPr="00CB6E5F" w:rsidTr="00556042">
        <w:tc>
          <w:tcPr>
            <w:tcW w:w="4679" w:type="dxa"/>
          </w:tcPr>
          <w:p w:rsidR="0087296B" w:rsidRPr="00CB6E5F" w:rsidRDefault="0087296B" w:rsidP="00556042">
            <w:pPr>
              <w:pStyle w:val="a6"/>
              <w:spacing w:line="276" w:lineRule="auto"/>
              <w:rPr>
                <w:rFonts w:ascii="Times New Roman" w:eastAsia="Times New Roman" w:hAnsi="Times New Roman" w:cs="Times New Roman"/>
                <w:sz w:val="28"/>
                <w:szCs w:val="28"/>
              </w:rPr>
            </w:pPr>
            <w:r>
              <w:rPr>
                <w:rFonts w:ascii="Times New Roman" w:hAnsi="Times New Roman" w:cs="Times New Roman"/>
                <w:sz w:val="28"/>
                <w:szCs w:val="28"/>
              </w:rPr>
              <w:t>Председатель комиссии</w:t>
            </w:r>
          </w:p>
        </w:tc>
        <w:tc>
          <w:tcPr>
            <w:tcW w:w="283" w:type="dxa"/>
          </w:tcPr>
          <w:p w:rsidR="0087296B" w:rsidRPr="00CB6E5F" w:rsidRDefault="0087296B" w:rsidP="00556042">
            <w:pPr>
              <w:pStyle w:val="a7"/>
              <w:spacing w:line="276" w:lineRule="auto"/>
              <w:rPr>
                <w:rFonts w:ascii="Times New Roman" w:eastAsia="Times New Roman" w:hAnsi="Times New Roman" w:cs="Times New Roman"/>
                <w:sz w:val="28"/>
                <w:szCs w:val="28"/>
              </w:rPr>
            </w:pPr>
          </w:p>
        </w:tc>
        <w:tc>
          <w:tcPr>
            <w:tcW w:w="4536" w:type="dxa"/>
            <w:vAlign w:val="center"/>
          </w:tcPr>
          <w:p w:rsidR="0087296B" w:rsidRPr="00CB6E5F" w:rsidRDefault="0087296B" w:rsidP="00556042">
            <w:pPr>
              <w:pStyle w:val="a6"/>
              <w:jc w:val="left"/>
              <w:rPr>
                <w:rFonts w:ascii="Times New Roman" w:eastAsia="Times New Roman" w:hAnsi="Times New Roman" w:cs="Times New Roman"/>
                <w:sz w:val="28"/>
                <w:szCs w:val="28"/>
              </w:rPr>
            </w:pPr>
            <w:r w:rsidRPr="00CB6E5F">
              <w:rPr>
                <w:rFonts w:ascii="Times New Roman" w:hAnsi="Times New Roman" w:cs="Times New Roman"/>
                <w:sz w:val="28"/>
                <w:szCs w:val="28"/>
              </w:rPr>
              <w:t>Заместитель Главы городского округа по ж</w:t>
            </w:r>
            <w:r>
              <w:rPr>
                <w:rFonts w:ascii="Times New Roman" w:hAnsi="Times New Roman" w:cs="Times New Roman"/>
                <w:sz w:val="28"/>
                <w:szCs w:val="28"/>
              </w:rPr>
              <w:t>илищно-коммунальному хозяйству</w:t>
            </w:r>
          </w:p>
        </w:tc>
      </w:tr>
      <w:tr w:rsidR="0087296B" w:rsidRPr="00CB6E5F" w:rsidTr="00556042">
        <w:tc>
          <w:tcPr>
            <w:tcW w:w="4679" w:type="dxa"/>
          </w:tcPr>
          <w:p w:rsidR="0087296B" w:rsidRPr="00CB6E5F" w:rsidRDefault="0087296B" w:rsidP="00556042">
            <w:pPr>
              <w:pStyle w:val="a6"/>
              <w:spacing w:line="276" w:lineRule="auto"/>
              <w:rPr>
                <w:rFonts w:ascii="Times New Roman" w:eastAsia="Times New Roman" w:hAnsi="Times New Roman" w:cs="Times New Roman"/>
                <w:sz w:val="28"/>
                <w:szCs w:val="28"/>
              </w:rPr>
            </w:pPr>
          </w:p>
          <w:p w:rsidR="0087296B" w:rsidRPr="00CB6E5F" w:rsidRDefault="0087296B" w:rsidP="00556042">
            <w:pPr>
              <w:pStyle w:val="a6"/>
              <w:spacing w:line="276" w:lineRule="auto"/>
              <w:rPr>
                <w:rFonts w:ascii="Times New Roman" w:eastAsia="Times New Roman" w:hAnsi="Times New Roman" w:cs="Times New Roman"/>
                <w:sz w:val="28"/>
                <w:szCs w:val="28"/>
              </w:rPr>
            </w:pPr>
            <w:r w:rsidRPr="00CB6E5F">
              <w:rPr>
                <w:rFonts w:ascii="Times New Roman" w:eastAsia="Times New Roman" w:hAnsi="Times New Roman" w:cs="Times New Roman"/>
                <w:sz w:val="28"/>
                <w:szCs w:val="28"/>
              </w:rPr>
              <w:t xml:space="preserve">Заместитель </w:t>
            </w:r>
            <w:r>
              <w:rPr>
                <w:rFonts w:ascii="Times New Roman" w:eastAsia="Times New Roman" w:hAnsi="Times New Roman" w:cs="Times New Roman"/>
                <w:sz w:val="28"/>
                <w:szCs w:val="28"/>
              </w:rPr>
              <w:t>председателя комиссии</w:t>
            </w:r>
          </w:p>
        </w:tc>
        <w:tc>
          <w:tcPr>
            <w:tcW w:w="283" w:type="dxa"/>
          </w:tcPr>
          <w:p w:rsidR="0087296B" w:rsidRPr="00CB6E5F" w:rsidRDefault="0087296B" w:rsidP="00556042">
            <w:pPr>
              <w:pStyle w:val="a7"/>
              <w:spacing w:line="276" w:lineRule="auto"/>
              <w:rPr>
                <w:rFonts w:ascii="Times New Roman" w:eastAsia="Times New Roman" w:hAnsi="Times New Roman" w:cs="Times New Roman"/>
                <w:sz w:val="28"/>
                <w:szCs w:val="28"/>
              </w:rPr>
            </w:pPr>
          </w:p>
        </w:tc>
        <w:tc>
          <w:tcPr>
            <w:tcW w:w="4536" w:type="dxa"/>
            <w:vAlign w:val="center"/>
          </w:tcPr>
          <w:p w:rsidR="0087296B" w:rsidRPr="00CB6E5F" w:rsidRDefault="0087296B" w:rsidP="00556042">
            <w:pPr>
              <w:pStyle w:val="a6"/>
              <w:jc w:val="left"/>
              <w:rPr>
                <w:rFonts w:ascii="Times New Roman" w:hAnsi="Times New Roman" w:cs="Times New Roman"/>
                <w:sz w:val="28"/>
                <w:szCs w:val="28"/>
              </w:rPr>
            </w:pPr>
          </w:p>
          <w:p w:rsidR="0087296B" w:rsidRPr="00D230A0" w:rsidRDefault="0087296B" w:rsidP="00556042">
            <w:pPr>
              <w:pStyle w:val="a6"/>
              <w:jc w:val="left"/>
              <w:rPr>
                <w:rFonts w:ascii="Times New Roman" w:hAnsi="Times New Roman" w:cs="Times New Roman"/>
                <w:sz w:val="28"/>
                <w:szCs w:val="28"/>
              </w:rPr>
            </w:pPr>
            <w:r w:rsidRPr="00CB6E5F">
              <w:rPr>
                <w:rFonts w:ascii="Times New Roman" w:hAnsi="Times New Roman" w:cs="Times New Roman"/>
                <w:sz w:val="28"/>
                <w:szCs w:val="28"/>
              </w:rPr>
              <w:t>Директор Муниципального казенного учреждения городского округа Кинель Самарской области  «Управление  жилищно-коммунального  хозяйства»</w:t>
            </w:r>
          </w:p>
        </w:tc>
      </w:tr>
      <w:tr w:rsidR="0087296B" w:rsidRPr="00CB6E5F" w:rsidTr="00556042">
        <w:trPr>
          <w:trHeight w:val="92"/>
        </w:trPr>
        <w:tc>
          <w:tcPr>
            <w:tcW w:w="9498" w:type="dxa"/>
            <w:gridSpan w:val="3"/>
          </w:tcPr>
          <w:p w:rsidR="0087296B" w:rsidRPr="00CB6E5F" w:rsidRDefault="0087296B" w:rsidP="00556042">
            <w:pPr>
              <w:pStyle w:val="1"/>
              <w:spacing w:line="276" w:lineRule="auto"/>
              <w:ind w:firstLine="0"/>
              <w:jc w:val="left"/>
              <w:rPr>
                <w:b w:val="0"/>
                <w:sz w:val="28"/>
                <w:szCs w:val="28"/>
              </w:rPr>
            </w:pPr>
          </w:p>
        </w:tc>
      </w:tr>
      <w:tr w:rsidR="0087296B" w:rsidRPr="00CB6E5F" w:rsidTr="00556042">
        <w:tc>
          <w:tcPr>
            <w:tcW w:w="4679" w:type="dxa"/>
          </w:tcPr>
          <w:p w:rsidR="0087296B" w:rsidRPr="00D230A0" w:rsidRDefault="0087296B" w:rsidP="00556042">
            <w:pPr>
              <w:pStyle w:val="a6"/>
              <w:spacing w:line="276" w:lineRule="auto"/>
              <w:rPr>
                <w:rFonts w:ascii="Times New Roman" w:eastAsia="Times New Roman" w:hAnsi="Times New Roman" w:cs="Times New Roman"/>
                <w:sz w:val="28"/>
                <w:szCs w:val="28"/>
              </w:rPr>
            </w:pPr>
            <w:r w:rsidRPr="00D230A0">
              <w:rPr>
                <w:rFonts w:ascii="Times New Roman" w:hAnsi="Times New Roman" w:cs="Times New Roman"/>
                <w:sz w:val="28"/>
                <w:szCs w:val="28"/>
              </w:rPr>
              <w:t>Члены рабочей группы:</w:t>
            </w:r>
          </w:p>
        </w:tc>
        <w:tc>
          <w:tcPr>
            <w:tcW w:w="283" w:type="dxa"/>
          </w:tcPr>
          <w:p w:rsidR="0087296B" w:rsidRPr="00CB6E5F" w:rsidRDefault="0087296B" w:rsidP="00556042">
            <w:pPr>
              <w:pStyle w:val="a7"/>
              <w:spacing w:line="276" w:lineRule="auto"/>
              <w:rPr>
                <w:rFonts w:ascii="Times New Roman" w:eastAsia="Times New Roman" w:hAnsi="Times New Roman" w:cs="Times New Roman"/>
                <w:sz w:val="28"/>
                <w:szCs w:val="28"/>
              </w:rPr>
            </w:pPr>
          </w:p>
        </w:tc>
        <w:tc>
          <w:tcPr>
            <w:tcW w:w="4536" w:type="dxa"/>
          </w:tcPr>
          <w:p w:rsidR="0087296B" w:rsidRPr="00CB6E5F" w:rsidRDefault="0087296B" w:rsidP="00556042">
            <w:pPr>
              <w:pStyle w:val="a6"/>
              <w:rPr>
                <w:rFonts w:ascii="Times New Roman" w:eastAsia="Times New Roman" w:hAnsi="Times New Roman" w:cs="Times New Roman"/>
                <w:sz w:val="28"/>
                <w:szCs w:val="28"/>
              </w:rPr>
            </w:pPr>
            <w:r w:rsidRPr="00CB6E5F">
              <w:rPr>
                <w:rFonts w:ascii="Times New Roman" w:eastAsia="Times New Roman" w:hAnsi="Times New Roman" w:cs="Times New Roman"/>
                <w:sz w:val="28"/>
                <w:szCs w:val="28"/>
              </w:rPr>
              <w:t xml:space="preserve">Руководитель управления архитектуры и градостроительства администрации городского </w:t>
            </w:r>
            <w:r>
              <w:rPr>
                <w:rFonts w:ascii="Times New Roman" w:eastAsia="Times New Roman" w:hAnsi="Times New Roman" w:cs="Times New Roman"/>
                <w:sz w:val="28"/>
                <w:szCs w:val="28"/>
              </w:rPr>
              <w:t>округа Кинель Самарской области,</w:t>
            </w:r>
          </w:p>
        </w:tc>
      </w:tr>
      <w:tr w:rsidR="0087296B" w:rsidRPr="00CB6E5F" w:rsidTr="00556042">
        <w:tc>
          <w:tcPr>
            <w:tcW w:w="4679" w:type="dxa"/>
          </w:tcPr>
          <w:p w:rsidR="0087296B" w:rsidRPr="00CB6E5F" w:rsidRDefault="0087296B" w:rsidP="00556042">
            <w:pPr>
              <w:pStyle w:val="a6"/>
              <w:spacing w:line="276" w:lineRule="auto"/>
              <w:rPr>
                <w:rFonts w:ascii="Times New Roman" w:eastAsia="Times New Roman" w:hAnsi="Times New Roman" w:cs="Times New Roman"/>
                <w:sz w:val="28"/>
                <w:szCs w:val="28"/>
              </w:rPr>
            </w:pPr>
          </w:p>
        </w:tc>
        <w:tc>
          <w:tcPr>
            <w:tcW w:w="283" w:type="dxa"/>
          </w:tcPr>
          <w:p w:rsidR="0087296B" w:rsidRPr="00CB6E5F" w:rsidRDefault="0087296B" w:rsidP="00556042">
            <w:pPr>
              <w:pStyle w:val="a7"/>
              <w:spacing w:line="276" w:lineRule="auto"/>
              <w:rPr>
                <w:rFonts w:ascii="Times New Roman" w:eastAsia="Times New Roman" w:hAnsi="Times New Roman" w:cs="Times New Roman"/>
                <w:sz w:val="28"/>
                <w:szCs w:val="28"/>
              </w:rPr>
            </w:pPr>
          </w:p>
        </w:tc>
        <w:tc>
          <w:tcPr>
            <w:tcW w:w="4536" w:type="dxa"/>
          </w:tcPr>
          <w:p w:rsidR="0087296B" w:rsidRDefault="0087296B" w:rsidP="00556042">
            <w:pPr>
              <w:suppressAutoHyphens/>
              <w:spacing w:line="240" w:lineRule="auto"/>
              <w:ind w:firstLine="0"/>
              <w:rPr>
                <w:sz w:val="28"/>
                <w:szCs w:val="28"/>
              </w:rPr>
            </w:pPr>
          </w:p>
          <w:p w:rsidR="0087296B" w:rsidRPr="00CB6E5F" w:rsidRDefault="0087296B" w:rsidP="00556042">
            <w:pPr>
              <w:suppressAutoHyphens/>
              <w:spacing w:line="240" w:lineRule="auto"/>
              <w:ind w:firstLine="0"/>
              <w:rPr>
                <w:sz w:val="28"/>
                <w:szCs w:val="28"/>
              </w:rPr>
            </w:pPr>
            <w:r>
              <w:rPr>
                <w:sz w:val="28"/>
                <w:szCs w:val="28"/>
              </w:rPr>
              <w:t>Руководитель</w:t>
            </w:r>
            <w:r w:rsidRPr="00CB6E5F">
              <w:rPr>
                <w:sz w:val="28"/>
                <w:szCs w:val="28"/>
              </w:rPr>
              <w:t xml:space="preserve"> </w:t>
            </w:r>
            <w:r>
              <w:rPr>
                <w:sz w:val="28"/>
                <w:szCs w:val="28"/>
              </w:rPr>
              <w:t>у</w:t>
            </w:r>
            <w:r w:rsidRPr="00CB6E5F">
              <w:rPr>
                <w:sz w:val="28"/>
                <w:szCs w:val="28"/>
              </w:rPr>
              <w:t>правления экономического развития, инвестиций и потребительского рынка администрации городского округа Кинель Самарской области</w:t>
            </w:r>
          </w:p>
          <w:p w:rsidR="0087296B" w:rsidRDefault="0087296B" w:rsidP="00556042">
            <w:pPr>
              <w:suppressAutoHyphens/>
              <w:spacing w:line="240" w:lineRule="auto"/>
              <w:ind w:firstLine="0"/>
              <w:rPr>
                <w:sz w:val="28"/>
                <w:szCs w:val="28"/>
              </w:rPr>
            </w:pPr>
          </w:p>
          <w:p w:rsidR="0087296B" w:rsidRPr="00CB6E5F" w:rsidRDefault="0087296B" w:rsidP="00556042">
            <w:pPr>
              <w:suppressAutoHyphens/>
              <w:spacing w:line="240" w:lineRule="auto"/>
              <w:ind w:firstLine="0"/>
              <w:rPr>
                <w:sz w:val="28"/>
                <w:szCs w:val="28"/>
              </w:rPr>
            </w:pPr>
            <w:r w:rsidRPr="00CB6E5F">
              <w:rPr>
                <w:sz w:val="28"/>
                <w:szCs w:val="28"/>
              </w:rPr>
              <w:t xml:space="preserve">Начальник отдела инвестиций и тарифов </w:t>
            </w:r>
            <w:r>
              <w:rPr>
                <w:sz w:val="28"/>
                <w:szCs w:val="28"/>
              </w:rPr>
              <w:t>у</w:t>
            </w:r>
            <w:r w:rsidRPr="00CB6E5F">
              <w:rPr>
                <w:sz w:val="28"/>
                <w:szCs w:val="28"/>
              </w:rPr>
              <w:t>правления экономического развития, инвестиций и потребительского рынка администрации городского округа Кинель Самарской области</w:t>
            </w:r>
            <w:r>
              <w:rPr>
                <w:sz w:val="28"/>
                <w:szCs w:val="28"/>
              </w:rPr>
              <w:t>,</w:t>
            </w:r>
          </w:p>
        </w:tc>
      </w:tr>
      <w:tr w:rsidR="0087296B" w:rsidRPr="00CB6E5F" w:rsidTr="00556042">
        <w:tc>
          <w:tcPr>
            <w:tcW w:w="4679" w:type="dxa"/>
          </w:tcPr>
          <w:p w:rsidR="0087296B" w:rsidRPr="00CB6E5F" w:rsidRDefault="0087296B" w:rsidP="00556042">
            <w:pPr>
              <w:pStyle w:val="a6"/>
              <w:spacing w:line="276" w:lineRule="auto"/>
              <w:rPr>
                <w:rFonts w:ascii="Times New Roman" w:hAnsi="Times New Roman" w:cs="Times New Roman"/>
                <w:sz w:val="28"/>
                <w:szCs w:val="28"/>
              </w:rPr>
            </w:pPr>
          </w:p>
        </w:tc>
        <w:tc>
          <w:tcPr>
            <w:tcW w:w="283" w:type="dxa"/>
          </w:tcPr>
          <w:p w:rsidR="0087296B" w:rsidRPr="00CB6E5F" w:rsidRDefault="0087296B" w:rsidP="00556042">
            <w:pPr>
              <w:pStyle w:val="a7"/>
              <w:spacing w:line="276" w:lineRule="auto"/>
              <w:rPr>
                <w:rFonts w:ascii="Times New Roman" w:hAnsi="Times New Roman" w:cs="Times New Roman"/>
                <w:sz w:val="28"/>
                <w:szCs w:val="28"/>
              </w:rPr>
            </w:pPr>
          </w:p>
        </w:tc>
        <w:tc>
          <w:tcPr>
            <w:tcW w:w="4536" w:type="dxa"/>
          </w:tcPr>
          <w:p w:rsidR="0087296B" w:rsidRPr="00CB6E5F" w:rsidRDefault="0087296B" w:rsidP="00556042">
            <w:pPr>
              <w:suppressAutoHyphens/>
              <w:spacing w:line="240" w:lineRule="auto"/>
              <w:ind w:firstLine="0"/>
              <w:rPr>
                <w:sz w:val="28"/>
                <w:szCs w:val="28"/>
              </w:rPr>
            </w:pPr>
          </w:p>
          <w:p w:rsidR="0087296B" w:rsidRPr="00CB6E5F" w:rsidRDefault="0087296B" w:rsidP="00556042">
            <w:pPr>
              <w:suppressAutoHyphens/>
              <w:spacing w:line="240" w:lineRule="auto"/>
              <w:ind w:firstLine="0"/>
              <w:rPr>
                <w:sz w:val="28"/>
                <w:szCs w:val="28"/>
              </w:rPr>
            </w:pPr>
            <w:r w:rsidRPr="00CB6E5F">
              <w:rPr>
                <w:sz w:val="28"/>
                <w:szCs w:val="28"/>
              </w:rPr>
              <w:t>Инженер Муниципального казенного учреждения городского округа Кинель Самарской области  «Управление  жилищно-коммунального  хозяйства».</w:t>
            </w:r>
          </w:p>
        </w:tc>
      </w:tr>
    </w:tbl>
    <w:p w:rsidR="0087296B" w:rsidRDefault="0087296B" w:rsidP="0087296B">
      <w:pPr>
        <w:ind w:firstLine="709"/>
        <w:rPr>
          <w:sz w:val="28"/>
          <w:szCs w:val="28"/>
        </w:rPr>
      </w:pPr>
    </w:p>
    <w:p w:rsidR="00101010" w:rsidRDefault="00101010">
      <w:bookmarkStart w:id="12" w:name="_GoBack"/>
      <w:bookmarkEnd w:id="12"/>
    </w:p>
    <w:sectPr w:rsidR="00101010" w:rsidSect="00AD4F97">
      <w:pgSz w:w="11906" w:h="16838"/>
      <w:pgMar w:top="1134" w:right="99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F5677"/>
    <w:multiLevelType w:val="multilevel"/>
    <w:tmpl w:val="CC824876"/>
    <w:lvl w:ilvl="0">
      <w:start w:val="5"/>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824"/>
    <w:rsid w:val="00101010"/>
    <w:rsid w:val="00276B92"/>
    <w:rsid w:val="00286FCC"/>
    <w:rsid w:val="002E4B5F"/>
    <w:rsid w:val="0050314E"/>
    <w:rsid w:val="005B5A1C"/>
    <w:rsid w:val="00715824"/>
    <w:rsid w:val="007377D8"/>
    <w:rsid w:val="0087296B"/>
    <w:rsid w:val="008E4BEE"/>
    <w:rsid w:val="00986999"/>
    <w:rsid w:val="00AC5990"/>
    <w:rsid w:val="00D40D91"/>
    <w:rsid w:val="00D87928"/>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96B"/>
    <w:pPr>
      <w:spacing w:after="0" w:line="36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7296B"/>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7296B"/>
    <w:rPr>
      <w:rFonts w:ascii="Times New Roman" w:eastAsia="Times New Roman" w:hAnsi="Times New Roman" w:cs="Times New Roman"/>
      <w:b/>
      <w:bCs/>
      <w:sz w:val="24"/>
      <w:szCs w:val="24"/>
      <w:lang w:eastAsia="ru-RU"/>
    </w:rPr>
  </w:style>
  <w:style w:type="paragraph" w:styleId="a3">
    <w:name w:val="List Paragraph"/>
    <w:basedOn w:val="a"/>
    <w:uiPriority w:val="34"/>
    <w:qFormat/>
    <w:rsid w:val="0087296B"/>
    <w:pPr>
      <w:ind w:left="720"/>
      <w:contextualSpacing/>
    </w:pPr>
  </w:style>
  <w:style w:type="paragraph" w:styleId="2">
    <w:name w:val="Body Text 2"/>
    <w:basedOn w:val="a"/>
    <w:link w:val="20"/>
    <w:rsid w:val="0087296B"/>
    <w:pPr>
      <w:spacing w:after="120" w:line="480" w:lineRule="auto"/>
    </w:pPr>
    <w:rPr>
      <w:sz w:val="28"/>
      <w:szCs w:val="20"/>
    </w:rPr>
  </w:style>
  <w:style w:type="character" w:customStyle="1" w:styleId="20">
    <w:name w:val="Основной текст 2 Знак"/>
    <w:basedOn w:val="a0"/>
    <w:link w:val="2"/>
    <w:rsid w:val="0087296B"/>
    <w:rPr>
      <w:rFonts w:ascii="Times New Roman" w:eastAsia="Times New Roman" w:hAnsi="Times New Roman" w:cs="Times New Roman"/>
      <w:sz w:val="28"/>
      <w:szCs w:val="20"/>
      <w:lang w:eastAsia="ru-RU"/>
    </w:rPr>
  </w:style>
  <w:style w:type="paragraph" w:styleId="a4">
    <w:name w:val="footer"/>
    <w:basedOn w:val="a"/>
    <w:link w:val="a5"/>
    <w:uiPriority w:val="99"/>
    <w:unhideWhenUsed/>
    <w:rsid w:val="0087296B"/>
    <w:pPr>
      <w:tabs>
        <w:tab w:val="center" w:pos="4677"/>
        <w:tab w:val="right" w:pos="9355"/>
      </w:tabs>
    </w:pPr>
  </w:style>
  <w:style w:type="character" w:customStyle="1" w:styleId="a5">
    <w:name w:val="Нижний колонтитул Знак"/>
    <w:basedOn w:val="a0"/>
    <w:link w:val="a4"/>
    <w:uiPriority w:val="99"/>
    <w:rsid w:val="0087296B"/>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87296B"/>
    <w:pPr>
      <w:widowControl w:val="0"/>
      <w:autoSpaceDE w:val="0"/>
      <w:autoSpaceDN w:val="0"/>
      <w:adjustRightInd w:val="0"/>
      <w:spacing w:line="240" w:lineRule="auto"/>
      <w:ind w:firstLine="0"/>
    </w:pPr>
    <w:rPr>
      <w:rFonts w:ascii="Arial" w:eastAsiaTheme="minorEastAsia" w:hAnsi="Arial" w:cs="Arial"/>
    </w:rPr>
  </w:style>
  <w:style w:type="paragraph" w:customStyle="1" w:styleId="a7">
    <w:name w:val="Прижатый влево"/>
    <w:basedOn w:val="a"/>
    <w:next w:val="a"/>
    <w:uiPriority w:val="99"/>
    <w:rsid w:val="0087296B"/>
    <w:pPr>
      <w:widowControl w:val="0"/>
      <w:autoSpaceDE w:val="0"/>
      <w:autoSpaceDN w:val="0"/>
      <w:adjustRightInd w:val="0"/>
      <w:spacing w:line="240" w:lineRule="auto"/>
      <w:ind w:firstLine="0"/>
      <w:jc w:val="left"/>
    </w:pPr>
    <w:rPr>
      <w:rFonts w:ascii="Arial" w:eastAsiaTheme="minorEastAsia" w:hAnsi="Arial" w:cs="Arial"/>
    </w:rPr>
  </w:style>
  <w:style w:type="paragraph" w:styleId="a8">
    <w:name w:val="No Spacing"/>
    <w:uiPriority w:val="1"/>
    <w:qFormat/>
    <w:rsid w:val="0087296B"/>
    <w:pPr>
      <w:spacing w:after="0" w:line="240" w:lineRule="auto"/>
      <w:ind w:firstLine="567"/>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96B"/>
    <w:pPr>
      <w:spacing w:after="0" w:line="36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7296B"/>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7296B"/>
    <w:rPr>
      <w:rFonts w:ascii="Times New Roman" w:eastAsia="Times New Roman" w:hAnsi="Times New Roman" w:cs="Times New Roman"/>
      <w:b/>
      <w:bCs/>
      <w:sz w:val="24"/>
      <w:szCs w:val="24"/>
      <w:lang w:eastAsia="ru-RU"/>
    </w:rPr>
  </w:style>
  <w:style w:type="paragraph" w:styleId="a3">
    <w:name w:val="List Paragraph"/>
    <w:basedOn w:val="a"/>
    <w:uiPriority w:val="34"/>
    <w:qFormat/>
    <w:rsid w:val="0087296B"/>
    <w:pPr>
      <w:ind w:left="720"/>
      <w:contextualSpacing/>
    </w:pPr>
  </w:style>
  <w:style w:type="paragraph" w:styleId="2">
    <w:name w:val="Body Text 2"/>
    <w:basedOn w:val="a"/>
    <w:link w:val="20"/>
    <w:rsid w:val="0087296B"/>
    <w:pPr>
      <w:spacing w:after="120" w:line="480" w:lineRule="auto"/>
    </w:pPr>
    <w:rPr>
      <w:sz w:val="28"/>
      <w:szCs w:val="20"/>
    </w:rPr>
  </w:style>
  <w:style w:type="character" w:customStyle="1" w:styleId="20">
    <w:name w:val="Основной текст 2 Знак"/>
    <w:basedOn w:val="a0"/>
    <w:link w:val="2"/>
    <w:rsid w:val="0087296B"/>
    <w:rPr>
      <w:rFonts w:ascii="Times New Roman" w:eastAsia="Times New Roman" w:hAnsi="Times New Roman" w:cs="Times New Roman"/>
      <w:sz w:val="28"/>
      <w:szCs w:val="20"/>
      <w:lang w:eastAsia="ru-RU"/>
    </w:rPr>
  </w:style>
  <w:style w:type="paragraph" w:styleId="a4">
    <w:name w:val="footer"/>
    <w:basedOn w:val="a"/>
    <w:link w:val="a5"/>
    <w:uiPriority w:val="99"/>
    <w:unhideWhenUsed/>
    <w:rsid w:val="0087296B"/>
    <w:pPr>
      <w:tabs>
        <w:tab w:val="center" w:pos="4677"/>
        <w:tab w:val="right" w:pos="9355"/>
      </w:tabs>
    </w:pPr>
  </w:style>
  <w:style w:type="character" w:customStyle="1" w:styleId="a5">
    <w:name w:val="Нижний колонтитул Знак"/>
    <w:basedOn w:val="a0"/>
    <w:link w:val="a4"/>
    <w:uiPriority w:val="99"/>
    <w:rsid w:val="0087296B"/>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87296B"/>
    <w:pPr>
      <w:widowControl w:val="0"/>
      <w:autoSpaceDE w:val="0"/>
      <w:autoSpaceDN w:val="0"/>
      <w:adjustRightInd w:val="0"/>
      <w:spacing w:line="240" w:lineRule="auto"/>
      <w:ind w:firstLine="0"/>
    </w:pPr>
    <w:rPr>
      <w:rFonts w:ascii="Arial" w:eastAsiaTheme="minorEastAsia" w:hAnsi="Arial" w:cs="Arial"/>
    </w:rPr>
  </w:style>
  <w:style w:type="paragraph" w:customStyle="1" w:styleId="a7">
    <w:name w:val="Прижатый влево"/>
    <w:basedOn w:val="a"/>
    <w:next w:val="a"/>
    <w:uiPriority w:val="99"/>
    <w:rsid w:val="0087296B"/>
    <w:pPr>
      <w:widowControl w:val="0"/>
      <w:autoSpaceDE w:val="0"/>
      <w:autoSpaceDN w:val="0"/>
      <w:adjustRightInd w:val="0"/>
      <w:spacing w:line="240" w:lineRule="auto"/>
      <w:ind w:firstLine="0"/>
      <w:jc w:val="left"/>
    </w:pPr>
    <w:rPr>
      <w:rFonts w:ascii="Arial" w:eastAsiaTheme="minorEastAsia" w:hAnsi="Arial" w:cs="Arial"/>
    </w:rPr>
  </w:style>
  <w:style w:type="paragraph" w:styleId="a8">
    <w:name w:val="No Spacing"/>
    <w:uiPriority w:val="1"/>
    <w:qFormat/>
    <w:rsid w:val="0087296B"/>
    <w:pPr>
      <w:spacing w:after="0" w:line="240" w:lineRule="auto"/>
      <w:ind w:firstLine="567"/>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04891865.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2440400.7000" TargetMode="External"/><Relationship Id="rId12" Type="http://schemas.openxmlformats.org/officeDocument/2006/relationships/hyperlink" Target="garantF1://1208452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c1acbljimlat3k.xn--p1ai/zakon/oficopublik/2022/807.PDF" TargetMode="External"/><Relationship Id="rId11" Type="http://schemas.openxmlformats.org/officeDocument/2006/relationships/hyperlink" Target="garantF1://404891865.0" TargetMode="External"/><Relationship Id="rId5" Type="http://schemas.openxmlformats.org/officeDocument/2006/relationships/webSettings" Target="webSettings.xml"/><Relationship Id="rId10" Type="http://schemas.openxmlformats.org/officeDocument/2006/relationships/hyperlink" Target="garantF1://2440400.7000" TargetMode="External"/><Relationship Id="rId4" Type="http://schemas.openxmlformats.org/officeDocument/2006/relationships/settings" Target="settings.xml"/><Relationship Id="rId9" Type="http://schemas.openxmlformats.org/officeDocument/2006/relationships/hyperlink" Target="garantF1://10800200.47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6794</Words>
  <Characters>38731</Characters>
  <Application>Microsoft Office Word</Application>
  <DocSecurity>0</DocSecurity>
  <Lines>322</Lines>
  <Paragraphs>90</Paragraphs>
  <ScaleCrop>false</ScaleCrop>
  <Company>SPecialiST RePack</Company>
  <LinksUpToDate>false</LinksUpToDate>
  <CharactersWithSpaces>45435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2024-05-14T09:48:00Z</dcterms:created>
  <dcterms:modified xsi:type="dcterms:W3CDTF">2024-05-14T09:49:00Z</dcterms:modified>
</cp:coreProperties>
</file>