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proofErr w:type="gramStart"/>
      <w:r w:rsidRPr="00457A7B">
        <w:rPr>
          <w:rStyle w:val="a5"/>
          <w:sz w:val="26"/>
          <w:szCs w:val="27"/>
        </w:rPr>
        <w:t>об</w:t>
      </w:r>
      <w:proofErr w:type="gramEnd"/>
      <w:r w:rsidRPr="00457A7B">
        <w:rPr>
          <w:rStyle w:val="a5"/>
          <w:sz w:val="26"/>
          <w:szCs w:val="27"/>
        </w:rPr>
        <w:t xml:space="preserve"> оценке регулирующего 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 xml:space="preserve">нормативного правового акта администрации городского округа Кинель, затрагивающего вопросы осуществления предпринимательской и инвестиционной деятельности  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</w:p>
    <w:p w:rsidR="008115B2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которого была проведена оценка регулирующего воздействия (далее - ОРВ): </w:t>
      </w:r>
    </w:p>
    <w:p w:rsidR="00D20F81" w:rsidRPr="00457A7B" w:rsidRDefault="00403DEF" w:rsidP="008115B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F738D">
        <w:rPr>
          <w:rFonts w:ascii="Times New Roman" w:hAnsi="Times New Roman" w:cs="Times New Roman"/>
          <w:sz w:val="26"/>
          <w:szCs w:val="27"/>
        </w:rPr>
        <w:t xml:space="preserve">Проект </w:t>
      </w:r>
      <w:bookmarkStart w:id="0" w:name="_Hlk505171896"/>
      <w:r w:rsidR="004F738D" w:rsidRPr="004F738D">
        <w:rPr>
          <w:rFonts w:ascii="Times New Roman" w:hAnsi="Times New Roman" w:cs="Times New Roman"/>
          <w:sz w:val="28"/>
          <w:szCs w:val="28"/>
        </w:rPr>
        <w:t>постановлени</w:t>
      </w:r>
      <w:r w:rsidR="004F738D">
        <w:rPr>
          <w:rFonts w:ascii="Times New Roman" w:hAnsi="Times New Roman" w:cs="Times New Roman"/>
          <w:sz w:val="28"/>
          <w:szCs w:val="28"/>
        </w:rPr>
        <w:t>я</w:t>
      </w:r>
      <w:r w:rsidR="004F738D" w:rsidRPr="00123EDA"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Кинель Самарской области «О внесении изменений в административный регламент предоставления муниципальной услуги «</w:t>
      </w:r>
      <w:bookmarkStart w:id="1" w:name="_Hlk505171768"/>
      <w:r w:rsidR="004F738D" w:rsidRPr="00123EDA">
        <w:rPr>
          <w:rFonts w:ascii="Times New Roman" w:hAnsi="Times New Roman" w:cs="Times New Roman"/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участков, государственная собственность на которые не разграничена, на территории городского округа Кинель Самарской области</w:t>
      </w:r>
      <w:bookmarkEnd w:id="1"/>
      <w:r w:rsidR="004F738D" w:rsidRPr="00123EDA">
        <w:rPr>
          <w:rFonts w:ascii="Times New Roman" w:hAnsi="Times New Roman" w:cs="Times New Roman"/>
          <w:sz w:val="28"/>
          <w:szCs w:val="28"/>
        </w:rPr>
        <w:t>», утвержденный постановлением администрации городского округа Кинель Самарской области от 27.07.2017г. № 2329»</w:t>
      </w:r>
      <w:bookmarkEnd w:id="0"/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4F738D" w:rsidRDefault="004F738D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  <w:u w:val="single"/>
        </w:rPr>
      </w:pPr>
      <w:r w:rsidRPr="004F738D">
        <w:rPr>
          <w:rFonts w:ascii="Times New Roman" w:hAnsi="Times New Roman" w:cs="Times New Roman"/>
          <w:sz w:val="26"/>
          <w:szCs w:val="27"/>
          <w:u w:val="single"/>
        </w:rPr>
        <w:t xml:space="preserve">Комитет по управлению муниципальным имуществом городского округа Кинель Самарской области 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управлением экономического развития, инвестиций и потребительского рынка администрации городского округа Кинель отчета о проведении ОРВ: </w:t>
      </w:r>
      <w:r w:rsidR="00E51E43">
        <w:rPr>
          <w:rFonts w:ascii="Times New Roman" w:hAnsi="Times New Roman" w:cs="Times New Roman"/>
          <w:sz w:val="26"/>
          <w:szCs w:val="27"/>
          <w:u w:val="single"/>
        </w:rPr>
        <w:t>04.02</w:t>
      </w:r>
      <w:r w:rsidR="00D10778">
        <w:rPr>
          <w:rFonts w:ascii="Times New Roman" w:hAnsi="Times New Roman" w:cs="Times New Roman"/>
          <w:sz w:val="26"/>
          <w:szCs w:val="27"/>
          <w:u w:val="single"/>
        </w:rPr>
        <w:t>.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201</w:t>
      </w:r>
      <w:r w:rsidR="002858B6">
        <w:rPr>
          <w:rFonts w:ascii="Times New Roman" w:hAnsi="Times New Roman" w:cs="Times New Roman"/>
          <w:sz w:val="26"/>
          <w:szCs w:val="27"/>
          <w:u w:val="single"/>
        </w:rPr>
        <w:t>8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г.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457A7B" w:rsidRPr="00457A7B">
        <w:rPr>
          <w:rFonts w:ascii="Times New Roman" w:hAnsi="Times New Roman" w:cs="Times New Roman"/>
          <w:b/>
          <w:sz w:val="26"/>
          <w:szCs w:val="27"/>
          <w:u w:val="single"/>
        </w:rPr>
        <w:t>со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блюдены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4.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5.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6.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достаточны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7.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высокая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8.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выводы обоснованы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9.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3C7525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p w:rsidR="00457A7B" w:rsidRDefault="00457A7B" w:rsidP="00457A7B"/>
    <w:p w:rsidR="00457A7B" w:rsidRPr="00457A7B" w:rsidRDefault="00457A7B" w:rsidP="00457A7B"/>
    <w:tbl>
      <w:tblPr>
        <w:tblW w:w="0" w:type="auto"/>
        <w:tblLook w:val="04A0" w:firstRow="1" w:lastRow="0" w:firstColumn="1" w:lastColumn="0" w:noHBand="0" w:noVBand="1"/>
      </w:tblPr>
      <w:tblGrid>
        <w:gridCol w:w="5834"/>
        <w:gridCol w:w="2459"/>
        <w:gridCol w:w="2403"/>
      </w:tblGrid>
      <w:tr w:rsidR="00D20F81" w:rsidRPr="00457A7B" w:rsidTr="005749DD">
        <w:trPr>
          <w:trHeight w:val="737"/>
        </w:trPr>
        <w:tc>
          <w:tcPr>
            <w:tcW w:w="5834" w:type="dxa"/>
          </w:tcPr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>Руководитель уполномоченного органа</w:t>
            </w:r>
          </w:p>
        </w:tc>
        <w:tc>
          <w:tcPr>
            <w:tcW w:w="2459" w:type="dxa"/>
            <w:vAlign w:val="center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jc w:val="center"/>
              <w:rPr>
                <w:i/>
                <w:sz w:val="26"/>
                <w:szCs w:val="27"/>
              </w:rPr>
            </w:pPr>
          </w:p>
        </w:tc>
        <w:tc>
          <w:tcPr>
            <w:tcW w:w="2403" w:type="dxa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</w:t>
            </w: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5749DD" w:rsidP="00902AB3">
            <w:pPr>
              <w:jc w:val="center"/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 xml:space="preserve"> </w:t>
            </w:r>
            <w:r w:rsidR="00902AB3">
              <w:rPr>
                <w:sz w:val="26"/>
                <w:szCs w:val="27"/>
              </w:rPr>
              <w:t>Л.Г. Фокина</w:t>
            </w:r>
            <w:bookmarkStart w:id="2" w:name="_GoBack"/>
            <w:bookmarkEnd w:id="2"/>
            <w:r w:rsidR="008115B2" w:rsidRPr="00457A7B">
              <w:rPr>
                <w:sz w:val="26"/>
                <w:szCs w:val="27"/>
              </w:rPr>
              <w:t xml:space="preserve"> </w:t>
            </w:r>
          </w:p>
        </w:tc>
      </w:tr>
    </w:tbl>
    <w:p w:rsidR="00457A7B" w:rsidRDefault="00457A7B" w:rsidP="008115B2">
      <w:pPr>
        <w:spacing w:line="360" w:lineRule="auto"/>
        <w:jc w:val="both"/>
        <w:rPr>
          <w:sz w:val="26"/>
          <w:szCs w:val="27"/>
        </w:rPr>
      </w:pPr>
    </w:p>
    <w:p w:rsidR="001C4392" w:rsidRPr="00457A7B" w:rsidRDefault="004F738D" w:rsidP="008115B2">
      <w:pPr>
        <w:spacing w:line="360" w:lineRule="auto"/>
        <w:jc w:val="both"/>
        <w:rPr>
          <w:sz w:val="26"/>
          <w:szCs w:val="27"/>
        </w:rPr>
      </w:pPr>
      <w:r>
        <w:rPr>
          <w:sz w:val="26"/>
          <w:szCs w:val="27"/>
        </w:rPr>
        <w:t>04.02</w:t>
      </w:r>
      <w:r w:rsidR="00D10778">
        <w:rPr>
          <w:sz w:val="26"/>
          <w:szCs w:val="27"/>
        </w:rPr>
        <w:t>.</w:t>
      </w:r>
      <w:r w:rsidR="00457A7B">
        <w:rPr>
          <w:sz w:val="26"/>
          <w:szCs w:val="27"/>
        </w:rPr>
        <w:t>201</w:t>
      </w:r>
      <w:r w:rsidR="002858B6">
        <w:rPr>
          <w:sz w:val="26"/>
          <w:szCs w:val="27"/>
        </w:rPr>
        <w:t>8</w:t>
      </w:r>
      <w:r w:rsidR="008115B2" w:rsidRPr="00457A7B">
        <w:rPr>
          <w:sz w:val="26"/>
          <w:szCs w:val="27"/>
        </w:rPr>
        <w:t xml:space="preserve"> г.</w:t>
      </w:r>
    </w:p>
    <w:sectPr w:rsidR="001C4392" w:rsidRPr="00457A7B" w:rsidSect="008115B2">
      <w:pgSz w:w="11906" w:h="16838"/>
      <w:pgMar w:top="709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0F81"/>
    <w:rsid w:val="00014EBD"/>
    <w:rsid w:val="00015A80"/>
    <w:rsid w:val="00034225"/>
    <w:rsid w:val="00045C96"/>
    <w:rsid w:val="00080B83"/>
    <w:rsid w:val="001371F8"/>
    <w:rsid w:val="001C4392"/>
    <w:rsid w:val="001E3431"/>
    <w:rsid w:val="00205E95"/>
    <w:rsid w:val="00251047"/>
    <w:rsid w:val="002858B6"/>
    <w:rsid w:val="00296141"/>
    <w:rsid w:val="003766BB"/>
    <w:rsid w:val="003C7525"/>
    <w:rsid w:val="00403DEF"/>
    <w:rsid w:val="00457A7B"/>
    <w:rsid w:val="004E0631"/>
    <w:rsid w:val="004F738D"/>
    <w:rsid w:val="005749DD"/>
    <w:rsid w:val="00727686"/>
    <w:rsid w:val="00751CAD"/>
    <w:rsid w:val="008115B2"/>
    <w:rsid w:val="00902AB3"/>
    <w:rsid w:val="009035F5"/>
    <w:rsid w:val="00A804F2"/>
    <w:rsid w:val="00C912AB"/>
    <w:rsid w:val="00D10778"/>
    <w:rsid w:val="00D20F81"/>
    <w:rsid w:val="00E51E43"/>
    <w:rsid w:val="00F4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A171ED-7211-476B-B608-F368FB877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Balloon Text"/>
    <w:basedOn w:val="a"/>
    <w:link w:val="a8"/>
    <w:uiPriority w:val="99"/>
    <w:semiHidden/>
    <w:unhideWhenUsed/>
    <w:rsid w:val="004F738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738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User</cp:lastModifiedBy>
  <cp:revision>14</cp:revision>
  <cp:lastPrinted>2018-09-28T08:43:00Z</cp:lastPrinted>
  <dcterms:created xsi:type="dcterms:W3CDTF">2016-11-15T07:37:00Z</dcterms:created>
  <dcterms:modified xsi:type="dcterms:W3CDTF">2018-09-28T08:43:00Z</dcterms:modified>
</cp:coreProperties>
</file>