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101" w:rsidRDefault="00493101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о проведении оценки регулирующего воздействия</w:t>
      </w: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9771D2" w:rsidRPr="0011014D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1.1. Разработчик:</w:t>
      </w:r>
      <w:r w:rsidR="00ED0AA9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Управление экономического развития, инвестиций и потребительского рынка администрации городского округа Кинель Самарской области.</w:t>
      </w:r>
    </w:p>
    <w:p w:rsidR="00523417" w:rsidRPr="000A391C" w:rsidRDefault="00164900" w:rsidP="0022579D">
      <w:pPr>
        <w:pStyle w:val="a5"/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771D2" w:rsidRPr="0011014D">
        <w:rPr>
          <w:sz w:val="28"/>
          <w:szCs w:val="28"/>
        </w:rPr>
        <w:t xml:space="preserve">1.2. Вид, наименование проекта </w:t>
      </w:r>
      <w:r w:rsidR="00DA5E68">
        <w:rPr>
          <w:sz w:val="28"/>
          <w:szCs w:val="28"/>
        </w:rPr>
        <w:t xml:space="preserve">муниципального </w:t>
      </w:r>
      <w:r w:rsidR="009771D2" w:rsidRPr="0011014D">
        <w:rPr>
          <w:sz w:val="28"/>
          <w:szCs w:val="28"/>
        </w:rPr>
        <w:t xml:space="preserve">нормативного правового  акта (далее - проект нормативного акта): </w:t>
      </w:r>
      <w:proofErr w:type="gramStart"/>
      <w:r w:rsidR="00ED0AA9" w:rsidRPr="000A391C">
        <w:rPr>
          <w:sz w:val="28"/>
          <w:szCs w:val="28"/>
        </w:rPr>
        <w:t xml:space="preserve">Проект постановления администрации городского округа </w:t>
      </w:r>
      <w:proofErr w:type="spellStart"/>
      <w:r w:rsidR="00ED0AA9" w:rsidRPr="000A391C">
        <w:rPr>
          <w:sz w:val="28"/>
          <w:szCs w:val="28"/>
        </w:rPr>
        <w:t>Кинель</w:t>
      </w:r>
      <w:proofErr w:type="spellEnd"/>
      <w:r w:rsidR="00ED0AA9" w:rsidRPr="000A391C">
        <w:rPr>
          <w:sz w:val="28"/>
          <w:szCs w:val="28"/>
        </w:rPr>
        <w:t xml:space="preserve"> </w:t>
      </w:r>
      <w:r w:rsidR="00523417" w:rsidRPr="000A391C">
        <w:rPr>
          <w:sz w:val="28"/>
          <w:szCs w:val="28"/>
        </w:rPr>
        <w:t>«</w:t>
      </w:r>
      <w:r w:rsidRPr="009E5AAC">
        <w:rPr>
          <w:sz w:val="28"/>
          <w:szCs w:val="28"/>
        </w:rPr>
        <w:t xml:space="preserve">Об утверждении Порядка предоставления за счет средств бюджета городского округа </w:t>
      </w:r>
      <w:proofErr w:type="spellStart"/>
      <w:r w:rsidRPr="009E5AAC">
        <w:rPr>
          <w:sz w:val="28"/>
          <w:szCs w:val="28"/>
        </w:rPr>
        <w:t>Кинель</w:t>
      </w:r>
      <w:proofErr w:type="spellEnd"/>
      <w:r w:rsidRPr="009E5AAC">
        <w:rPr>
          <w:sz w:val="28"/>
          <w:szCs w:val="28"/>
        </w:rPr>
        <w:t xml:space="preserve"> Самарской области на безвозмездной и безвозвратной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</w:t>
      </w:r>
      <w:proofErr w:type="spellStart"/>
      <w:r w:rsidRPr="009E5AAC">
        <w:rPr>
          <w:sz w:val="28"/>
          <w:szCs w:val="28"/>
        </w:rPr>
        <w:t>Кинель</w:t>
      </w:r>
      <w:proofErr w:type="spellEnd"/>
      <w:r w:rsidRPr="009E5AAC">
        <w:rPr>
          <w:sz w:val="28"/>
          <w:szCs w:val="28"/>
        </w:rPr>
        <w:t xml:space="preserve"> Самарской области, в целях возмещения части недополученных доходов и (или) затрат по выполнению работ, связанных с осуществлением регулярных перевозок по</w:t>
      </w:r>
      <w:proofErr w:type="gramEnd"/>
      <w:r w:rsidRPr="009E5AAC">
        <w:rPr>
          <w:sz w:val="28"/>
          <w:szCs w:val="28"/>
        </w:rPr>
        <w:t xml:space="preserve"> муниципальным маршрутам регулярных перевозок городского округа </w:t>
      </w:r>
      <w:proofErr w:type="spellStart"/>
      <w:r w:rsidRPr="009E5AAC">
        <w:rPr>
          <w:sz w:val="28"/>
          <w:szCs w:val="28"/>
        </w:rPr>
        <w:t>Кинель</w:t>
      </w:r>
      <w:proofErr w:type="spellEnd"/>
      <w:r w:rsidRPr="009E5AAC">
        <w:rPr>
          <w:sz w:val="28"/>
          <w:szCs w:val="28"/>
        </w:rPr>
        <w:t xml:space="preserve"> Самарской области по регулируемым тарифам</w:t>
      </w:r>
      <w:r w:rsidR="000A391C">
        <w:rPr>
          <w:sz w:val="28"/>
          <w:szCs w:val="28"/>
        </w:rPr>
        <w:t>»</w:t>
      </w:r>
    </w:p>
    <w:p w:rsidR="009771D2" w:rsidRPr="0011014D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A1195">
        <w:rPr>
          <w:rFonts w:ascii="Times New Roman" w:hAnsi="Times New Roman" w:cs="Times New Roman"/>
          <w:sz w:val="28"/>
          <w:szCs w:val="28"/>
          <w:u w:val="single"/>
        </w:rPr>
        <w:t>1.3. Предполагаемая дата вступления в силу проекта нормативного акта в случае его принятия</w:t>
      </w:r>
      <w:r w:rsidR="00ED0AA9" w:rsidRPr="00FA1195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ED0AA9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ED0AA9" w:rsidRPr="00FA1195">
        <w:rPr>
          <w:rFonts w:ascii="Times New Roman" w:hAnsi="Times New Roman" w:cs="Times New Roman"/>
          <w:sz w:val="28"/>
          <w:szCs w:val="28"/>
        </w:rPr>
        <w:t>вступает в силу на следующий день после дня его официального опубликования.</w:t>
      </w:r>
    </w:p>
    <w:p w:rsidR="00E56245" w:rsidRDefault="00164900" w:rsidP="0016490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90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771D2" w:rsidRPr="00FA1195">
        <w:rPr>
          <w:rFonts w:ascii="Times New Roman" w:hAnsi="Times New Roman" w:cs="Times New Roman"/>
          <w:sz w:val="28"/>
          <w:szCs w:val="28"/>
          <w:u w:val="single"/>
        </w:rPr>
        <w:t>1.4. Степень регулирующего воздействия проекта нормативного акта</w:t>
      </w:r>
      <w:r w:rsidR="009A2667" w:rsidRPr="00FA1195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8115E7">
        <w:rPr>
          <w:rFonts w:ascii="Times New Roman" w:hAnsi="Times New Roman" w:cs="Times New Roman"/>
          <w:sz w:val="28"/>
          <w:szCs w:val="28"/>
        </w:rPr>
        <w:t xml:space="preserve"> высокая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CAF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1195">
        <w:rPr>
          <w:rFonts w:ascii="Times New Roman" w:hAnsi="Times New Roman" w:cs="Times New Roman"/>
          <w:sz w:val="28"/>
          <w:szCs w:val="28"/>
          <w:u w:val="single"/>
        </w:rPr>
        <w:t>1.5. Описание цели предлагаемого правового регулирования и краткое</w:t>
      </w:r>
      <w:r w:rsidR="00F0179C" w:rsidRPr="00FA119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A1195">
        <w:rPr>
          <w:rFonts w:ascii="Times New Roman" w:hAnsi="Times New Roman" w:cs="Times New Roman"/>
          <w:sz w:val="28"/>
          <w:szCs w:val="28"/>
          <w:u w:val="single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</w:t>
      </w:r>
      <w:r w:rsidR="009E4CAF" w:rsidRPr="00FA1195">
        <w:rPr>
          <w:rFonts w:ascii="Times New Roman" w:hAnsi="Times New Roman" w:cs="Times New Roman"/>
          <w:sz w:val="28"/>
          <w:szCs w:val="28"/>
          <w:u w:val="single"/>
        </w:rPr>
        <w:t>личием рассматриваемой проблемы:</w:t>
      </w:r>
    </w:p>
    <w:p w:rsidR="00192EF3" w:rsidRPr="009E5AAC" w:rsidRDefault="00192EF3" w:rsidP="00192EF3">
      <w:pPr>
        <w:pStyle w:val="a5"/>
        <w:spacing w:after="0" w:line="276" w:lineRule="auto"/>
        <w:ind w:firstLine="709"/>
        <w:jc w:val="both"/>
        <w:rPr>
          <w:sz w:val="28"/>
          <w:szCs w:val="28"/>
        </w:rPr>
      </w:pPr>
      <w:proofErr w:type="gramStart"/>
      <w:r w:rsidRPr="009E5AAC">
        <w:rPr>
          <w:sz w:val="28"/>
          <w:szCs w:val="28"/>
        </w:rPr>
        <w:t xml:space="preserve">Проект муниципального нормативного правового акта разработан в целях приведения нормативных правовых актов городского округа </w:t>
      </w:r>
      <w:proofErr w:type="spellStart"/>
      <w:r w:rsidRPr="009E5AAC"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 xml:space="preserve"> </w:t>
      </w:r>
      <w:r w:rsidRPr="009E5AAC">
        <w:rPr>
          <w:sz w:val="28"/>
          <w:szCs w:val="28"/>
        </w:rPr>
        <w:t>Самарской области в соответствие с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</w:t>
      </w:r>
      <w:proofErr w:type="gramEnd"/>
      <w:r w:rsidRPr="009E5AAC">
        <w:rPr>
          <w:sz w:val="28"/>
          <w:szCs w:val="28"/>
        </w:rPr>
        <w:t xml:space="preserve"> о признании </w:t>
      </w:r>
      <w:proofErr w:type="gramStart"/>
      <w:r w:rsidRPr="009E5AAC">
        <w:rPr>
          <w:sz w:val="28"/>
          <w:szCs w:val="28"/>
        </w:rPr>
        <w:t>утратившим</w:t>
      </w:r>
      <w:proofErr w:type="gramEnd"/>
      <w:r w:rsidRPr="009E5AAC">
        <w:rPr>
          <w:sz w:val="28"/>
          <w:szCs w:val="28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Федерации».</w:t>
      </w:r>
    </w:p>
    <w:p w:rsidR="009771D2" w:rsidRPr="0022579D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2579D">
        <w:rPr>
          <w:rFonts w:ascii="Times New Roman" w:hAnsi="Times New Roman" w:cs="Times New Roman"/>
          <w:sz w:val="28"/>
          <w:szCs w:val="28"/>
          <w:u w:val="single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D71C42" w:rsidRPr="0011014D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D71C42" w:rsidRPr="0011014D">
        <w:rPr>
          <w:rFonts w:ascii="Times New Roman" w:hAnsi="Times New Roman" w:cs="Times New Roman"/>
          <w:sz w:val="28"/>
          <w:szCs w:val="28"/>
        </w:rPr>
        <w:t>«</w:t>
      </w:r>
      <w:r w:rsidR="003D198D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D71C42" w:rsidRPr="0011014D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E07BD9">
        <w:rPr>
          <w:rFonts w:ascii="Times New Roman" w:hAnsi="Times New Roman" w:cs="Times New Roman"/>
          <w:sz w:val="28"/>
          <w:szCs w:val="28"/>
          <w:u w:val="single"/>
        </w:rPr>
        <w:t xml:space="preserve">апреля </w:t>
      </w:r>
      <w:r w:rsidRPr="0011014D">
        <w:rPr>
          <w:rFonts w:ascii="Times New Roman" w:hAnsi="Times New Roman" w:cs="Times New Roman"/>
          <w:sz w:val="28"/>
          <w:szCs w:val="28"/>
        </w:rPr>
        <w:t>20</w:t>
      </w:r>
      <w:r w:rsidR="00E07BD9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11014D">
        <w:rPr>
          <w:rFonts w:ascii="Times New Roman" w:hAnsi="Times New Roman" w:cs="Times New Roman"/>
          <w:sz w:val="28"/>
          <w:szCs w:val="28"/>
        </w:rPr>
        <w:t>г.;</w:t>
      </w:r>
    </w:p>
    <w:p w:rsidR="009771D2" w:rsidRPr="0011014D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lastRenderedPageBreak/>
        <w:t xml:space="preserve">окончание: </w:t>
      </w:r>
      <w:r w:rsidR="00D71C42" w:rsidRPr="0011014D">
        <w:rPr>
          <w:rFonts w:ascii="Times New Roman" w:hAnsi="Times New Roman" w:cs="Times New Roman"/>
          <w:sz w:val="28"/>
          <w:szCs w:val="28"/>
        </w:rPr>
        <w:t>«</w:t>
      </w:r>
      <w:r w:rsidR="00E07BD9">
        <w:rPr>
          <w:rFonts w:ascii="Times New Roman" w:hAnsi="Times New Roman" w:cs="Times New Roman"/>
          <w:sz w:val="28"/>
          <w:szCs w:val="28"/>
          <w:u w:val="single"/>
        </w:rPr>
        <w:t>13</w:t>
      </w:r>
      <w:r w:rsidR="00D71C42" w:rsidRPr="0011014D">
        <w:rPr>
          <w:rFonts w:ascii="Times New Roman" w:hAnsi="Times New Roman" w:cs="Times New Roman"/>
          <w:sz w:val="28"/>
          <w:szCs w:val="28"/>
        </w:rPr>
        <w:t>»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E07BD9">
        <w:rPr>
          <w:rFonts w:ascii="Times New Roman" w:hAnsi="Times New Roman" w:cs="Times New Roman"/>
          <w:sz w:val="28"/>
          <w:szCs w:val="28"/>
          <w:u w:val="single"/>
        </w:rPr>
        <w:t xml:space="preserve">мая </w:t>
      </w:r>
      <w:r w:rsidRPr="0011014D">
        <w:rPr>
          <w:rFonts w:ascii="Times New Roman" w:hAnsi="Times New Roman" w:cs="Times New Roman"/>
          <w:sz w:val="28"/>
          <w:szCs w:val="28"/>
        </w:rPr>
        <w:t>20</w:t>
      </w:r>
      <w:r w:rsidR="00E07BD9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11014D">
        <w:rPr>
          <w:rFonts w:ascii="Times New Roman" w:hAnsi="Times New Roman" w:cs="Times New Roman"/>
          <w:sz w:val="28"/>
          <w:szCs w:val="28"/>
        </w:rPr>
        <w:t>г.</w:t>
      </w:r>
    </w:p>
    <w:p w:rsidR="00BF51AD" w:rsidRPr="0022579D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2579D">
        <w:rPr>
          <w:rFonts w:ascii="Times New Roman" w:hAnsi="Times New Roman" w:cs="Times New Roman"/>
          <w:sz w:val="28"/>
          <w:szCs w:val="28"/>
          <w:u w:val="single"/>
        </w:rPr>
        <w:t>1.7. Количество замечаний и предложений, полученных от</w:t>
      </w:r>
      <w:r w:rsidR="00F0179C" w:rsidRPr="002257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2579D">
        <w:rPr>
          <w:rFonts w:ascii="Times New Roman" w:hAnsi="Times New Roman" w:cs="Times New Roman"/>
          <w:sz w:val="28"/>
          <w:szCs w:val="28"/>
          <w:u w:val="single"/>
        </w:rPr>
        <w:t xml:space="preserve">заинтересованных лиц при проведении публичных консультаций: </w:t>
      </w:r>
      <w:r w:rsidR="00BF51AD" w:rsidRPr="0022579D">
        <w:rPr>
          <w:rFonts w:ascii="Times New Roman" w:hAnsi="Times New Roman" w:cs="Times New Roman"/>
          <w:sz w:val="28"/>
          <w:szCs w:val="28"/>
          <w:u w:val="single"/>
        </w:rPr>
        <w:t>предложения и замечания не поступали.</w:t>
      </w:r>
      <w:r w:rsidRPr="002257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270B4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B270B4" w:rsidRPr="0011014D">
        <w:rPr>
          <w:rFonts w:ascii="Times New Roman" w:hAnsi="Times New Roman" w:cs="Times New Roman"/>
          <w:b/>
          <w:sz w:val="28"/>
          <w:szCs w:val="28"/>
        </w:rPr>
        <w:t>.</w:t>
      </w:r>
    </w:p>
    <w:p w:rsidR="00192EF3" w:rsidRPr="009E5AAC" w:rsidRDefault="00192EF3" w:rsidP="00192EF3">
      <w:pPr>
        <w:spacing w:line="276" w:lineRule="auto"/>
        <w:ind w:firstLine="709"/>
        <w:jc w:val="both"/>
        <w:rPr>
          <w:rFonts w:eastAsiaTheme="minorHAnsi"/>
          <w:szCs w:val="28"/>
          <w:lang w:eastAsia="en-US"/>
        </w:rPr>
      </w:pPr>
      <w:r w:rsidRPr="009E5AAC">
        <w:rPr>
          <w:rFonts w:eastAsiaTheme="minorHAnsi"/>
          <w:szCs w:val="28"/>
          <w:lang w:eastAsia="en-US"/>
        </w:rPr>
        <w:t xml:space="preserve">Постановлением Правительства Российской Федерации от 18.09.2020                     № 1492 (далее – постановление №1492) утверждены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услуг. </w:t>
      </w:r>
    </w:p>
    <w:p w:rsidR="00192EF3" w:rsidRPr="009E5AAC" w:rsidRDefault="00192EF3" w:rsidP="00192EF3">
      <w:pPr>
        <w:spacing w:line="276" w:lineRule="auto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   </w:t>
      </w:r>
      <w:proofErr w:type="gramStart"/>
      <w:r w:rsidRPr="009E5AAC">
        <w:rPr>
          <w:rFonts w:eastAsiaTheme="minorHAnsi"/>
          <w:szCs w:val="28"/>
          <w:lang w:eastAsia="en-US"/>
        </w:rPr>
        <w:t>Пунктом 3 постановления № 1492 органам местного самоуправления рекомендовано привести в соответствие с данным постановлением муниципальные правовые акты, регулирующие предоставление из соответствующего бюджета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не позднее 1 июня 2021 года.</w:t>
      </w:r>
      <w:proofErr w:type="gramEnd"/>
    </w:p>
    <w:p w:rsidR="00192EF3" w:rsidRPr="009E5AAC" w:rsidRDefault="00192EF3" w:rsidP="00192EF3">
      <w:pPr>
        <w:spacing w:line="276" w:lineRule="auto"/>
        <w:ind w:firstLine="709"/>
        <w:jc w:val="both"/>
        <w:rPr>
          <w:rFonts w:eastAsiaTheme="minorHAnsi"/>
          <w:szCs w:val="28"/>
          <w:lang w:eastAsia="en-US"/>
        </w:rPr>
      </w:pPr>
      <w:r w:rsidRPr="009E5AAC">
        <w:rPr>
          <w:rFonts w:eastAsiaTheme="minorHAnsi"/>
          <w:szCs w:val="28"/>
          <w:lang w:eastAsia="en-US"/>
        </w:rPr>
        <w:t xml:space="preserve">Письмом прокуратуры </w:t>
      </w:r>
      <w:proofErr w:type="gramStart"/>
      <w:r w:rsidRPr="009E5AAC">
        <w:rPr>
          <w:rFonts w:eastAsiaTheme="minorHAnsi"/>
          <w:szCs w:val="28"/>
          <w:lang w:eastAsia="en-US"/>
        </w:rPr>
        <w:t>г</w:t>
      </w:r>
      <w:proofErr w:type="gramEnd"/>
      <w:r w:rsidRPr="009E5AAC">
        <w:rPr>
          <w:rFonts w:eastAsiaTheme="minorHAnsi"/>
          <w:szCs w:val="28"/>
          <w:lang w:eastAsia="en-US"/>
        </w:rPr>
        <w:t>. Самары от 08.10.2020 № 22/2-06/643-20-201 органам местного самоуправления указано на необходимость приведения в соответствие с указанным постановлением действующих муниципальных правовых актов, регулирующих предоставление субсидий юридическим и физическим лицам.</w:t>
      </w:r>
    </w:p>
    <w:p w:rsidR="00B270B4" w:rsidRPr="00FA1195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1195">
        <w:rPr>
          <w:rFonts w:ascii="Times New Roman" w:hAnsi="Times New Roman" w:cs="Times New Roman"/>
          <w:sz w:val="28"/>
          <w:szCs w:val="28"/>
          <w:u w:val="single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B270B4" w:rsidRPr="00FA1195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B270B4" w:rsidRDefault="00B270B4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- юридические лица (за исключением муниципальных учреждений), индивидуальные предприниматели, </w:t>
      </w:r>
      <w:r w:rsidR="009569BD"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на территории </w:t>
      </w:r>
      <w:r w:rsidR="00D13E3B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области, и удовлетворяющие требованиями проекта нормативного акта</w:t>
      </w:r>
      <w:r w:rsidRPr="0011014D">
        <w:rPr>
          <w:rFonts w:ascii="Times New Roman" w:hAnsi="Times New Roman" w:cs="Times New Roman"/>
          <w:sz w:val="28"/>
          <w:szCs w:val="28"/>
        </w:rPr>
        <w:t>;</w:t>
      </w:r>
    </w:p>
    <w:p w:rsidR="00FD5AA1" w:rsidRDefault="00FD5AA1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администрация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области;</w:t>
      </w:r>
    </w:p>
    <w:p w:rsidR="00FD5AA1" w:rsidRPr="0011014D" w:rsidRDefault="00FD5AA1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органы муниципального финансового контроля</w:t>
      </w:r>
      <w:r w:rsidR="00343C75">
        <w:rPr>
          <w:rFonts w:ascii="Times New Roman" w:hAnsi="Times New Roman" w:cs="Times New Roman"/>
          <w:sz w:val="28"/>
          <w:szCs w:val="28"/>
        </w:rPr>
        <w:t>.</w:t>
      </w:r>
    </w:p>
    <w:p w:rsidR="001B77A7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29D0">
        <w:rPr>
          <w:rFonts w:ascii="Times New Roman" w:hAnsi="Times New Roman" w:cs="Times New Roman"/>
          <w:sz w:val="28"/>
          <w:szCs w:val="28"/>
          <w:u w:val="single"/>
        </w:rPr>
        <w:t>2.2. Характеристика негативных эффектов, возникающих в связи с</w:t>
      </w:r>
      <w:r w:rsidR="000E0B04" w:rsidRPr="009229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229D0">
        <w:rPr>
          <w:rFonts w:ascii="Times New Roman" w:hAnsi="Times New Roman" w:cs="Times New Roman"/>
          <w:sz w:val="28"/>
          <w:szCs w:val="28"/>
          <w:u w:val="single"/>
        </w:rPr>
        <w:t>наличием про</w:t>
      </w:r>
      <w:r w:rsidR="00343C75" w:rsidRPr="009229D0">
        <w:rPr>
          <w:rFonts w:ascii="Times New Roman" w:hAnsi="Times New Roman" w:cs="Times New Roman"/>
          <w:sz w:val="28"/>
          <w:szCs w:val="28"/>
          <w:u w:val="single"/>
        </w:rPr>
        <w:t>блемы:</w:t>
      </w:r>
      <w:r w:rsidR="00343C75">
        <w:rPr>
          <w:rFonts w:ascii="Times New Roman" w:hAnsi="Times New Roman" w:cs="Times New Roman"/>
          <w:sz w:val="28"/>
          <w:szCs w:val="28"/>
        </w:rPr>
        <w:t xml:space="preserve"> невозможность оказания финансовой поддержки транспортным предприятиям посредством предоставления субсидий из бюджета Самарской области бюджету городского округа </w:t>
      </w:r>
      <w:proofErr w:type="spellStart"/>
      <w:r w:rsidR="00343C75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343C75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A0024D" w:rsidRPr="009229D0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229D0">
        <w:rPr>
          <w:rFonts w:ascii="Times New Roman" w:hAnsi="Times New Roman" w:cs="Times New Roman"/>
          <w:sz w:val="28"/>
          <w:szCs w:val="28"/>
          <w:u w:val="single"/>
        </w:rPr>
        <w:t>2.3. Новые функции, полномочия, обязанности и права органов</w:t>
      </w:r>
      <w:r w:rsidR="000E7EFC" w:rsidRPr="009229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229D0">
        <w:rPr>
          <w:rFonts w:ascii="Times New Roman" w:hAnsi="Times New Roman" w:cs="Times New Roman"/>
          <w:sz w:val="28"/>
          <w:szCs w:val="28"/>
          <w:u w:val="single"/>
        </w:rPr>
        <w:t>публичной власти или сведения об их изменении проектом нормативного акта, а также порядок их реализации (осуществления)</w:t>
      </w:r>
      <w:r w:rsidR="00A0024D" w:rsidRPr="009229D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E2040" w:rsidRDefault="008E2040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Администрация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области:</w:t>
      </w:r>
    </w:p>
    <w:p w:rsidR="00863BBA" w:rsidRDefault="00863BBA" w:rsidP="00863BBA">
      <w:pPr>
        <w:pStyle w:val="ConsPlusNonforma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BBA">
        <w:rPr>
          <w:rFonts w:ascii="Times New Roman" w:hAnsi="Times New Roman" w:cs="Times New Roman"/>
          <w:sz w:val="28"/>
          <w:szCs w:val="28"/>
        </w:rPr>
        <w:lastRenderedPageBreak/>
        <w:t xml:space="preserve">Объявляет </w:t>
      </w:r>
      <w:r>
        <w:rPr>
          <w:rFonts w:ascii="Times New Roman" w:hAnsi="Times New Roman" w:cs="Times New Roman"/>
          <w:sz w:val="28"/>
          <w:szCs w:val="28"/>
        </w:rPr>
        <w:t>отбор на основе запроса предложений, размещенных на официальном сайте администрации и едином портале бюджетной системы РФ в информационно-телекоммуникационной сети «Интернет» в разделе «Бюджет»</w:t>
      </w:r>
      <w:r w:rsidR="00EA44F4">
        <w:rPr>
          <w:rFonts w:ascii="Times New Roman" w:hAnsi="Times New Roman" w:cs="Times New Roman"/>
          <w:sz w:val="28"/>
          <w:szCs w:val="28"/>
        </w:rPr>
        <w:t xml:space="preserve"> (далее – единый портал)</w:t>
      </w:r>
      <w:r w:rsidR="00154B00">
        <w:rPr>
          <w:rFonts w:ascii="Times New Roman" w:hAnsi="Times New Roman" w:cs="Times New Roman"/>
          <w:sz w:val="28"/>
          <w:szCs w:val="28"/>
        </w:rPr>
        <w:t>, исходя из соответствия участников отбора критериям отбора. Объявление размещается не позднее 30 календар</w:t>
      </w:r>
      <w:r w:rsidR="00E30DBB">
        <w:rPr>
          <w:rFonts w:ascii="Times New Roman" w:hAnsi="Times New Roman" w:cs="Times New Roman"/>
          <w:sz w:val="28"/>
          <w:szCs w:val="28"/>
        </w:rPr>
        <w:t xml:space="preserve">ных дней до </w:t>
      </w:r>
      <w:r w:rsidR="00154B00">
        <w:rPr>
          <w:rFonts w:ascii="Times New Roman" w:hAnsi="Times New Roman" w:cs="Times New Roman"/>
          <w:sz w:val="28"/>
          <w:szCs w:val="28"/>
        </w:rPr>
        <w:t>начала отбора.</w:t>
      </w:r>
    </w:p>
    <w:p w:rsidR="00E30DBB" w:rsidRDefault="00E30DBB" w:rsidP="00863BBA">
      <w:pPr>
        <w:pStyle w:val="ConsPlusNonforma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30 календарных дней осуществляет прием документов.</w:t>
      </w:r>
    </w:p>
    <w:p w:rsidR="00E30DBB" w:rsidRDefault="00E30DBB" w:rsidP="00863BBA">
      <w:pPr>
        <w:pStyle w:val="ConsPlusNonforma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10 рабочих дней после окончания срока приема документов</w:t>
      </w:r>
      <w:r w:rsidR="00EA44F4">
        <w:rPr>
          <w:rFonts w:ascii="Times New Roman" w:hAnsi="Times New Roman" w:cs="Times New Roman"/>
          <w:sz w:val="28"/>
          <w:szCs w:val="28"/>
        </w:rPr>
        <w:t xml:space="preserve"> рабочая группа рассматривает заявки, принимает решение и формирует протокол рассмотрения.</w:t>
      </w:r>
    </w:p>
    <w:p w:rsidR="00EA44F4" w:rsidRDefault="00EA44F4" w:rsidP="00863BBA">
      <w:pPr>
        <w:pStyle w:val="ConsPlusNonforma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3 рабочих дней размещает протокол на официальном сайте администрации и едином портале.</w:t>
      </w:r>
    </w:p>
    <w:p w:rsidR="00EA44F4" w:rsidRDefault="00EA44F4" w:rsidP="00863BBA">
      <w:pPr>
        <w:pStyle w:val="ConsPlusNonforma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Победитель о</w:t>
      </w:r>
      <w:r w:rsidR="00576675">
        <w:rPr>
          <w:rFonts w:ascii="Times New Roman" w:hAnsi="Times New Roman" w:cs="Times New Roman"/>
          <w:sz w:val="28"/>
          <w:szCs w:val="28"/>
        </w:rPr>
        <w:t xml:space="preserve">тбора </w:t>
      </w:r>
      <w:proofErr w:type="gramStart"/>
      <w:r w:rsidR="00576675">
        <w:rPr>
          <w:rFonts w:ascii="Times New Roman" w:hAnsi="Times New Roman" w:cs="Times New Roman"/>
          <w:sz w:val="28"/>
          <w:szCs w:val="28"/>
        </w:rPr>
        <w:t>предоставляет документы</w:t>
      </w:r>
      <w:proofErr w:type="gramEnd"/>
      <w:r w:rsidR="00576675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зак</w:t>
      </w:r>
      <w:r w:rsidR="00576675">
        <w:rPr>
          <w:rFonts w:ascii="Times New Roman" w:hAnsi="Times New Roman" w:cs="Times New Roman"/>
          <w:sz w:val="28"/>
          <w:szCs w:val="28"/>
        </w:rPr>
        <w:t>лючения</w:t>
      </w:r>
      <w:r>
        <w:rPr>
          <w:rFonts w:ascii="Times New Roman" w:hAnsi="Times New Roman" w:cs="Times New Roman"/>
          <w:sz w:val="28"/>
          <w:szCs w:val="28"/>
        </w:rPr>
        <w:t xml:space="preserve"> соглашения</w:t>
      </w:r>
      <w:r w:rsidR="00576675">
        <w:rPr>
          <w:rFonts w:ascii="Times New Roman" w:hAnsi="Times New Roman" w:cs="Times New Roman"/>
          <w:sz w:val="28"/>
          <w:szCs w:val="28"/>
        </w:rPr>
        <w:t xml:space="preserve"> на выплату субсидии.</w:t>
      </w:r>
    </w:p>
    <w:p w:rsidR="00EA44F4" w:rsidRDefault="0044629C" w:rsidP="00863BBA">
      <w:pPr>
        <w:pStyle w:val="ConsPlusNonforma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</w:t>
      </w:r>
      <w:r w:rsidR="00EA44F4">
        <w:rPr>
          <w:rFonts w:ascii="Times New Roman" w:hAnsi="Times New Roman" w:cs="Times New Roman"/>
          <w:sz w:val="28"/>
          <w:szCs w:val="28"/>
        </w:rPr>
        <w:t xml:space="preserve"> письмо победителю отбора с проектом </w:t>
      </w:r>
      <w:r w:rsidR="00576675">
        <w:rPr>
          <w:rFonts w:ascii="Times New Roman" w:hAnsi="Times New Roman" w:cs="Times New Roman"/>
          <w:sz w:val="28"/>
          <w:szCs w:val="28"/>
        </w:rPr>
        <w:t xml:space="preserve">соглашения в течение 5 рабочих дней с момента принятия решения и оформления протокола. </w:t>
      </w:r>
      <w:r>
        <w:rPr>
          <w:rFonts w:ascii="Times New Roman" w:hAnsi="Times New Roman" w:cs="Times New Roman"/>
          <w:sz w:val="28"/>
          <w:szCs w:val="28"/>
        </w:rPr>
        <w:t>Доводит до перевозчика в течение 3 рабочих дней</w:t>
      </w:r>
      <w:r w:rsidR="004C39BA">
        <w:rPr>
          <w:rFonts w:ascii="Times New Roman" w:hAnsi="Times New Roman" w:cs="Times New Roman"/>
          <w:sz w:val="28"/>
          <w:szCs w:val="28"/>
        </w:rPr>
        <w:t>.</w:t>
      </w:r>
    </w:p>
    <w:p w:rsidR="004C39BA" w:rsidRDefault="004C39BA" w:rsidP="00863BBA">
      <w:pPr>
        <w:pStyle w:val="ConsPlusNonforma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Перевозчик ежемесячно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предоставляет документы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выплату субсидии. Администрация в течение 10 рабочих дней рассматривает их и принимает решение о выплате или отказе по основаниям.</w:t>
      </w:r>
    </w:p>
    <w:p w:rsidR="004C39BA" w:rsidRPr="004C39BA" w:rsidRDefault="004C39BA" w:rsidP="00863BBA">
      <w:pPr>
        <w:pStyle w:val="ConsPlusNonforma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9BA">
        <w:rPr>
          <w:rFonts w:ascii="Times New Roman" w:hAnsi="Times New Roman" w:cs="Times New Roman"/>
          <w:sz w:val="28"/>
          <w:szCs w:val="28"/>
        </w:rPr>
        <w:t>Субсидия подлежит перечислению Главным распорядителем как получателем бюджетных средств Получателю не позднее 10-го рабочего дня, следующего за днем принятия Главным распорядителем как получателем бюджетных средств по результатам рассмотрения им документов, ук</w:t>
      </w:r>
      <w:r w:rsidR="00893CD4">
        <w:rPr>
          <w:rFonts w:ascii="Times New Roman" w:hAnsi="Times New Roman" w:cs="Times New Roman"/>
          <w:sz w:val="28"/>
          <w:szCs w:val="28"/>
        </w:rPr>
        <w:t>азанных в пункте 3.8.</w:t>
      </w:r>
      <w:r w:rsidRPr="004C39BA">
        <w:rPr>
          <w:rFonts w:ascii="Times New Roman" w:hAnsi="Times New Roman" w:cs="Times New Roman"/>
          <w:sz w:val="28"/>
          <w:szCs w:val="28"/>
        </w:rPr>
        <w:t xml:space="preserve"> Порядка решения о представлении субсидии.  </w:t>
      </w:r>
    </w:p>
    <w:p w:rsidR="001A4567" w:rsidRPr="000F6B43" w:rsidRDefault="001A4567" w:rsidP="000F6B43">
      <w:pPr>
        <w:pStyle w:val="ConsPlusNonforma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B43">
        <w:rPr>
          <w:rFonts w:ascii="Times New Roman" w:hAnsi="Times New Roman" w:cs="Times New Roman"/>
          <w:sz w:val="28"/>
          <w:szCs w:val="28"/>
        </w:rPr>
        <w:t>В рамках своих полномочий осуществляет обязательную проверку соблюдения условий, целей и порядка предоставления субсидий.</w:t>
      </w:r>
    </w:p>
    <w:p w:rsidR="001A4567" w:rsidRPr="000F6B43" w:rsidRDefault="001A4567" w:rsidP="000F6B43">
      <w:pPr>
        <w:pStyle w:val="ConsPlusNonforma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B43">
        <w:rPr>
          <w:rFonts w:ascii="Times New Roman" w:hAnsi="Times New Roman" w:cs="Times New Roman"/>
          <w:sz w:val="28"/>
          <w:szCs w:val="28"/>
        </w:rPr>
        <w:t xml:space="preserve">Требует возврата субсидии в бюджет городского округа </w:t>
      </w:r>
      <w:proofErr w:type="spellStart"/>
      <w:r w:rsidRPr="000F6B43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0F6B43">
        <w:rPr>
          <w:rFonts w:ascii="Times New Roman" w:hAnsi="Times New Roman" w:cs="Times New Roman"/>
          <w:sz w:val="28"/>
          <w:szCs w:val="28"/>
        </w:rPr>
        <w:t xml:space="preserve"> Самарской области в случае установления факта нарушения условий предоставления, а также факта нецелевого использования субсидий.</w:t>
      </w:r>
    </w:p>
    <w:p w:rsidR="00915741" w:rsidRDefault="001A4567" w:rsidP="0022579D">
      <w:pPr>
        <w:pStyle w:val="ConsPlusNonformat"/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A4567">
        <w:rPr>
          <w:rFonts w:ascii="Times New Roman" w:hAnsi="Times New Roman" w:cs="Times New Roman"/>
          <w:sz w:val="28"/>
          <w:szCs w:val="28"/>
          <w:u w:val="single"/>
        </w:rPr>
        <w:t xml:space="preserve">Органы. </w:t>
      </w:r>
      <w:r w:rsidR="009F5FD6" w:rsidRPr="001A4567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:rsidR="005E51E2" w:rsidRPr="005E51E2" w:rsidRDefault="005E51E2" w:rsidP="0022579D">
      <w:pPr>
        <w:pStyle w:val="ConsPlusNonformat"/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5E51E2">
        <w:rPr>
          <w:rFonts w:ascii="Times New Roman" w:hAnsi="Times New Roman" w:cs="Times New Roman"/>
          <w:sz w:val="28"/>
          <w:szCs w:val="28"/>
        </w:rPr>
        <w:t xml:space="preserve">Органы </w:t>
      </w:r>
      <w:r>
        <w:rPr>
          <w:rFonts w:ascii="Times New Roman" w:hAnsi="Times New Roman" w:cs="Times New Roman"/>
          <w:sz w:val="28"/>
          <w:szCs w:val="28"/>
        </w:rPr>
        <w:t>муниципального финансового контроля в рамках своих полномочий осуществляют обязательную проверку соблюдения условий, целей и порядка предоставления субсидий</w:t>
      </w:r>
    </w:p>
    <w:p w:rsidR="00582DAF" w:rsidRPr="009229D0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229D0">
        <w:rPr>
          <w:rFonts w:ascii="Times New Roman" w:hAnsi="Times New Roman" w:cs="Times New Roman"/>
          <w:sz w:val="28"/>
          <w:szCs w:val="28"/>
          <w:u w:val="single"/>
        </w:rPr>
        <w:t>2.4. Новые запреты, обязанности или ограничения для субъектов</w:t>
      </w:r>
      <w:r w:rsidR="00A83EC5" w:rsidRPr="009229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229D0">
        <w:rPr>
          <w:rFonts w:ascii="Times New Roman" w:hAnsi="Times New Roman" w:cs="Times New Roman"/>
          <w:sz w:val="28"/>
          <w:szCs w:val="28"/>
          <w:u w:val="single"/>
        </w:rPr>
        <w:t>предпринимательской</w:t>
      </w:r>
      <w:r w:rsidR="00C5421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229D0">
        <w:rPr>
          <w:rFonts w:ascii="Times New Roman" w:hAnsi="Times New Roman" w:cs="Times New Roman"/>
          <w:sz w:val="28"/>
          <w:szCs w:val="28"/>
          <w:u w:val="single"/>
        </w:rPr>
        <w:t xml:space="preserve">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A942F1" w:rsidRPr="009229D0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E159A" w:rsidRDefault="001E159A" w:rsidP="0022579D">
      <w:pPr>
        <w:spacing w:line="276" w:lineRule="auto"/>
        <w:jc w:val="both"/>
        <w:rPr>
          <w:szCs w:val="28"/>
        </w:rPr>
      </w:pPr>
      <w:r>
        <w:rPr>
          <w:szCs w:val="28"/>
        </w:rPr>
        <w:t xml:space="preserve">            </w:t>
      </w:r>
      <w:proofErr w:type="gramStart"/>
      <w:r>
        <w:rPr>
          <w:szCs w:val="28"/>
        </w:rPr>
        <w:t>Предоставление</w:t>
      </w:r>
      <w:r w:rsidRPr="001E159A">
        <w:rPr>
          <w:szCs w:val="28"/>
        </w:rPr>
        <w:t xml:space="preserve"> субсидий юридическим лицам (за исключением субсидий государственным (муниципальным) учреждениям), индивидуальным </w:t>
      </w:r>
      <w:r w:rsidRPr="001E159A">
        <w:rPr>
          <w:szCs w:val="28"/>
        </w:rPr>
        <w:lastRenderedPageBreak/>
        <w:t xml:space="preserve">предпринимателям - производителям работ, осуществляющим свою деятельность на территории городского округа </w:t>
      </w:r>
      <w:proofErr w:type="spellStart"/>
      <w:r w:rsidRPr="001E159A">
        <w:rPr>
          <w:szCs w:val="28"/>
        </w:rPr>
        <w:t>Кинель</w:t>
      </w:r>
      <w:proofErr w:type="spellEnd"/>
      <w:r w:rsidRPr="001E159A">
        <w:rPr>
          <w:szCs w:val="28"/>
        </w:rPr>
        <w:t xml:space="preserve">, </w:t>
      </w:r>
      <w:r w:rsidR="00C54216" w:rsidRPr="009E5AAC">
        <w:rPr>
          <w:szCs w:val="28"/>
        </w:rPr>
        <w:t xml:space="preserve">в целях возмещения части недополученных доходов и (или) затрат по выполнению работ, связанных с осуществлением регулярных перевозок по муниципальным маршрутам регулярных перевозок городского округа </w:t>
      </w:r>
      <w:proofErr w:type="spellStart"/>
      <w:r w:rsidR="00C54216" w:rsidRPr="009E5AAC">
        <w:rPr>
          <w:szCs w:val="28"/>
        </w:rPr>
        <w:t>Кинель</w:t>
      </w:r>
      <w:proofErr w:type="spellEnd"/>
      <w:r w:rsidR="00C54216" w:rsidRPr="009E5AAC">
        <w:rPr>
          <w:szCs w:val="28"/>
        </w:rPr>
        <w:t xml:space="preserve"> Самарской области по регулируемым тарифам</w:t>
      </w:r>
      <w:r w:rsidR="00C54216">
        <w:rPr>
          <w:szCs w:val="28"/>
        </w:rPr>
        <w:t xml:space="preserve"> </w:t>
      </w:r>
      <w:r w:rsidR="007B12CD">
        <w:rPr>
          <w:szCs w:val="28"/>
        </w:rPr>
        <w:t>осуществляется в соответствии с проектом нормативного акта и</w:t>
      </w:r>
      <w:proofErr w:type="gramEnd"/>
      <w:r w:rsidR="007B12CD">
        <w:rPr>
          <w:szCs w:val="28"/>
        </w:rPr>
        <w:t xml:space="preserve"> заключаемым в соответствии с Бюджетным кодексом Российской Федераци</w:t>
      </w:r>
      <w:r w:rsidR="00903EA4">
        <w:rPr>
          <w:szCs w:val="28"/>
        </w:rPr>
        <w:t>и соглашением (договором).</w:t>
      </w:r>
    </w:p>
    <w:p w:rsidR="003A5C0A" w:rsidRDefault="00903EA4" w:rsidP="0022579D">
      <w:pPr>
        <w:spacing w:line="276" w:lineRule="auto"/>
        <w:jc w:val="both"/>
        <w:rPr>
          <w:rFonts w:eastAsia="Calibri"/>
          <w:szCs w:val="28"/>
          <w:u w:val="single"/>
        </w:rPr>
      </w:pPr>
      <w:r>
        <w:rPr>
          <w:szCs w:val="28"/>
        </w:rPr>
        <w:t xml:space="preserve">            Устанавливаемый механизм предоставления субсидий предоставляет право транспортной организации, осуществляющей </w:t>
      </w:r>
      <w:r w:rsidR="003A5C0A">
        <w:rPr>
          <w:szCs w:val="28"/>
        </w:rPr>
        <w:t xml:space="preserve">пассажирские перевозки по </w:t>
      </w:r>
      <w:r>
        <w:rPr>
          <w:szCs w:val="28"/>
        </w:rPr>
        <w:t>м</w:t>
      </w:r>
      <w:r w:rsidR="003A5C0A">
        <w:rPr>
          <w:szCs w:val="28"/>
        </w:rPr>
        <w:t xml:space="preserve">униципальным маршрутам регулярных перевозок по регулируемым тарифам подать заявку на получение недополученных доходов </w:t>
      </w:r>
      <w:r w:rsidR="003A5C0A" w:rsidRPr="003844FE">
        <w:rPr>
          <w:rFonts w:eastAsia="Calibri"/>
          <w:szCs w:val="28"/>
        </w:rPr>
        <w:t>в связи</w:t>
      </w:r>
      <w:r w:rsidR="00C54216">
        <w:rPr>
          <w:rFonts w:eastAsia="Calibri"/>
          <w:szCs w:val="28"/>
        </w:rPr>
        <w:t xml:space="preserve">  с осуществлением перевозок по стоимости билета ниже, чем себестоимость проезда.                                 </w:t>
      </w:r>
      <w:r w:rsidR="003A5C0A" w:rsidRPr="003A5C0A">
        <w:rPr>
          <w:rFonts w:eastAsia="Calibri"/>
          <w:szCs w:val="28"/>
        </w:rPr>
        <w:t xml:space="preserve">            </w:t>
      </w:r>
      <w:r w:rsidR="003A5C0A" w:rsidRPr="003A5C0A">
        <w:rPr>
          <w:rFonts w:eastAsia="Calibri"/>
          <w:szCs w:val="28"/>
          <w:u w:val="single"/>
        </w:rPr>
        <w:t>При этом</w:t>
      </w:r>
      <w:proofErr w:type="gramStart"/>
      <w:r w:rsidR="003A5C0A" w:rsidRPr="003A5C0A">
        <w:rPr>
          <w:rFonts w:eastAsia="Calibri"/>
          <w:szCs w:val="28"/>
          <w:u w:val="single"/>
        </w:rPr>
        <w:t>,</w:t>
      </w:r>
      <w:proofErr w:type="gramEnd"/>
      <w:r w:rsidR="003A5C0A" w:rsidRPr="003A5C0A">
        <w:rPr>
          <w:rFonts w:eastAsia="Calibri"/>
          <w:szCs w:val="28"/>
          <w:u w:val="single"/>
        </w:rPr>
        <w:t xml:space="preserve"> в целях получения субсидии организация обязана:</w:t>
      </w:r>
    </w:p>
    <w:p w:rsidR="003A5C0A" w:rsidRDefault="003A5C0A" w:rsidP="0022579D">
      <w:pPr>
        <w:spacing w:line="276" w:lineRule="auto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</w:t>
      </w:r>
      <w:r w:rsidRPr="003A5C0A">
        <w:rPr>
          <w:rFonts w:eastAsia="Calibri"/>
          <w:szCs w:val="28"/>
        </w:rPr>
        <w:t xml:space="preserve">- </w:t>
      </w:r>
      <w:r>
        <w:rPr>
          <w:rFonts w:eastAsia="Calibri"/>
          <w:szCs w:val="28"/>
        </w:rPr>
        <w:t>соответствовать установленным критериям и требованиям;</w:t>
      </w:r>
    </w:p>
    <w:p w:rsidR="003A5C0A" w:rsidRDefault="003A5C0A" w:rsidP="0022579D">
      <w:pPr>
        <w:spacing w:line="276" w:lineRule="auto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- предоставлять в администрацию городского округа </w:t>
      </w:r>
      <w:proofErr w:type="spellStart"/>
      <w:r>
        <w:rPr>
          <w:rFonts w:eastAsia="Calibri"/>
          <w:szCs w:val="28"/>
        </w:rPr>
        <w:t>Кинель</w:t>
      </w:r>
      <w:proofErr w:type="spellEnd"/>
      <w:r>
        <w:rPr>
          <w:rFonts w:eastAsia="Calibri"/>
          <w:szCs w:val="28"/>
        </w:rPr>
        <w:t xml:space="preserve"> Самарской области документы в соответствии с проектом нормативного акта, в том числе в установленном виде и в установленные сроки;</w:t>
      </w:r>
    </w:p>
    <w:p w:rsidR="003A5C0A" w:rsidRDefault="003A5C0A" w:rsidP="0022579D">
      <w:pPr>
        <w:spacing w:line="276" w:lineRule="auto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- в случае принятия администрацией городского округа </w:t>
      </w:r>
      <w:proofErr w:type="spellStart"/>
      <w:r>
        <w:rPr>
          <w:rFonts w:eastAsia="Calibri"/>
          <w:szCs w:val="28"/>
        </w:rPr>
        <w:t>Кинель</w:t>
      </w:r>
      <w:proofErr w:type="spellEnd"/>
      <w:r>
        <w:rPr>
          <w:rFonts w:eastAsia="Calibri"/>
          <w:szCs w:val="28"/>
        </w:rPr>
        <w:t xml:space="preserve"> положительного решения о предоставлении субсидии представить в администрацию подписанное соглашение в двух экземплярах в установленные сроки</w:t>
      </w:r>
      <w:r w:rsidR="002D3FFE">
        <w:rPr>
          <w:rFonts w:eastAsia="Calibri"/>
          <w:szCs w:val="28"/>
        </w:rPr>
        <w:t>;</w:t>
      </w:r>
    </w:p>
    <w:p w:rsidR="001E159A" w:rsidRPr="00D17B42" w:rsidRDefault="002D3FFE" w:rsidP="0022579D">
      <w:pPr>
        <w:spacing w:line="276" w:lineRule="auto"/>
        <w:jc w:val="both"/>
        <w:rPr>
          <w:szCs w:val="28"/>
          <w:u w:val="single"/>
        </w:rPr>
      </w:pPr>
      <w:r>
        <w:rPr>
          <w:rFonts w:eastAsia="Calibri"/>
          <w:szCs w:val="28"/>
        </w:rPr>
        <w:t xml:space="preserve">            - исполнять при заключении соглашения требования проекта нормативного акта.</w:t>
      </w:r>
    </w:p>
    <w:p w:rsidR="00647FF6" w:rsidRPr="00422899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2899">
        <w:rPr>
          <w:rFonts w:ascii="Times New Roman" w:hAnsi="Times New Roman" w:cs="Times New Roman"/>
          <w:sz w:val="28"/>
          <w:szCs w:val="28"/>
          <w:u w:val="single"/>
        </w:rPr>
        <w:t>2.5. Причины невозможности решения проблемы участниками</w:t>
      </w:r>
      <w:r w:rsidR="000E0B04" w:rsidRPr="0042289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22899">
        <w:rPr>
          <w:rFonts w:ascii="Times New Roman" w:hAnsi="Times New Roman" w:cs="Times New Roman"/>
          <w:sz w:val="28"/>
          <w:szCs w:val="28"/>
          <w:u w:val="single"/>
        </w:rPr>
        <w:t>соответствующих общественных отношений самостоятельно, без вмешательства органов местного самоуправления</w:t>
      </w:r>
      <w:r w:rsidR="00647FF6" w:rsidRPr="00422899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A0024D">
        <w:rPr>
          <w:rFonts w:ascii="Times New Roman" w:hAnsi="Times New Roman" w:cs="Times New Roman"/>
          <w:sz w:val="28"/>
          <w:szCs w:val="28"/>
        </w:rPr>
        <w:t xml:space="preserve"> </w:t>
      </w:r>
      <w:r w:rsidR="00AC6D17" w:rsidRPr="00422899">
        <w:rPr>
          <w:rFonts w:ascii="Times New Roman" w:hAnsi="Times New Roman" w:cs="Times New Roman"/>
          <w:sz w:val="28"/>
          <w:szCs w:val="28"/>
        </w:rPr>
        <w:t xml:space="preserve">Отнесено к </w:t>
      </w:r>
      <w:r w:rsidR="00545B31" w:rsidRPr="00422899">
        <w:rPr>
          <w:rFonts w:ascii="Times New Roman" w:hAnsi="Times New Roman" w:cs="Times New Roman"/>
          <w:sz w:val="28"/>
          <w:szCs w:val="28"/>
        </w:rPr>
        <w:t>полномочиям органа местного самоуправления</w:t>
      </w:r>
      <w:r w:rsidR="00A0024D" w:rsidRPr="00422899">
        <w:rPr>
          <w:rFonts w:ascii="Times New Roman" w:hAnsi="Times New Roman" w:cs="Times New Roman"/>
          <w:sz w:val="28"/>
          <w:szCs w:val="28"/>
        </w:rPr>
        <w:t>.</w:t>
      </w:r>
    </w:p>
    <w:p w:rsidR="009229D0" w:rsidRPr="009229D0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229D0">
        <w:rPr>
          <w:rFonts w:ascii="Times New Roman" w:hAnsi="Times New Roman" w:cs="Times New Roman"/>
          <w:sz w:val="28"/>
          <w:szCs w:val="28"/>
          <w:u w:val="single"/>
        </w:rPr>
        <w:t>2.6. Международный опыт и опыт других субъектов Российской Федерации, органов местного самоуправления в соответствующей сфере регулирования общественных отношений (решения соответствующей проблемы)</w:t>
      </w:r>
      <w:r w:rsidR="00647FF6" w:rsidRPr="009229D0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3A5845" w:rsidRPr="009229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229D0" w:rsidRDefault="009229D0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формы финансирования напрямую предусмотрены Бюджетным кодексом Российской Федерации и применяются на всей территории</w:t>
      </w:r>
      <w:r w:rsidR="00E91413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9771D2" w:rsidRPr="0011014D" w:rsidRDefault="009771D2" w:rsidP="006F1E06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3. Определение целей предлагаемого правового регулирования и индикаторов для оценки их достижения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31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2976"/>
        <w:gridCol w:w="2948"/>
      </w:tblGrid>
      <w:tr w:rsidR="009771D2" w:rsidRPr="0011014D" w:rsidTr="00A0024D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A5845" w:rsidRPr="0011014D" w:rsidTr="007361C9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45" w:rsidRPr="00D10AB6" w:rsidRDefault="0025694D" w:rsidP="005B122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D10AB6">
              <w:rPr>
                <w:sz w:val="24"/>
                <w:szCs w:val="24"/>
              </w:rPr>
              <w:t xml:space="preserve">казание поддержки юридическим лицам (хозяйствующим субъектам) </w:t>
            </w:r>
            <w:r w:rsidR="00D10AB6">
              <w:rPr>
                <w:sz w:val="24"/>
                <w:szCs w:val="24"/>
              </w:rPr>
              <w:lastRenderedPageBreak/>
              <w:t xml:space="preserve">городского округа </w:t>
            </w:r>
            <w:proofErr w:type="spellStart"/>
            <w:r w:rsidR="00D10AB6">
              <w:rPr>
                <w:sz w:val="24"/>
                <w:szCs w:val="24"/>
              </w:rPr>
              <w:t>Кинель</w:t>
            </w:r>
            <w:proofErr w:type="spellEnd"/>
            <w:r w:rsidR="00D10AB6">
              <w:rPr>
                <w:sz w:val="24"/>
                <w:szCs w:val="24"/>
              </w:rPr>
              <w:t xml:space="preserve"> Самарской области</w:t>
            </w:r>
            <w:r w:rsidR="005B1229">
              <w:rPr>
                <w:sz w:val="24"/>
                <w:szCs w:val="24"/>
              </w:rPr>
              <w:t>, оказывающим деятельность по</w:t>
            </w:r>
            <w:r w:rsidR="00D10AB6">
              <w:rPr>
                <w:sz w:val="24"/>
                <w:szCs w:val="24"/>
              </w:rPr>
              <w:t xml:space="preserve"> </w:t>
            </w:r>
            <w:r w:rsidR="005B1229">
              <w:rPr>
                <w:sz w:val="24"/>
                <w:szCs w:val="24"/>
              </w:rPr>
              <w:t>осуществлению</w:t>
            </w:r>
            <w:r w:rsidR="006257B3">
              <w:rPr>
                <w:sz w:val="24"/>
                <w:szCs w:val="24"/>
              </w:rPr>
              <w:t xml:space="preserve"> регулярных перевозок по муниципальным маршрутам по регулируемым тарифам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45" w:rsidRPr="0011014D" w:rsidRDefault="003A5845" w:rsidP="007361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A5845">
              <w:rPr>
                <w:sz w:val="24"/>
                <w:szCs w:val="24"/>
              </w:rPr>
              <w:lastRenderedPageBreak/>
              <w:t xml:space="preserve">С принятием </w:t>
            </w:r>
            <w:r w:rsidR="00223F28">
              <w:rPr>
                <w:sz w:val="24"/>
                <w:szCs w:val="24"/>
              </w:rPr>
              <w:t xml:space="preserve">данного </w:t>
            </w:r>
            <w:r w:rsidRPr="003A5845">
              <w:rPr>
                <w:sz w:val="24"/>
                <w:szCs w:val="24"/>
              </w:rPr>
              <w:t>проекта нормативного акта</w:t>
            </w:r>
            <w:r w:rsidR="00223F28">
              <w:rPr>
                <w:sz w:val="24"/>
                <w:szCs w:val="24"/>
              </w:rPr>
              <w:t xml:space="preserve"> </w:t>
            </w:r>
            <w:r w:rsidR="00223F28">
              <w:rPr>
                <w:sz w:val="24"/>
                <w:szCs w:val="24"/>
              </w:rPr>
              <w:lastRenderedPageBreak/>
              <w:t>и заключением соглашения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845" w:rsidRPr="0011014D" w:rsidRDefault="002569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Проведение мониторинга в соответствии с планом </w:t>
            </w:r>
            <w:r>
              <w:rPr>
                <w:sz w:val="24"/>
                <w:szCs w:val="24"/>
              </w:rPr>
              <w:lastRenderedPageBreak/>
              <w:t xml:space="preserve">проведения экспертизы нормативных правовых актов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Самарской области, затрагивающих вопросы осуществления предпринимательской деятельности</w:t>
            </w:r>
          </w:p>
        </w:tc>
      </w:tr>
    </w:tbl>
    <w:p w:rsidR="00A16D99" w:rsidRPr="00344426" w:rsidRDefault="009771D2" w:rsidP="00A2488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A2488D">
        <w:rPr>
          <w:rFonts w:ascii="Times New Roman" w:hAnsi="Times New Roman" w:cs="Times New Roman"/>
          <w:sz w:val="28"/>
          <w:szCs w:val="28"/>
        </w:rPr>
        <w:t xml:space="preserve">     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A16D99">
        <w:rPr>
          <w:rFonts w:ascii="Times New Roman" w:hAnsi="Times New Roman" w:cs="Times New Roman"/>
          <w:sz w:val="28"/>
          <w:szCs w:val="28"/>
          <w:u w:val="single"/>
        </w:rPr>
        <w:t>3.</w:t>
      </w:r>
      <w:r w:rsidR="00160A35" w:rsidRPr="00A16D99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A16D99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gramStart"/>
      <w:r w:rsidRPr="00A16D99">
        <w:rPr>
          <w:rFonts w:ascii="Times New Roman" w:hAnsi="Times New Roman" w:cs="Times New Roman"/>
          <w:sz w:val="28"/>
          <w:szCs w:val="28"/>
          <w:u w:val="single"/>
        </w:rPr>
        <w:t>Действующие нормативные правовые акты, поручения, 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A83EC5" w:rsidRPr="00A16D99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344426" w:rsidRPr="00344426">
        <w:rPr>
          <w:sz w:val="28"/>
          <w:szCs w:val="28"/>
        </w:rPr>
        <w:t xml:space="preserve"> </w:t>
      </w:r>
      <w:r w:rsidR="00344426" w:rsidRPr="00344426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</w:t>
      </w:r>
      <w:proofErr w:type="gramEnd"/>
      <w:r w:rsidR="00344426" w:rsidRPr="00344426">
        <w:rPr>
          <w:rFonts w:ascii="Times New Roman" w:hAnsi="Times New Roman" w:cs="Times New Roman"/>
          <w:sz w:val="28"/>
          <w:szCs w:val="28"/>
        </w:rPr>
        <w:t xml:space="preserve"> товаров, работ, услуг, и о признании </w:t>
      </w:r>
      <w:proofErr w:type="gramStart"/>
      <w:r w:rsidR="00344426" w:rsidRPr="00344426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="00344426" w:rsidRPr="00344426">
        <w:rPr>
          <w:rFonts w:ascii="Times New Roman" w:hAnsi="Times New Roman" w:cs="Times New Roman"/>
          <w:sz w:val="28"/>
          <w:szCs w:val="28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4B1BA5" w:rsidRPr="0034442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2268"/>
        <w:gridCol w:w="1417"/>
        <w:gridCol w:w="2268"/>
      </w:tblGrid>
      <w:tr w:rsidR="009771D2" w:rsidRPr="0011014D" w:rsidTr="00A2488D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77774E" w:rsidRPr="0011014D" w:rsidTr="00A2488D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74E" w:rsidRPr="0011014D" w:rsidRDefault="00C31C06" w:rsidP="008B65E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2488D">
              <w:rPr>
                <w:sz w:val="22"/>
                <w:szCs w:val="22"/>
              </w:rPr>
              <w:t xml:space="preserve">Оказание поддержки юридическим лицам (хозяйствующим субъектам) городского округа </w:t>
            </w:r>
            <w:proofErr w:type="spellStart"/>
            <w:r w:rsidRPr="00A2488D">
              <w:rPr>
                <w:sz w:val="22"/>
                <w:szCs w:val="22"/>
              </w:rPr>
              <w:t>Кинель</w:t>
            </w:r>
            <w:proofErr w:type="spellEnd"/>
            <w:r w:rsidRPr="00A2488D">
              <w:rPr>
                <w:sz w:val="22"/>
                <w:szCs w:val="22"/>
              </w:rPr>
              <w:t xml:space="preserve"> Самарской области</w:t>
            </w:r>
            <w:r w:rsidR="008B65E8">
              <w:rPr>
                <w:sz w:val="22"/>
                <w:szCs w:val="22"/>
              </w:rPr>
              <w:t>,</w:t>
            </w:r>
            <w:r w:rsidR="008B65E8">
              <w:rPr>
                <w:sz w:val="24"/>
                <w:szCs w:val="24"/>
              </w:rPr>
              <w:t xml:space="preserve"> осуществляющим регулярные перевозки по муниципальным маршрутам по регулируемым тарифам</w:t>
            </w:r>
            <w:r w:rsidRPr="00A248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74E" w:rsidRPr="0011014D" w:rsidRDefault="00A2488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предоставленных субсидий из бюджета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74E" w:rsidRPr="0011014D" w:rsidRDefault="00A2488D" w:rsidP="00A248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74E" w:rsidRPr="0011014D" w:rsidRDefault="00A2488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Определяются показателями бюджета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Самарской области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AA5365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365">
        <w:rPr>
          <w:rFonts w:ascii="Times New Roman" w:hAnsi="Times New Roman" w:cs="Times New Roman"/>
          <w:sz w:val="28"/>
          <w:szCs w:val="28"/>
          <w:u w:val="single"/>
        </w:rPr>
        <w:t>3.9. Методы расчета индикаторов достижения целей предлагаемого</w:t>
      </w:r>
      <w:r w:rsidR="000049C7" w:rsidRPr="00AA536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A5365">
        <w:rPr>
          <w:rFonts w:ascii="Times New Roman" w:hAnsi="Times New Roman" w:cs="Times New Roman"/>
          <w:sz w:val="28"/>
          <w:szCs w:val="28"/>
          <w:u w:val="single"/>
        </w:rPr>
        <w:t>правового регулирования, источники информации для расчетов</w:t>
      </w:r>
      <w:r w:rsidR="005F215E" w:rsidRPr="00AA5365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5F215E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5F215E" w:rsidRPr="00AA5365">
        <w:rPr>
          <w:rFonts w:ascii="Times New Roman" w:hAnsi="Times New Roman" w:cs="Times New Roman"/>
          <w:sz w:val="28"/>
          <w:szCs w:val="28"/>
        </w:rPr>
        <w:t>аналитические</w:t>
      </w:r>
      <w:r w:rsidR="008E4D4D" w:rsidRPr="00AA5365">
        <w:rPr>
          <w:rFonts w:ascii="Times New Roman" w:hAnsi="Times New Roman" w:cs="Times New Roman"/>
          <w:sz w:val="28"/>
          <w:szCs w:val="28"/>
        </w:rPr>
        <w:t>, а также на основании предоставленных юридическими лицами (за исключением муниципальных учреждений), индивидуальными предпринимателями для получения субсидии документов</w:t>
      </w:r>
      <w:r w:rsidR="005F215E" w:rsidRPr="00AA5365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365">
        <w:rPr>
          <w:rFonts w:ascii="Times New Roman" w:hAnsi="Times New Roman" w:cs="Times New Roman"/>
          <w:sz w:val="28"/>
          <w:szCs w:val="28"/>
          <w:u w:val="single"/>
        </w:rPr>
        <w:t>3.10. Оценка затрат на проведение мониторинга достижения целей</w:t>
      </w:r>
      <w:r w:rsidR="005F215E" w:rsidRPr="00AA536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A5365">
        <w:rPr>
          <w:rFonts w:ascii="Times New Roman" w:hAnsi="Times New Roman" w:cs="Times New Roman"/>
          <w:sz w:val="28"/>
          <w:szCs w:val="28"/>
          <w:u w:val="single"/>
        </w:rPr>
        <w:t>предлагаемого правового регулирования</w:t>
      </w:r>
      <w:r w:rsidR="005F215E" w:rsidRPr="00AA5365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5F215E" w:rsidRPr="00AA5365">
        <w:rPr>
          <w:rFonts w:ascii="Times New Roman" w:hAnsi="Times New Roman" w:cs="Times New Roman"/>
          <w:sz w:val="28"/>
          <w:szCs w:val="28"/>
        </w:rPr>
        <w:t xml:space="preserve">затраты </w:t>
      </w:r>
      <w:r w:rsidR="00AA5365" w:rsidRPr="00AA5365">
        <w:rPr>
          <w:rFonts w:ascii="Times New Roman" w:hAnsi="Times New Roman" w:cs="Times New Roman"/>
          <w:sz w:val="28"/>
          <w:szCs w:val="28"/>
        </w:rPr>
        <w:t>отсутствуют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p w:rsidR="005F215E" w:rsidRPr="0011014D" w:rsidRDefault="005F215E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1017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103"/>
        <w:gridCol w:w="2552"/>
        <w:gridCol w:w="2523"/>
      </w:tblGrid>
      <w:tr w:rsidR="009771D2" w:rsidRPr="0011014D" w:rsidTr="0011014D">
        <w:trPr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0" w:name="Par412"/>
            <w:bookmarkEnd w:id="0"/>
            <w:r w:rsidRPr="0011014D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4.3. Источники данных</w:t>
            </w:r>
          </w:p>
        </w:tc>
      </w:tr>
      <w:tr w:rsidR="009771D2" w:rsidRPr="0011014D" w:rsidTr="001041DC">
        <w:trPr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C7" w:rsidRPr="0011014D" w:rsidRDefault="001041DC" w:rsidP="007A4CB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</w:t>
            </w:r>
            <w:r w:rsidR="005F215E" w:rsidRPr="0011014D">
              <w:rPr>
                <w:sz w:val="24"/>
                <w:szCs w:val="24"/>
              </w:rPr>
              <w:t>ридические лица (за исключением муниципальных учреждений), индивидуальные предприниматели</w:t>
            </w:r>
            <w:r>
              <w:rPr>
                <w:sz w:val="24"/>
                <w:szCs w:val="24"/>
              </w:rPr>
              <w:t xml:space="preserve"> – производители работ, осуществляющие свою деятельность на территории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Самарской области по перевозке пассажиров по муниципальным маршрутам регулярных перевозок по регулируемым тарифам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D2" w:rsidRPr="0011014D" w:rsidRDefault="001041DC" w:rsidP="001041D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Организации, удовлетворяющие требованиям проекта нормативного акта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1041DC" w:rsidP="001041D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управления экономического развития, инвестиций и потребительского </w:t>
            </w:r>
            <w:r>
              <w:rPr>
                <w:sz w:val="24"/>
                <w:szCs w:val="24"/>
              </w:rPr>
              <w:lastRenderedPageBreak/>
              <w:t xml:space="preserve">рынка администрации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Самарской области 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977"/>
        <w:gridCol w:w="2891"/>
      </w:tblGrid>
      <w:tr w:rsidR="009771D2" w:rsidRPr="0011014D" w:rsidTr="00A942F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9771D2" w:rsidRPr="0011014D" w:rsidTr="0011014D">
        <w:trPr>
          <w:trHeight w:val="1178"/>
          <w:tblCellSpacing w:w="5" w:type="nil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412" w:rsidRPr="00AD743E" w:rsidRDefault="009771D2" w:rsidP="00A064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11014D">
              <w:rPr>
                <w:sz w:val="24"/>
                <w:szCs w:val="24"/>
              </w:rPr>
              <w:t>Функция (полномочие, обязанность или право)</w:t>
            </w:r>
            <w:r w:rsidR="00545B31">
              <w:rPr>
                <w:sz w:val="24"/>
                <w:szCs w:val="24"/>
              </w:rPr>
              <w:t>:</w:t>
            </w:r>
            <w:r w:rsidRPr="0011014D">
              <w:rPr>
                <w:sz w:val="24"/>
                <w:szCs w:val="24"/>
              </w:rPr>
              <w:t xml:space="preserve"> </w:t>
            </w:r>
            <w:r w:rsidR="00545B31">
              <w:rPr>
                <w:sz w:val="24"/>
                <w:szCs w:val="24"/>
              </w:rPr>
              <w:t xml:space="preserve">предоставление </w:t>
            </w:r>
            <w:r w:rsidR="008E4D4D" w:rsidRPr="008E4D4D">
              <w:rPr>
                <w:sz w:val="24"/>
                <w:szCs w:val="24"/>
              </w:rPr>
              <w:t>субсидий  для юридических лиц (за исключением  муниципальных учреждений),</w:t>
            </w:r>
            <w:r w:rsidR="00024A81">
              <w:rPr>
                <w:sz w:val="24"/>
                <w:szCs w:val="24"/>
              </w:rPr>
              <w:t xml:space="preserve"> </w:t>
            </w:r>
            <w:r w:rsidR="008E4D4D">
              <w:rPr>
                <w:sz w:val="24"/>
                <w:szCs w:val="24"/>
              </w:rPr>
              <w:t>индивидуальных предпринимателей</w:t>
            </w:r>
            <w:r w:rsidR="008E4D4D" w:rsidRPr="008E4D4D">
              <w:rPr>
                <w:sz w:val="24"/>
                <w:szCs w:val="24"/>
              </w:rPr>
              <w:t xml:space="preserve"> </w:t>
            </w:r>
            <w:r w:rsidR="00AD743E" w:rsidRPr="00AD743E">
              <w:rPr>
                <w:sz w:val="24"/>
                <w:szCs w:val="24"/>
              </w:rPr>
              <w:t xml:space="preserve">осуществляющим деятельность на территории городского округа </w:t>
            </w:r>
            <w:proofErr w:type="spellStart"/>
            <w:r w:rsidR="00AD743E" w:rsidRPr="00AD743E">
              <w:rPr>
                <w:sz w:val="24"/>
                <w:szCs w:val="24"/>
              </w:rPr>
              <w:t>Кинель</w:t>
            </w:r>
            <w:proofErr w:type="spellEnd"/>
            <w:r w:rsidR="00AD743E" w:rsidRPr="00AD743E">
              <w:rPr>
                <w:sz w:val="24"/>
                <w:szCs w:val="24"/>
              </w:rPr>
              <w:t xml:space="preserve"> Самарской области, в целях возмещения части недополученных доходов и (или) затрат по выполнению работ, связанных с осуществлением регулярных перевозок по муниципальным маршрутам регулярных перевозок городского округа </w:t>
            </w:r>
            <w:proofErr w:type="spellStart"/>
            <w:r w:rsidR="00AD743E" w:rsidRPr="00AD743E">
              <w:rPr>
                <w:sz w:val="24"/>
                <w:szCs w:val="24"/>
              </w:rPr>
              <w:t>Кинель</w:t>
            </w:r>
            <w:proofErr w:type="spellEnd"/>
            <w:r w:rsidR="00AD743E" w:rsidRPr="00AD743E">
              <w:rPr>
                <w:sz w:val="24"/>
                <w:szCs w:val="24"/>
              </w:rPr>
              <w:t xml:space="preserve"> Самарской области по регулируемым тарифам</w:t>
            </w:r>
            <w:proofErr w:type="gramEnd"/>
          </w:p>
          <w:p w:rsidR="009771D2" w:rsidRPr="0011014D" w:rsidRDefault="00545B31" w:rsidP="00AD743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8E4D4D" w:rsidRPr="008E4D4D">
              <w:rPr>
                <w:sz w:val="24"/>
                <w:szCs w:val="24"/>
              </w:rPr>
              <w:t xml:space="preserve">а реализацию </w:t>
            </w:r>
            <w:r>
              <w:rPr>
                <w:sz w:val="24"/>
                <w:szCs w:val="24"/>
              </w:rPr>
              <w:t xml:space="preserve">полномочия </w:t>
            </w:r>
            <w:r w:rsidR="008E4D4D">
              <w:rPr>
                <w:sz w:val="24"/>
                <w:szCs w:val="24"/>
              </w:rPr>
              <w:t>р</w:t>
            </w:r>
            <w:r w:rsidR="008E4D4D" w:rsidRPr="008E4D4D">
              <w:rPr>
                <w:sz w:val="24"/>
                <w:szCs w:val="24"/>
              </w:rPr>
              <w:t xml:space="preserve">ешением Думы городского округа </w:t>
            </w:r>
            <w:proofErr w:type="spellStart"/>
            <w:r w:rsidR="008E4D4D" w:rsidRPr="008E4D4D">
              <w:rPr>
                <w:sz w:val="24"/>
                <w:szCs w:val="24"/>
              </w:rPr>
              <w:t>Кинель</w:t>
            </w:r>
            <w:proofErr w:type="spellEnd"/>
            <w:r w:rsidR="008E4D4D" w:rsidRPr="008E4D4D">
              <w:rPr>
                <w:sz w:val="24"/>
                <w:szCs w:val="24"/>
              </w:rPr>
              <w:t xml:space="preserve"> Самарской области</w:t>
            </w:r>
            <w:r w:rsidR="00A06412">
              <w:rPr>
                <w:sz w:val="24"/>
                <w:szCs w:val="24"/>
              </w:rPr>
              <w:t xml:space="preserve"> от</w:t>
            </w:r>
            <w:r w:rsidR="008E4D4D" w:rsidRPr="008E4D4D">
              <w:rPr>
                <w:sz w:val="24"/>
                <w:szCs w:val="24"/>
              </w:rPr>
              <w:t xml:space="preserve"> </w:t>
            </w:r>
            <w:r w:rsidR="008E4D4D">
              <w:rPr>
                <w:sz w:val="24"/>
                <w:szCs w:val="24"/>
              </w:rPr>
              <w:t>1</w:t>
            </w:r>
            <w:r w:rsidR="00AD743E">
              <w:rPr>
                <w:sz w:val="24"/>
                <w:szCs w:val="24"/>
              </w:rPr>
              <w:t>7.12.2020</w:t>
            </w:r>
            <w:r w:rsidR="008E4D4D">
              <w:rPr>
                <w:sz w:val="24"/>
                <w:szCs w:val="24"/>
              </w:rPr>
              <w:t xml:space="preserve"> </w:t>
            </w:r>
            <w:r w:rsidR="00AD743E">
              <w:rPr>
                <w:sz w:val="24"/>
                <w:szCs w:val="24"/>
              </w:rPr>
              <w:t>№29</w:t>
            </w:r>
            <w:r w:rsidR="008E4D4D" w:rsidRPr="008E4D4D">
              <w:rPr>
                <w:sz w:val="24"/>
                <w:szCs w:val="24"/>
              </w:rPr>
              <w:t xml:space="preserve"> </w:t>
            </w:r>
            <w:r w:rsidR="00AD743E">
              <w:rPr>
                <w:sz w:val="24"/>
                <w:szCs w:val="24"/>
              </w:rPr>
              <w:t>в 2021</w:t>
            </w:r>
            <w:r w:rsidR="008E4D4D" w:rsidRPr="008E4D4D">
              <w:rPr>
                <w:sz w:val="24"/>
                <w:szCs w:val="24"/>
              </w:rPr>
              <w:t>году предусмотрено финансирование</w:t>
            </w:r>
            <w:r w:rsidR="008D2282">
              <w:rPr>
                <w:sz w:val="24"/>
                <w:szCs w:val="24"/>
              </w:rPr>
              <w:t xml:space="preserve"> в размере </w:t>
            </w:r>
            <w:r w:rsidR="00AD743E">
              <w:rPr>
                <w:sz w:val="24"/>
                <w:szCs w:val="24"/>
              </w:rPr>
              <w:t>5 105,6</w:t>
            </w:r>
            <w:r w:rsidR="00A06412">
              <w:rPr>
                <w:sz w:val="24"/>
                <w:szCs w:val="24"/>
              </w:rPr>
              <w:t xml:space="preserve"> </w:t>
            </w:r>
            <w:r w:rsidR="008D2282">
              <w:rPr>
                <w:sz w:val="24"/>
                <w:szCs w:val="24"/>
              </w:rPr>
              <w:t>тыс</w:t>
            </w:r>
            <w:proofErr w:type="gramStart"/>
            <w:r w:rsidR="008D2282">
              <w:rPr>
                <w:sz w:val="24"/>
                <w:szCs w:val="24"/>
              </w:rPr>
              <w:t>.р</w:t>
            </w:r>
            <w:proofErr w:type="gramEnd"/>
            <w:r w:rsidR="008D2282">
              <w:rPr>
                <w:sz w:val="24"/>
                <w:szCs w:val="24"/>
              </w:rPr>
              <w:t>уб</w:t>
            </w:r>
            <w:r w:rsidR="008E4D4D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Единовременные расходы:</w:t>
            </w:r>
            <w:r w:rsidR="005F215E" w:rsidRPr="0011014D"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9771D2" w:rsidRPr="0011014D" w:rsidTr="0011014D">
        <w:trPr>
          <w:trHeight w:val="1970"/>
          <w:tblCellSpacing w:w="5" w:type="nil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132A7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E0B09">
              <w:rPr>
                <w:sz w:val="20"/>
              </w:rPr>
              <w:t>Пе</w:t>
            </w:r>
            <w:r w:rsidR="00D70B06" w:rsidRPr="002E0B09">
              <w:rPr>
                <w:sz w:val="20"/>
              </w:rPr>
              <w:t>риодические расходы</w:t>
            </w:r>
            <w:r w:rsidR="008E4D4D" w:rsidRPr="002E0B09">
              <w:rPr>
                <w:sz w:val="20"/>
              </w:rPr>
              <w:t>:</w:t>
            </w:r>
            <w:r w:rsidR="00D70B06" w:rsidRPr="002E0B09">
              <w:rPr>
                <w:sz w:val="20"/>
              </w:rPr>
              <w:t xml:space="preserve"> </w:t>
            </w:r>
            <w:r w:rsidR="002E0B09" w:rsidRPr="002E0B09">
              <w:rPr>
                <w:sz w:val="20"/>
              </w:rPr>
              <w:t xml:space="preserve">возмещение недополученных доходов от перевозки пассажиров 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2E0B09" w:rsidP="003455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AD743E">
              <w:rPr>
                <w:sz w:val="24"/>
                <w:szCs w:val="24"/>
              </w:rPr>
              <w:t>5106</w:t>
            </w:r>
          </w:p>
        </w:tc>
      </w:tr>
      <w:tr w:rsidR="009771D2" w:rsidRPr="0011014D" w:rsidTr="0011014D">
        <w:trPr>
          <w:trHeight w:val="561"/>
          <w:tblCellSpacing w:w="5" w:type="nil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D70B06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Возможные доходы</w:t>
            </w:r>
            <w:r w:rsidR="00A070D8" w:rsidRPr="0011014D">
              <w:rPr>
                <w:sz w:val="24"/>
                <w:szCs w:val="24"/>
              </w:rPr>
              <w:t>: 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Pr="0011014D" w:rsidRDefault="00A070D8" w:rsidP="00A002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един</w:t>
            </w:r>
            <w:r w:rsidR="00A06412">
              <w:rPr>
                <w:sz w:val="24"/>
                <w:szCs w:val="24"/>
              </w:rPr>
              <w:t>о</w:t>
            </w:r>
            <w:r w:rsidR="00AD743E">
              <w:rPr>
                <w:sz w:val="24"/>
                <w:szCs w:val="24"/>
              </w:rPr>
              <w:t>временные расходы за период 2021</w:t>
            </w:r>
            <w:r w:rsidRPr="0011014D">
              <w:rPr>
                <w:sz w:val="24"/>
                <w:szCs w:val="24"/>
              </w:rPr>
              <w:t>-20</w:t>
            </w:r>
            <w:r w:rsidR="00AD743E">
              <w:rPr>
                <w:sz w:val="24"/>
                <w:szCs w:val="24"/>
              </w:rPr>
              <w:t>23</w:t>
            </w:r>
            <w:r w:rsidRPr="0011014D">
              <w:rPr>
                <w:sz w:val="24"/>
                <w:szCs w:val="24"/>
              </w:rPr>
              <w:t>гг.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Pr="0011014D" w:rsidRDefault="00A070D8" w:rsidP="00A002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периодические расходы за период 20</w:t>
            </w:r>
            <w:r w:rsidR="00AD743E">
              <w:rPr>
                <w:sz w:val="24"/>
                <w:szCs w:val="24"/>
              </w:rPr>
              <w:t>21</w:t>
            </w:r>
            <w:r w:rsidRPr="0011014D">
              <w:rPr>
                <w:sz w:val="24"/>
                <w:szCs w:val="24"/>
              </w:rPr>
              <w:t>-20</w:t>
            </w:r>
            <w:r w:rsidR="00AD743E">
              <w:rPr>
                <w:sz w:val="24"/>
                <w:szCs w:val="24"/>
              </w:rPr>
              <w:t>23</w:t>
            </w:r>
            <w:r w:rsidRPr="0011014D">
              <w:rPr>
                <w:sz w:val="24"/>
                <w:szCs w:val="24"/>
              </w:rPr>
              <w:t>гг.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2E0B09" w:rsidP="006F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AD743E">
              <w:rPr>
                <w:sz w:val="24"/>
                <w:szCs w:val="24"/>
              </w:rPr>
              <w:t>5106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Pr="0011014D" w:rsidRDefault="00A070D8" w:rsidP="00A002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возможные доходы за период 20</w:t>
            </w:r>
            <w:r w:rsidR="00AD743E">
              <w:rPr>
                <w:sz w:val="24"/>
                <w:szCs w:val="24"/>
              </w:rPr>
              <w:t>21</w:t>
            </w:r>
            <w:r w:rsidRPr="0011014D">
              <w:rPr>
                <w:sz w:val="24"/>
                <w:szCs w:val="24"/>
              </w:rPr>
              <w:t>-20</w:t>
            </w:r>
            <w:r w:rsidR="00AD743E">
              <w:rPr>
                <w:sz w:val="24"/>
                <w:szCs w:val="24"/>
              </w:rPr>
              <w:t>23</w:t>
            </w:r>
            <w:r w:rsidRPr="0011014D">
              <w:rPr>
                <w:sz w:val="24"/>
                <w:szCs w:val="24"/>
              </w:rPr>
              <w:t>гг.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5.4. </w:t>
      </w:r>
      <w:r w:rsidRPr="000A430F">
        <w:rPr>
          <w:rFonts w:ascii="Times New Roman" w:hAnsi="Times New Roman" w:cs="Times New Roman"/>
          <w:sz w:val="28"/>
          <w:szCs w:val="28"/>
          <w:u w:val="single"/>
        </w:rPr>
        <w:t>Другие сведения о дополнительных расходах (доходах) бюджета</w:t>
      </w:r>
      <w:r w:rsidR="00134128" w:rsidRPr="000A430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A430F">
        <w:rPr>
          <w:rFonts w:ascii="Times New Roman" w:hAnsi="Times New Roman" w:cs="Times New Roman"/>
          <w:sz w:val="28"/>
          <w:szCs w:val="28"/>
          <w:u w:val="single"/>
        </w:rPr>
        <w:t>городского округа Кинель, возникающих в связи с введением предлагаемого правового регулирования</w:t>
      </w:r>
      <w:r w:rsidR="00A070D8" w:rsidRPr="000A430F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A070D8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A070D8" w:rsidRPr="000A430F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9771D2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5.5. </w:t>
      </w:r>
      <w:r w:rsidRPr="00721821">
        <w:rPr>
          <w:rFonts w:ascii="Times New Roman" w:hAnsi="Times New Roman" w:cs="Times New Roman"/>
          <w:sz w:val="28"/>
          <w:szCs w:val="28"/>
          <w:u w:val="single"/>
        </w:rPr>
        <w:t>Источники данных</w:t>
      </w:r>
      <w:r w:rsidR="00A070D8" w:rsidRPr="0072182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A070D8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A070D8" w:rsidRPr="00721821">
        <w:rPr>
          <w:rFonts w:ascii="Times New Roman" w:hAnsi="Times New Roman" w:cs="Times New Roman"/>
          <w:sz w:val="28"/>
          <w:szCs w:val="28"/>
        </w:rPr>
        <w:t xml:space="preserve">аналитическая информация Управления экономического развития, инвестиций и потребительского рынка администрации городского округа </w:t>
      </w:r>
      <w:proofErr w:type="spellStart"/>
      <w:r w:rsidR="00A070D8" w:rsidRPr="00721821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A070D8" w:rsidRPr="00721821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 связанные с ними дополнительные расходы (доходы)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54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94"/>
        <w:gridCol w:w="4252"/>
        <w:gridCol w:w="1985"/>
        <w:gridCol w:w="1615"/>
      </w:tblGrid>
      <w:tr w:rsidR="009771D2" w:rsidRPr="0011014D" w:rsidTr="00610EFC">
        <w:trPr>
          <w:tblCellSpacing w:w="5" w:type="nil"/>
        </w:trPr>
        <w:tc>
          <w:tcPr>
            <w:tcW w:w="2694" w:type="dxa"/>
            <w:vAlign w:val="center"/>
          </w:tcPr>
          <w:p w:rsidR="009771D2" w:rsidRPr="0011014D" w:rsidRDefault="00134128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6.1.</w:t>
            </w:r>
            <w:r w:rsidR="009771D2" w:rsidRPr="0011014D">
              <w:rPr>
                <w:sz w:val="24"/>
                <w:szCs w:val="24"/>
              </w:rPr>
              <w:t xml:space="preserve">Группы потенциальных адресатов предлагаемого правового </w:t>
            </w:r>
            <w:r w:rsidR="009771D2" w:rsidRPr="0011014D">
              <w:rPr>
                <w:sz w:val="24"/>
                <w:szCs w:val="24"/>
              </w:rPr>
              <w:lastRenderedPageBreak/>
              <w:t xml:space="preserve">регулирования (в соответствии с </w:t>
            </w:r>
            <w:hyperlink w:anchor="Par412" w:history="1">
              <w:r w:rsidR="009771D2" w:rsidRPr="0011014D">
                <w:rPr>
                  <w:sz w:val="24"/>
                  <w:szCs w:val="24"/>
                </w:rPr>
                <w:t>пунктом 4.1</w:t>
              </w:r>
            </w:hyperlink>
            <w:r w:rsidR="009771D2" w:rsidRPr="0011014D">
              <w:rPr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4252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6.2. Новые обязанности и ограничения, изменения существующих обязанностей и ограничений, вводимые предлагаемым правовым регулированием (с указанием </w:t>
            </w:r>
            <w:r w:rsidRPr="0011014D">
              <w:rPr>
                <w:sz w:val="24"/>
                <w:szCs w:val="24"/>
              </w:rPr>
              <w:lastRenderedPageBreak/>
              <w:t>соответствующих положений проекта нормативного акта)</w:t>
            </w:r>
          </w:p>
        </w:tc>
        <w:tc>
          <w:tcPr>
            <w:tcW w:w="1985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6.3. Описание расходов и возможных доходов, связанных с </w:t>
            </w:r>
            <w:r w:rsidRPr="0011014D">
              <w:rPr>
                <w:sz w:val="24"/>
                <w:szCs w:val="24"/>
              </w:rPr>
              <w:lastRenderedPageBreak/>
              <w:t>введением предлагаемого правового регулирования</w:t>
            </w:r>
          </w:p>
        </w:tc>
        <w:tc>
          <w:tcPr>
            <w:tcW w:w="1615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>6.4. Количественная оценка, млн. руб.</w:t>
            </w:r>
          </w:p>
        </w:tc>
      </w:tr>
      <w:tr w:rsidR="009E488B" w:rsidRPr="0011014D" w:rsidTr="00610EFC">
        <w:trPr>
          <w:trHeight w:val="2116"/>
          <w:tblCellSpacing w:w="5" w:type="nil"/>
        </w:trPr>
        <w:tc>
          <w:tcPr>
            <w:tcW w:w="2694" w:type="dxa"/>
            <w:vMerge w:val="restart"/>
            <w:vAlign w:val="center"/>
          </w:tcPr>
          <w:p w:rsidR="009E488B" w:rsidRPr="0011014D" w:rsidRDefault="009E488B" w:rsidP="00A774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Группа 1: </w:t>
            </w:r>
            <w:r w:rsidR="00EA5452">
              <w:rPr>
                <w:sz w:val="24"/>
                <w:szCs w:val="24"/>
              </w:rPr>
              <w:t>Ю</w:t>
            </w:r>
            <w:r w:rsidR="00EA5452" w:rsidRPr="0011014D">
              <w:rPr>
                <w:sz w:val="24"/>
                <w:szCs w:val="24"/>
              </w:rPr>
              <w:t>ридические лица (за исключением муниципальных учреждений), индивидуальные предприниматели</w:t>
            </w:r>
            <w:r w:rsidR="00EA5452">
              <w:rPr>
                <w:sz w:val="24"/>
                <w:szCs w:val="24"/>
              </w:rPr>
              <w:t xml:space="preserve"> – производители работ, осуществляющие свою деятельность на территории городского округа </w:t>
            </w:r>
            <w:proofErr w:type="spellStart"/>
            <w:r w:rsidR="00EA5452">
              <w:rPr>
                <w:sz w:val="24"/>
                <w:szCs w:val="24"/>
              </w:rPr>
              <w:t>Кинель</w:t>
            </w:r>
            <w:proofErr w:type="spellEnd"/>
            <w:r w:rsidR="00EA5452">
              <w:rPr>
                <w:sz w:val="24"/>
                <w:szCs w:val="24"/>
              </w:rPr>
              <w:t xml:space="preserve"> Самарской области по перевозке пассажиров по муниципальным маршрутам регулярных перевозок по регулируемым тарифам </w:t>
            </w:r>
          </w:p>
        </w:tc>
        <w:tc>
          <w:tcPr>
            <w:tcW w:w="4252" w:type="dxa"/>
            <w:vMerge w:val="restart"/>
            <w:vAlign w:val="center"/>
          </w:tcPr>
          <w:p w:rsidR="0034559E" w:rsidRDefault="0034559E" w:rsidP="003455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Условия представления субсидии:</w:t>
            </w:r>
          </w:p>
          <w:p w:rsidR="0034559E" w:rsidRPr="00F8730C" w:rsidRDefault="0034559E" w:rsidP="00EA545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4559E">
              <w:rPr>
                <w:sz w:val="22"/>
                <w:szCs w:val="22"/>
              </w:rPr>
              <w:t>-</w:t>
            </w:r>
            <w:r w:rsidR="00EA5452" w:rsidRPr="00EA5452">
              <w:rPr>
                <w:sz w:val="24"/>
                <w:szCs w:val="24"/>
              </w:rPr>
              <w:t xml:space="preserve">наличие действующего муниципального контракта на </w:t>
            </w:r>
            <w:r w:rsidR="00EA5452" w:rsidRPr="00F8730C">
              <w:rPr>
                <w:sz w:val="22"/>
                <w:szCs w:val="22"/>
              </w:rPr>
              <w:t xml:space="preserve">выполнение работ, связанных с осуществлением регулярных перевозок по муниципальным маршрутам регулярных перевозок городского округа </w:t>
            </w:r>
            <w:proofErr w:type="spellStart"/>
            <w:r w:rsidR="00EA5452" w:rsidRPr="00F8730C">
              <w:rPr>
                <w:sz w:val="22"/>
                <w:szCs w:val="22"/>
              </w:rPr>
              <w:t>Кинель</w:t>
            </w:r>
            <w:proofErr w:type="spellEnd"/>
            <w:r w:rsidR="00EA5452" w:rsidRPr="00F8730C">
              <w:rPr>
                <w:sz w:val="22"/>
                <w:szCs w:val="22"/>
              </w:rPr>
              <w:t xml:space="preserve"> Самарской области по регулируемым тарифам между Получателем субсидии и Главным распорядителем, как получателем бюджетных средств</w:t>
            </w:r>
            <w:r w:rsidRPr="00F8730C">
              <w:rPr>
                <w:sz w:val="22"/>
                <w:szCs w:val="22"/>
              </w:rPr>
              <w:t>;</w:t>
            </w:r>
          </w:p>
          <w:p w:rsidR="008A7B1A" w:rsidRPr="00F8730C" w:rsidRDefault="0034559E" w:rsidP="00EA545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F8730C">
              <w:rPr>
                <w:sz w:val="22"/>
                <w:szCs w:val="22"/>
              </w:rPr>
              <w:t xml:space="preserve">- </w:t>
            </w:r>
            <w:r w:rsidR="00EA5452" w:rsidRPr="00F8730C">
              <w:rPr>
                <w:sz w:val="22"/>
                <w:szCs w:val="22"/>
              </w:rPr>
              <w:t xml:space="preserve">наличие недополученных </w:t>
            </w:r>
            <w:r w:rsidR="00EA5452" w:rsidRPr="00F8730C">
              <w:rPr>
                <w:rFonts w:eastAsia="Calibri"/>
                <w:spacing w:val="-2"/>
                <w:sz w:val="22"/>
                <w:szCs w:val="22"/>
              </w:rPr>
              <w:t xml:space="preserve">транспортными организациями </w:t>
            </w:r>
            <w:r w:rsidR="00EA5452" w:rsidRPr="00F8730C">
              <w:rPr>
                <w:sz w:val="22"/>
                <w:szCs w:val="22"/>
              </w:rPr>
              <w:t xml:space="preserve">доходов </w:t>
            </w:r>
            <w:r w:rsidR="00EA5452" w:rsidRPr="00F8730C">
              <w:rPr>
                <w:rFonts w:eastAsia="Calibri"/>
                <w:sz w:val="22"/>
                <w:szCs w:val="22"/>
              </w:rPr>
              <w:t>в связи</w:t>
            </w:r>
            <w:r w:rsidR="00132A7E">
              <w:rPr>
                <w:rFonts w:eastAsia="Calibri"/>
                <w:sz w:val="22"/>
                <w:szCs w:val="22"/>
              </w:rPr>
              <w:t xml:space="preserve"> с осуществлением пассажирских перевозок по стоимости проезда ниже фактической себестоимости проезда.</w:t>
            </w:r>
          </w:p>
          <w:p w:rsidR="0034559E" w:rsidRPr="00F8730C" w:rsidRDefault="0034559E" w:rsidP="003455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8730C">
              <w:rPr>
                <w:sz w:val="22"/>
                <w:szCs w:val="22"/>
              </w:rPr>
              <w:t>Требования к представляемым документам:</w:t>
            </w:r>
          </w:p>
          <w:p w:rsidR="0034559E" w:rsidRPr="0034559E" w:rsidRDefault="0034559E" w:rsidP="003455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4559E">
              <w:rPr>
                <w:sz w:val="22"/>
                <w:szCs w:val="22"/>
              </w:rPr>
              <w:t>- предоставлени</w:t>
            </w:r>
            <w:r>
              <w:rPr>
                <w:sz w:val="22"/>
                <w:szCs w:val="22"/>
              </w:rPr>
              <w:t>е</w:t>
            </w:r>
            <w:r w:rsidRPr="0034559E">
              <w:rPr>
                <w:sz w:val="22"/>
                <w:szCs w:val="22"/>
              </w:rPr>
              <w:t xml:space="preserve"> банковских реквизитов;</w:t>
            </w:r>
          </w:p>
          <w:p w:rsidR="0034559E" w:rsidRPr="008A7B1A" w:rsidRDefault="00132A7E" w:rsidP="000A39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34559E" w:rsidRPr="0034559E">
              <w:rPr>
                <w:sz w:val="22"/>
                <w:szCs w:val="22"/>
              </w:rPr>
              <w:t>представляемые копии документов должны быть заверены руков</w:t>
            </w:r>
            <w:r w:rsidR="000A391C">
              <w:rPr>
                <w:sz w:val="22"/>
                <w:szCs w:val="22"/>
              </w:rPr>
              <w:t xml:space="preserve">одителем Получателя. Документы, </w:t>
            </w:r>
            <w:r w:rsidR="0034559E" w:rsidRPr="0034559E">
              <w:rPr>
                <w:sz w:val="22"/>
                <w:szCs w:val="22"/>
              </w:rPr>
              <w:t>документы должны быть подписаны руководителем и главным бухгалтером Получателя.</w:t>
            </w:r>
          </w:p>
        </w:tc>
        <w:tc>
          <w:tcPr>
            <w:tcW w:w="1985" w:type="dxa"/>
            <w:vAlign w:val="center"/>
          </w:tcPr>
          <w:p w:rsidR="009E488B" w:rsidRPr="006E319E" w:rsidRDefault="006E319E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E319E">
              <w:rPr>
                <w:sz w:val="22"/>
                <w:szCs w:val="22"/>
              </w:rPr>
              <w:t xml:space="preserve">Получение дохода за счет средств бюджета городского округа </w:t>
            </w:r>
            <w:proofErr w:type="spellStart"/>
            <w:r w:rsidRPr="006E319E">
              <w:rPr>
                <w:sz w:val="22"/>
                <w:szCs w:val="22"/>
              </w:rPr>
              <w:t>Кинель</w:t>
            </w:r>
            <w:proofErr w:type="spellEnd"/>
          </w:p>
        </w:tc>
        <w:tc>
          <w:tcPr>
            <w:tcW w:w="1615" w:type="dxa"/>
            <w:vAlign w:val="center"/>
          </w:tcPr>
          <w:p w:rsidR="009E488B" w:rsidRPr="006E319E" w:rsidRDefault="006E319E" w:rsidP="006E319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E319E">
              <w:rPr>
                <w:sz w:val="22"/>
                <w:szCs w:val="22"/>
              </w:rPr>
              <w:t xml:space="preserve">Количественно не </w:t>
            </w:r>
            <w:proofErr w:type="spellStart"/>
            <w:r w:rsidRPr="006E319E">
              <w:rPr>
                <w:sz w:val="22"/>
                <w:szCs w:val="22"/>
              </w:rPr>
              <w:t>определы</w:t>
            </w:r>
            <w:proofErr w:type="spellEnd"/>
          </w:p>
        </w:tc>
      </w:tr>
      <w:tr w:rsidR="002C71FD" w:rsidRPr="0011014D" w:rsidTr="00610EFC">
        <w:trPr>
          <w:trHeight w:val="2760"/>
          <w:tblCellSpacing w:w="5" w:type="nil"/>
        </w:trPr>
        <w:tc>
          <w:tcPr>
            <w:tcW w:w="2694" w:type="dxa"/>
            <w:vMerge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2C71FD" w:rsidRPr="0011014D" w:rsidRDefault="006E319E" w:rsidP="006E319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15" w:type="dxa"/>
            <w:vAlign w:val="center"/>
          </w:tcPr>
          <w:p w:rsidR="002C71FD" w:rsidRPr="0011014D" w:rsidRDefault="00A0024D" w:rsidP="006E319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6001A6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6001A6" w:rsidRPr="0011014D">
        <w:rPr>
          <w:rFonts w:ascii="Times New Roman" w:hAnsi="Times New Roman" w:cs="Times New Roman"/>
          <w:sz w:val="28"/>
          <w:szCs w:val="28"/>
        </w:rPr>
        <w:t>:</w:t>
      </w:r>
      <w:r w:rsidR="00610EFC">
        <w:rPr>
          <w:rFonts w:ascii="Times New Roman" w:hAnsi="Times New Roman" w:cs="Times New Roman"/>
          <w:sz w:val="28"/>
          <w:szCs w:val="28"/>
        </w:rPr>
        <w:t xml:space="preserve"> отсутствуют</w:t>
      </w:r>
    </w:p>
    <w:p w:rsidR="00F93E90" w:rsidRDefault="006001A6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Выгоды предлагаемого способа регулирования</w:t>
      </w:r>
      <w:r w:rsidR="004B0A82">
        <w:rPr>
          <w:rFonts w:ascii="Times New Roman" w:hAnsi="Times New Roman" w:cs="Times New Roman"/>
          <w:sz w:val="28"/>
          <w:szCs w:val="28"/>
        </w:rPr>
        <w:t xml:space="preserve"> –</w:t>
      </w:r>
      <w:r w:rsidR="00C50626">
        <w:rPr>
          <w:rFonts w:ascii="Times New Roman" w:hAnsi="Times New Roman" w:cs="Times New Roman"/>
          <w:sz w:val="28"/>
          <w:szCs w:val="28"/>
        </w:rPr>
        <w:t xml:space="preserve"> </w:t>
      </w:r>
      <w:r w:rsidR="004B0A82">
        <w:rPr>
          <w:rFonts w:ascii="Times New Roman" w:hAnsi="Times New Roman" w:cs="Times New Roman"/>
          <w:sz w:val="28"/>
          <w:szCs w:val="28"/>
        </w:rPr>
        <w:t xml:space="preserve">оказание финансовой поддержки транспортным предприятиям для компенсации потерь в связи с выполнением работ по перевозке </w:t>
      </w:r>
      <w:r w:rsidR="00F93E90" w:rsidRPr="00F93E90">
        <w:rPr>
          <w:rFonts w:ascii="Times New Roman" w:hAnsi="Times New Roman" w:cs="Times New Roman"/>
          <w:sz w:val="28"/>
          <w:szCs w:val="28"/>
        </w:rPr>
        <w:t>пассажиров по муниципальным маршрутам регулярных перевозок по регулируемым тарифам</w:t>
      </w:r>
      <w:r w:rsidR="00F93E90">
        <w:rPr>
          <w:rFonts w:ascii="Times New Roman" w:hAnsi="Times New Roman" w:cs="Times New Roman"/>
          <w:sz w:val="28"/>
          <w:szCs w:val="28"/>
        </w:rPr>
        <w:t>.</w:t>
      </w:r>
    </w:p>
    <w:p w:rsidR="006001A6" w:rsidRPr="0011014D" w:rsidRDefault="006001A6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</w:t>
      </w:r>
      <w:r w:rsidR="004B0A82">
        <w:rPr>
          <w:rFonts w:ascii="Times New Roman" w:hAnsi="Times New Roman" w:cs="Times New Roman"/>
          <w:sz w:val="28"/>
          <w:szCs w:val="28"/>
        </w:rPr>
        <w:t xml:space="preserve"> -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A0024D">
        <w:rPr>
          <w:rFonts w:ascii="Times New Roman" w:hAnsi="Times New Roman" w:cs="Times New Roman"/>
          <w:sz w:val="28"/>
          <w:szCs w:val="28"/>
        </w:rPr>
        <w:t>отсутствуют</w:t>
      </w:r>
      <w:r w:rsidRPr="0011014D">
        <w:rPr>
          <w:rFonts w:ascii="Times New Roman" w:hAnsi="Times New Roman" w:cs="Times New Roman"/>
          <w:sz w:val="28"/>
          <w:szCs w:val="28"/>
        </w:rPr>
        <w:t>.</w:t>
      </w:r>
    </w:p>
    <w:p w:rsidR="00691D2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00819" w:rsidRPr="0011014D">
        <w:rPr>
          <w:rFonts w:ascii="Times New Roman" w:hAnsi="Times New Roman" w:cs="Times New Roman"/>
          <w:sz w:val="28"/>
          <w:szCs w:val="28"/>
        </w:rPr>
        <w:t>:</w:t>
      </w:r>
      <w:r w:rsidR="004B0A82">
        <w:rPr>
          <w:rFonts w:ascii="Times New Roman" w:hAnsi="Times New Roman" w:cs="Times New Roman"/>
          <w:sz w:val="28"/>
          <w:szCs w:val="28"/>
        </w:rPr>
        <w:t xml:space="preserve"> - </w:t>
      </w:r>
      <w:r w:rsidR="00691D24" w:rsidRPr="0011014D">
        <w:rPr>
          <w:rFonts w:ascii="Times New Roman" w:hAnsi="Times New Roman" w:cs="Times New Roman"/>
          <w:sz w:val="28"/>
          <w:szCs w:val="28"/>
        </w:rPr>
        <w:t xml:space="preserve">Бюджетный кодекс </w:t>
      </w:r>
      <w:r w:rsidR="004B0A82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178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3148"/>
        <w:gridCol w:w="1814"/>
      </w:tblGrid>
      <w:tr w:rsidR="009771D2" w:rsidRPr="0011014D" w:rsidTr="00610EFC">
        <w:trPr>
          <w:tblCellSpacing w:w="5" w:type="nil"/>
        </w:trPr>
        <w:tc>
          <w:tcPr>
            <w:tcW w:w="260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7.1. Виды рисков</w:t>
            </w:r>
          </w:p>
        </w:tc>
        <w:tc>
          <w:tcPr>
            <w:tcW w:w="260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314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7.3 Методы контроля рисков</w:t>
            </w:r>
          </w:p>
        </w:tc>
        <w:tc>
          <w:tcPr>
            <w:tcW w:w="1814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7.4. </w:t>
            </w:r>
            <w:proofErr w:type="gramStart"/>
            <w:r w:rsidRPr="0011014D">
              <w:rPr>
                <w:sz w:val="24"/>
                <w:szCs w:val="24"/>
              </w:rPr>
              <w:t>Степень контроля рисков (полный/</w:t>
            </w:r>
            <w:proofErr w:type="gramEnd"/>
          </w:p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частичный/</w:t>
            </w:r>
          </w:p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отсутствует)</w:t>
            </w:r>
          </w:p>
        </w:tc>
      </w:tr>
      <w:tr w:rsidR="00610EFC" w:rsidRPr="0011014D" w:rsidTr="00610EFC">
        <w:trPr>
          <w:trHeight w:val="84"/>
          <w:tblCellSpacing w:w="5" w:type="nil"/>
        </w:trPr>
        <w:tc>
          <w:tcPr>
            <w:tcW w:w="2608" w:type="dxa"/>
            <w:vAlign w:val="center"/>
          </w:tcPr>
          <w:p w:rsidR="00610EFC" w:rsidRPr="0011014D" w:rsidRDefault="00610EFC" w:rsidP="001513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8"/>
                <w:kern w:val="144"/>
                <w:sz w:val="24"/>
                <w:szCs w:val="24"/>
              </w:rPr>
              <w:t>Отсутствуют</w:t>
            </w:r>
          </w:p>
        </w:tc>
        <w:tc>
          <w:tcPr>
            <w:tcW w:w="2608" w:type="dxa"/>
            <w:vAlign w:val="center"/>
          </w:tcPr>
          <w:p w:rsidR="00610EFC" w:rsidRPr="0011014D" w:rsidRDefault="00610EFC" w:rsidP="001513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48" w:type="dxa"/>
            <w:vAlign w:val="center"/>
          </w:tcPr>
          <w:p w:rsidR="00610EFC" w:rsidRPr="0011014D" w:rsidRDefault="0015134C" w:rsidP="0015134C">
            <w:pPr>
              <w:widowControl w:val="0"/>
              <w:tabs>
                <w:tab w:val="left" w:pos="376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14" w:type="dxa"/>
            <w:vAlign w:val="center"/>
          </w:tcPr>
          <w:p w:rsidR="00610EFC" w:rsidRPr="0011014D" w:rsidRDefault="00610EFC" w:rsidP="001513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7.5. Источники данных _____</w:t>
      </w:r>
      <w:r w:rsidR="00BF771F" w:rsidRPr="006E319E">
        <w:rPr>
          <w:rFonts w:ascii="Times New Roman" w:hAnsi="Times New Roman" w:cs="Times New Roman"/>
          <w:b/>
          <w:sz w:val="28"/>
          <w:szCs w:val="28"/>
          <w:u w:val="single"/>
        </w:rPr>
        <w:t>------</w:t>
      </w:r>
      <w:r w:rsidRPr="0011014D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BF771F" w:rsidRPr="0011014D" w:rsidRDefault="00BF771F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252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3336"/>
        <w:gridCol w:w="3685"/>
        <w:gridCol w:w="3231"/>
      </w:tblGrid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Вариант 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Вариант 2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8.1. Содержание варианта </w:t>
            </w:r>
            <w:r w:rsidRPr="0011014D">
              <w:rPr>
                <w:sz w:val="24"/>
                <w:szCs w:val="24"/>
              </w:rPr>
              <w:lastRenderedPageBreak/>
              <w:t>решения проблемы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Принятие проекта нормативного </w:t>
            </w:r>
            <w:r w:rsidRPr="0011014D">
              <w:rPr>
                <w:sz w:val="24"/>
                <w:szCs w:val="24"/>
              </w:rPr>
              <w:lastRenderedPageBreak/>
              <w:t>акта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Не принятие проекта </w:t>
            </w:r>
            <w:r w:rsidRPr="0011014D">
              <w:rPr>
                <w:sz w:val="24"/>
                <w:szCs w:val="24"/>
              </w:rPr>
              <w:lastRenderedPageBreak/>
              <w:t>нормативного акта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Численность потенциальных адресатов правового регулирования изменяется постоянно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Численность потенциальных адресатов правового регулирования изменяется постоянно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A002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A0024D" w:rsidP="000927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84" w:rsidRPr="0011014D" w:rsidRDefault="00A002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A002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11014D">
                <w:rPr>
                  <w:sz w:val="24"/>
                  <w:szCs w:val="24"/>
                </w:rPr>
                <w:t>раздел 3</w:t>
              </w:r>
            </w:hyperlink>
            <w:r w:rsidRPr="0011014D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305384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Цель достигается полностью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305384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Цель не достигается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CF65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Неполное использование средств бюджета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Самарской области вследствие отсутствия заявок на получение субсидий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CF65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Риски для бюджета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Самарской области отсутствуют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05384" w:rsidRPr="00B322C6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8.7. </w:t>
      </w:r>
      <w:r w:rsidRPr="0013464D">
        <w:rPr>
          <w:rFonts w:ascii="Times New Roman" w:hAnsi="Times New Roman" w:cs="Times New Roman"/>
          <w:sz w:val="28"/>
          <w:szCs w:val="28"/>
          <w:u w:val="single"/>
        </w:rPr>
        <w:t>Обоснование  выбора  предпочтительного варианта решени</w:t>
      </w:r>
      <w:r w:rsidR="00305384" w:rsidRPr="0013464D">
        <w:rPr>
          <w:rFonts w:ascii="Times New Roman" w:hAnsi="Times New Roman" w:cs="Times New Roman"/>
          <w:sz w:val="28"/>
          <w:szCs w:val="28"/>
          <w:u w:val="single"/>
        </w:rPr>
        <w:t>я выявленной проблемы:</w:t>
      </w:r>
      <w:r w:rsidR="002D13AF">
        <w:rPr>
          <w:rFonts w:ascii="Times New Roman" w:hAnsi="Times New Roman" w:cs="Times New Roman"/>
          <w:sz w:val="28"/>
          <w:szCs w:val="28"/>
        </w:rPr>
        <w:t xml:space="preserve"> </w:t>
      </w:r>
      <w:r w:rsidR="008461F1" w:rsidRPr="0013464D">
        <w:rPr>
          <w:rFonts w:ascii="Times New Roman" w:hAnsi="Times New Roman" w:cs="Times New Roman"/>
          <w:sz w:val="28"/>
          <w:szCs w:val="28"/>
        </w:rPr>
        <w:t xml:space="preserve">Цель достигается полностью. </w:t>
      </w:r>
      <w:r w:rsidR="001737C4">
        <w:rPr>
          <w:rFonts w:ascii="Times New Roman" w:hAnsi="Times New Roman" w:cs="Times New Roman"/>
          <w:sz w:val="28"/>
          <w:szCs w:val="28"/>
        </w:rPr>
        <w:t>Принятие нормативного</w:t>
      </w:r>
      <w:r w:rsidR="008461F1" w:rsidRPr="0013464D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1737C4">
        <w:rPr>
          <w:rFonts w:ascii="Times New Roman" w:hAnsi="Times New Roman" w:cs="Times New Roman"/>
          <w:sz w:val="28"/>
          <w:szCs w:val="28"/>
        </w:rPr>
        <w:t>а позволит оказать поддержку транспортным организациям</w:t>
      </w:r>
      <w:r w:rsidR="00B322C6">
        <w:rPr>
          <w:rFonts w:ascii="Times New Roman" w:hAnsi="Times New Roman" w:cs="Times New Roman"/>
          <w:sz w:val="28"/>
          <w:szCs w:val="28"/>
        </w:rPr>
        <w:t xml:space="preserve">, осуществляющих </w:t>
      </w:r>
      <w:r w:rsidR="00B322C6" w:rsidRPr="00B322C6">
        <w:rPr>
          <w:rFonts w:ascii="Times New Roman" w:hAnsi="Times New Roman" w:cs="Times New Roman"/>
          <w:sz w:val="28"/>
          <w:szCs w:val="28"/>
        </w:rPr>
        <w:t>деятельность по перевозке пассажиров по муниципальным маршрутам регулярных перевозок по регулируемым тарифам</w:t>
      </w:r>
      <w:r w:rsidR="00305384" w:rsidRPr="00B322C6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8.8. </w:t>
      </w:r>
      <w:r w:rsidRPr="00A95483">
        <w:rPr>
          <w:rFonts w:ascii="Times New Roman" w:hAnsi="Times New Roman" w:cs="Times New Roman"/>
          <w:sz w:val="28"/>
          <w:szCs w:val="28"/>
          <w:u w:val="single"/>
        </w:rPr>
        <w:t>Детальное описание предлагаемого варианта решения проблемы</w:t>
      </w:r>
      <w:r w:rsidR="00D51487" w:rsidRPr="00A95483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E74A2D" w:rsidRPr="0011014D" w:rsidRDefault="00E74A2D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95483">
        <w:rPr>
          <w:rFonts w:ascii="Times New Roman" w:hAnsi="Times New Roman" w:cs="Times New Roman"/>
          <w:sz w:val="28"/>
          <w:szCs w:val="28"/>
        </w:rPr>
        <w:t>П</w:t>
      </w:r>
      <w:r w:rsidR="002D13AF" w:rsidRPr="00A95483">
        <w:rPr>
          <w:rFonts w:ascii="Times New Roman" w:hAnsi="Times New Roman" w:cs="Times New Roman"/>
          <w:sz w:val="28"/>
          <w:szCs w:val="28"/>
        </w:rPr>
        <w:t xml:space="preserve">равовое регулирование проблемы, указанной в пункте 1.5. настоящего отчета, осуществляется </w:t>
      </w:r>
      <w:r w:rsidRPr="00A95483">
        <w:rPr>
          <w:rFonts w:ascii="Times New Roman" w:hAnsi="Times New Roman" w:cs="Times New Roman"/>
          <w:sz w:val="28"/>
          <w:szCs w:val="28"/>
        </w:rPr>
        <w:t>путем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4700AC" w:rsidRPr="007F2682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9B4">
        <w:rPr>
          <w:rFonts w:ascii="Times New Roman" w:hAnsi="Times New Roman" w:cs="Times New Roman"/>
          <w:sz w:val="28"/>
          <w:szCs w:val="28"/>
        </w:rPr>
        <w:t xml:space="preserve">9.1. </w:t>
      </w:r>
      <w:r w:rsidRPr="007F2682">
        <w:rPr>
          <w:rFonts w:ascii="Times New Roman" w:hAnsi="Times New Roman" w:cs="Times New Roman"/>
          <w:sz w:val="28"/>
          <w:szCs w:val="28"/>
          <w:u w:val="single"/>
        </w:rPr>
        <w:t>Предполагаемая дата вступления в силу нормативного акта</w:t>
      </w:r>
      <w:r w:rsidR="00E74A2D" w:rsidRPr="0011014D">
        <w:rPr>
          <w:rFonts w:ascii="Times New Roman" w:hAnsi="Times New Roman" w:cs="Times New Roman"/>
          <w:sz w:val="28"/>
          <w:szCs w:val="28"/>
        </w:rPr>
        <w:t>:</w:t>
      </w:r>
      <w:r w:rsidR="002D13AF">
        <w:rPr>
          <w:rFonts w:ascii="Times New Roman" w:hAnsi="Times New Roman" w:cs="Times New Roman"/>
          <w:sz w:val="28"/>
          <w:szCs w:val="28"/>
        </w:rPr>
        <w:t xml:space="preserve"> </w:t>
      </w:r>
      <w:r w:rsidR="002D13AF" w:rsidRPr="007F2682">
        <w:rPr>
          <w:rFonts w:ascii="Times New Roman" w:hAnsi="Times New Roman" w:cs="Times New Roman"/>
          <w:sz w:val="28"/>
          <w:szCs w:val="28"/>
        </w:rPr>
        <w:t>н</w:t>
      </w:r>
      <w:r w:rsidR="00E74A2D" w:rsidRPr="007F2682">
        <w:rPr>
          <w:rFonts w:ascii="Times New Roman" w:hAnsi="Times New Roman" w:cs="Times New Roman"/>
          <w:sz w:val="28"/>
          <w:szCs w:val="28"/>
        </w:rPr>
        <w:t xml:space="preserve">а следующий день после дня </w:t>
      </w:r>
      <w:r w:rsidR="002D13AF" w:rsidRPr="007F2682">
        <w:rPr>
          <w:rFonts w:ascii="Times New Roman" w:hAnsi="Times New Roman" w:cs="Times New Roman"/>
          <w:sz w:val="28"/>
          <w:szCs w:val="28"/>
        </w:rPr>
        <w:t xml:space="preserve">его </w:t>
      </w:r>
      <w:r w:rsidR="00E74A2D" w:rsidRPr="007F2682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659B4">
        <w:rPr>
          <w:rFonts w:ascii="Times New Roman" w:hAnsi="Times New Roman" w:cs="Times New Roman"/>
          <w:sz w:val="28"/>
          <w:szCs w:val="28"/>
        </w:rPr>
        <w:t xml:space="preserve">9.2. </w:t>
      </w:r>
      <w:r w:rsidRPr="00D659B4">
        <w:rPr>
          <w:rFonts w:ascii="Times New Roman" w:hAnsi="Times New Roman" w:cs="Times New Roman"/>
          <w:sz w:val="28"/>
          <w:szCs w:val="28"/>
          <w:u w:val="single"/>
        </w:rPr>
        <w:t>Необходимость установления переходного периода и (или) отсрочки введения предлагаемого правового регулирования: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E74A2D" w:rsidRPr="00D659B4">
        <w:rPr>
          <w:rFonts w:ascii="Times New Roman" w:hAnsi="Times New Roman" w:cs="Times New Roman"/>
          <w:sz w:val="28"/>
          <w:szCs w:val="28"/>
        </w:rPr>
        <w:t>нет.</w:t>
      </w:r>
    </w:p>
    <w:p w:rsidR="00E74A2D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а) срок переходного периода: </w:t>
      </w:r>
      <w:r w:rsidR="002D13AF" w:rsidRPr="002D13AF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lastRenderedPageBreak/>
        <w:t>нормативного акта;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="004700AC" w:rsidRPr="00D659B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9B4">
        <w:rPr>
          <w:rFonts w:ascii="Times New Roman" w:hAnsi="Times New Roman" w:cs="Times New Roman"/>
          <w:sz w:val="28"/>
          <w:szCs w:val="28"/>
        </w:rPr>
        <w:t>9.3.</w:t>
      </w:r>
      <w:r w:rsidRPr="00D659B4">
        <w:rPr>
          <w:rFonts w:ascii="Times New Roman" w:hAnsi="Times New Roman" w:cs="Times New Roman"/>
          <w:sz w:val="28"/>
          <w:szCs w:val="28"/>
          <w:u w:val="single"/>
        </w:rPr>
        <w:t xml:space="preserve"> Необходимость распространения предлагаемого правового</w:t>
      </w:r>
      <w:r w:rsidR="00E74A2D" w:rsidRPr="00D659B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659B4">
        <w:rPr>
          <w:rFonts w:ascii="Times New Roman" w:hAnsi="Times New Roman" w:cs="Times New Roman"/>
          <w:sz w:val="28"/>
          <w:szCs w:val="28"/>
          <w:u w:val="single"/>
        </w:rPr>
        <w:t>регулирования на ранее возникшие отношения: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E74A2D" w:rsidRPr="00D659B4">
        <w:rPr>
          <w:rFonts w:ascii="Times New Roman" w:hAnsi="Times New Roman" w:cs="Times New Roman"/>
          <w:sz w:val="28"/>
          <w:szCs w:val="28"/>
        </w:rPr>
        <w:t>нет.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="002D13AF" w:rsidRPr="00D659B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D659B4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9B4">
        <w:rPr>
          <w:rFonts w:ascii="Times New Roman" w:hAnsi="Times New Roman" w:cs="Times New Roman"/>
          <w:sz w:val="28"/>
          <w:szCs w:val="28"/>
        </w:rPr>
        <w:t xml:space="preserve">9.4. </w:t>
      </w:r>
      <w:r w:rsidRPr="00D659B4">
        <w:rPr>
          <w:rFonts w:ascii="Times New Roman" w:hAnsi="Times New Roman" w:cs="Times New Roman"/>
          <w:sz w:val="28"/>
          <w:szCs w:val="28"/>
          <w:u w:val="single"/>
        </w:rPr>
        <w:t>Обоснование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D659B4">
        <w:rPr>
          <w:rFonts w:ascii="Times New Roman" w:hAnsi="Times New Roman" w:cs="Times New Roman"/>
          <w:sz w:val="28"/>
          <w:szCs w:val="28"/>
        </w:rPr>
        <w:t>_</w:t>
      </w:r>
      <w:r w:rsidR="00D659B4">
        <w:rPr>
          <w:rFonts w:ascii="Times New Roman" w:hAnsi="Times New Roman" w:cs="Times New Roman"/>
          <w:b/>
          <w:sz w:val="28"/>
          <w:szCs w:val="28"/>
        </w:rPr>
        <w:t>-</w:t>
      </w:r>
      <w:r w:rsidRPr="00D659B4">
        <w:rPr>
          <w:rFonts w:ascii="Times New Roman" w:hAnsi="Times New Roman" w:cs="Times New Roman"/>
          <w:sz w:val="28"/>
          <w:szCs w:val="28"/>
        </w:rPr>
        <w:t>_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Pr="0011014D" w:rsidRDefault="00E74A2D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E74A2D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1</w:t>
      </w:r>
      <w:r w:rsidR="009771D2" w:rsidRPr="0011014D">
        <w:rPr>
          <w:rFonts w:ascii="Times New Roman" w:hAnsi="Times New Roman" w:cs="Times New Roman"/>
          <w:b/>
          <w:sz w:val="28"/>
          <w:szCs w:val="28"/>
        </w:rPr>
        <w:t>0. Предложения заинтересованных лиц, поступившие в ходе публичных консультаций, проводившихся в ходе проведения ОРВ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20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552"/>
        <w:gridCol w:w="2977"/>
        <w:gridCol w:w="4677"/>
      </w:tblGrid>
      <w:tr w:rsidR="009771D2" w:rsidRPr="0011014D" w:rsidTr="00424AFF">
        <w:trPr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A7784F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7784F">
              <w:rPr>
                <w:sz w:val="22"/>
                <w:szCs w:val="22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A778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t>Суть предложения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A7784F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7784F">
              <w:rPr>
                <w:sz w:val="22"/>
                <w:szCs w:val="22"/>
              </w:rPr>
              <w:t xml:space="preserve">Результат рассмотрения предложения, </w:t>
            </w:r>
            <w:proofErr w:type="gramStart"/>
            <w:r w:rsidRPr="00A7784F">
              <w:rPr>
                <w:sz w:val="22"/>
                <w:szCs w:val="22"/>
              </w:rPr>
              <w:t>учтено</w:t>
            </w:r>
            <w:proofErr w:type="gramEnd"/>
            <w:r w:rsidRPr="00A7784F">
              <w:rPr>
                <w:sz w:val="22"/>
                <w:szCs w:val="22"/>
              </w:rPr>
              <w:t xml:space="preserve">/не учтено (если не учтено, указывается обоснование </w:t>
            </w:r>
            <w:proofErr w:type="spellStart"/>
            <w:r w:rsidRPr="00A7784F">
              <w:rPr>
                <w:sz w:val="22"/>
                <w:szCs w:val="22"/>
              </w:rPr>
              <w:t>неучета</w:t>
            </w:r>
            <w:proofErr w:type="spellEnd"/>
            <w:r w:rsidRPr="00A7784F">
              <w:rPr>
                <w:sz w:val="22"/>
                <w:szCs w:val="22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9771D2" w:rsidRPr="0011014D" w:rsidTr="00424AFF">
        <w:trPr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7784F" w:rsidP="00A778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Предложений в процессе проведения публичных консультаций не поступило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7784F" w:rsidP="00A778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Предложения отсутствуют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7784F" w:rsidP="00A778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34128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4128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Приложения (по усмотрению органа, проводящего ОРВ)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Default="00E74A2D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Pr="0011014D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771"/>
        <w:gridCol w:w="2689"/>
        <w:gridCol w:w="1961"/>
      </w:tblGrid>
      <w:tr w:rsidR="009771D2" w:rsidRPr="0011014D" w:rsidTr="008B66B8">
        <w:tc>
          <w:tcPr>
            <w:tcW w:w="5778" w:type="dxa"/>
          </w:tcPr>
          <w:p w:rsidR="004700AC" w:rsidRPr="0011014D" w:rsidRDefault="00DE577C" w:rsidP="00DE577C">
            <w:pPr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                                                                                                        </w:t>
            </w:r>
            <w:r w:rsidR="00E74A2D" w:rsidRPr="0011014D">
              <w:rPr>
                <w:szCs w:val="28"/>
              </w:rPr>
              <w:t xml:space="preserve">городского округа </w:t>
            </w:r>
          </w:p>
        </w:tc>
        <w:tc>
          <w:tcPr>
            <w:tcW w:w="2694" w:type="dxa"/>
            <w:vAlign w:val="bottom"/>
          </w:tcPr>
          <w:p w:rsidR="004700AC" w:rsidRPr="0011014D" w:rsidRDefault="004700AC" w:rsidP="006F1E06">
            <w:pPr>
              <w:jc w:val="right"/>
              <w:rPr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9771D2" w:rsidRPr="0011014D" w:rsidRDefault="00DE577C" w:rsidP="00DE577C">
            <w:pPr>
              <w:rPr>
                <w:szCs w:val="28"/>
              </w:rPr>
            </w:pPr>
            <w:r>
              <w:rPr>
                <w:szCs w:val="28"/>
              </w:rPr>
              <w:t>А.А</w:t>
            </w:r>
            <w:r w:rsidR="00E74A2D" w:rsidRPr="0011014D">
              <w:rPr>
                <w:szCs w:val="28"/>
              </w:rPr>
              <w:t>.</w:t>
            </w:r>
            <w:r>
              <w:rPr>
                <w:szCs w:val="28"/>
              </w:rPr>
              <w:t>Прокудин</w:t>
            </w:r>
          </w:p>
        </w:tc>
      </w:tr>
    </w:tbl>
    <w:p w:rsidR="00AD5041" w:rsidRDefault="00AD5041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Pr="0011014D" w:rsidRDefault="000A391C" w:rsidP="006F1E06">
      <w:pPr>
        <w:jc w:val="both"/>
        <w:rPr>
          <w:szCs w:val="28"/>
        </w:rPr>
      </w:pPr>
    </w:p>
    <w:p w:rsidR="001C4392" w:rsidRPr="0011014D" w:rsidRDefault="008D34E9" w:rsidP="006F1E06">
      <w:pPr>
        <w:rPr>
          <w:szCs w:val="28"/>
        </w:rPr>
      </w:pPr>
      <w:r>
        <w:rPr>
          <w:szCs w:val="28"/>
        </w:rPr>
        <w:t>2</w:t>
      </w:r>
      <w:r w:rsidR="00E314F3">
        <w:rPr>
          <w:szCs w:val="28"/>
        </w:rPr>
        <w:t>0</w:t>
      </w:r>
      <w:r w:rsidR="00AD5041" w:rsidRPr="0011014D">
        <w:rPr>
          <w:szCs w:val="28"/>
        </w:rPr>
        <w:t>.</w:t>
      </w:r>
      <w:r>
        <w:rPr>
          <w:szCs w:val="28"/>
        </w:rPr>
        <w:t>05.2021</w:t>
      </w:r>
      <w:r w:rsidR="00AD5041" w:rsidRPr="0011014D">
        <w:rPr>
          <w:szCs w:val="28"/>
        </w:rPr>
        <w:t>г.</w:t>
      </w:r>
    </w:p>
    <w:sectPr w:rsidR="001C4392" w:rsidRPr="0011014D" w:rsidSect="0009185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2AEF"/>
    <w:multiLevelType w:val="hybridMultilevel"/>
    <w:tmpl w:val="BB2E83E8"/>
    <w:lvl w:ilvl="0" w:tplc="CC127A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DD7D30"/>
    <w:multiLevelType w:val="hybridMultilevel"/>
    <w:tmpl w:val="8FB21B52"/>
    <w:lvl w:ilvl="0" w:tplc="239C6692">
      <w:start w:val="3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57A652FC"/>
    <w:multiLevelType w:val="hybridMultilevel"/>
    <w:tmpl w:val="ABE6444A"/>
    <w:lvl w:ilvl="0" w:tplc="10AA868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496293D"/>
    <w:multiLevelType w:val="hybridMultilevel"/>
    <w:tmpl w:val="70828918"/>
    <w:lvl w:ilvl="0" w:tplc="052248C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203811"/>
    <w:multiLevelType w:val="hybridMultilevel"/>
    <w:tmpl w:val="51E071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472127"/>
    <w:multiLevelType w:val="multilevel"/>
    <w:tmpl w:val="082AB8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2160"/>
      </w:pPr>
      <w:rPr>
        <w:rFonts w:hint="default"/>
      </w:rPr>
    </w:lvl>
  </w:abstractNum>
  <w:abstractNum w:abstractNumId="6">
    <w:nsid w:val="7EA95F92"/>
    <w:multiLevelType w:val="hybridMultilevel"/>
    <w:tmpl w:val="64569762"/>
    <w:lvl w:ilvl="0" w:tplc="1B4A5CC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771D2"/>
    <w:rsid w:val="000049C7"/>
    <w:rsid w:val="00017F93"/>
    <w:rsid w:val="00024A81"/>
    <w:rsid w:val="00045C96"/>
    <w:rsid w:val="00080B83"/>
    <w:rsid w:val="00091852"/>
    <w:rsid w:val="0009278E"/>
    <w:rsid w:val="000A391C"/>
    <w:rsid w:val="000A3F1A"/>
    <w:rsid w:val="000A430F"/>
    <w:rsid w:val="000B3BE7"/>
    <w:rsid w:val="000C07EB"/>
    <w:rsid w:val="000C4587"/>
    <w:rsid w:val="000E0B04"/>
    <w:rsid w:val="000E7EFC"/>
    <w:rsid w:val="000F0394"/>
    <w:rsid w:val="000F6B43"/>
    <w:rsid w:val="001041DC"/>
    <w:rsid w:val="0011014D"/>
    <w:rsid w:val="00132A7E"/>
    <w:rsid w:val="00134128"/>
    <w:rsid w:val="0013464D"/>
    <w:rsid w:val="00143AD2"/>
    <w:rsid w:val="0015134C"/>
    <w:rsid w:val="00154B00"/>
    <w:rsid w:val="00160A35"/>
    <w:rsid w:val="00164900"/>
    <w:rsid w:val="001679DD"/>
    <w:rsid w:val="001737C4"/>
    <w:rsid w:val="001769BD"/>
    <w:rsid w:val="00192EF3"/>
    <w:rsid w:val="00193655"/>
    <w:rsid w:val="001A4567"/>
    <w:rsid w:val="001B77A7"/>
    <w:rsid w:val="001C1AA3"/>
    <w:rsid w:val="001C4392"/>
    <w:rsid w:val="001E159A"/>
    <w:rsid w:val="00223F28"/>
    <w:rsid w:val="0022579D"/>
    <w:rsid w:val="0025694D"/>
    <w:rsid w:val="002C71FD"/>
    <w:rsid w:val="002D13AF"/>
    <w:rsid w:val="002D3FFE"/>
    <w:rsid w:val="002E0B09"/>
    <w:rsid w:val="00300819"/>
    <w:rsid w:val="003010F3"/>
    <w:rsid w:val="00305384"/>
    <w:rsid w:val="00324627"/>
    <w:rsid w:val="00343C75"/>
    <w:rsid w:val="00344426"/>
    <w:rsid w:val="0034559E"/>
    <w:rsid w:val="0037623F"/>
    <w:rsid w:val="00391F02"/>
    <w:rsid w:val="003A5845"/>
    <w:rsid w:val="003A5C0A"/>
    <w:rsid w:val="003A63B3"/>
    <w:rsid w:val="003D198D"/>
    <w:rsid w:val="00422899"/>
    <w:rsid w:val="00424AFF"/>
    <w:rsid w:val="004425B1"/>
    <w:rsid w:val="0044629C"/>
    <w:rsid w:val="004700AC"/>
    <w:rsid w:val="00493101"/>
    <w:rsid w:val="004A3F62"/>
    <w:rsid w:val="004A717B"/>
    <w:rsid w:val="004B0A82"/>
    <w:rsid w:val="004B1BA5"/>
    <w:rsid w:val="004C39BA"/>
    <w:rsid w:val="004E0631"/>
    <w:rsid w:val="00523417"/>
    <w:rsid w:val="00540339"/>
    <w:rsid w:val="00545B31"/>
    <w:rsid w:val="00563F97"/>
    <w:rsid w:val="00571B83"/>
    <w:rsid w:val="00576675"/>
    <w:rsid w:val="00582DAF"/>
    <w:rsid w:val="005A4435"/>
    <w:rsid w:val="005A7A9D"/>
    <w:rsid w:val="005B1229"/>
    <w:rsid w:val="005E51E2"/>
    <w:rsid w:val="005F215E"/>
    <w:rsid w:val="006001A6"/>
    <w:rsid w:val="00610EFC"/>
    <w:rsid w:val="0062024C"/>
    <w:rsid w:val="006257B3"/>
    <w:rsid w:val="00647FF6"/>
    <w:rsid w:val="00650C31"/>
    <w:rsid w:val="006840DB"/>
    <w:rsid w:val="00685BA8"/>
    <w:rsid w:val="00691D24"/>
    <w:rsid w:val="006C0CD4"/>
    <w:rsid w:val="006C3353"/>
    <w:rsid w:val="006D3358"/>
    <w:rsid w:val="006E319E"/>
    <w:rsid w:val="006F1E06"/>
    <w:rsid w:val="00721821"/>
    <w:rsid w:val="00727686"/>
    <w:rsid w:val="0073451D"/>
    <w:rsid w:val="007361C9"/>
    <w:rsid w:val="00751CAD"/>
    <w:rsid w:val="007728C1"/>
    <w:rsid w:val="0077774E"/>
    <w:rsid w:val="00787886"/>
    <w:rsid w:val="007A4CB0"/>
    <w:rsid w:val="007B12CD"/>
    <w:rsid w:val="007C2EE4"/>
    <w:rsid w:val="007D0B92"/>
    <w:rsid w:val="007D161B"/>
    <w:rsid w:val="007F2682"/>
    <w:rsid w:val="00802E30"/>
    <w:rsid w:val="008115E7"/>
    <w:rsid w:val="008461F1"/>
    <w:rsid w:val="00863BBA"/>
    <w:rsid w:val="00863E0A"/>
    <w:rsid w:val="00893CD4"/>
    <w:rsid w:val="008A7B1A"/>
    <w:rsid w:val="008B3F01"/>
    <w:rsid w:val="008B65E8"/>
    <w:rsid w:val="008B66B8"/>
    <w:rsid w:val="008D2282"/>
    <w:rsid w:val="008D34E9"/>
    <w:rsid w:val="008E2040"/>
    <w:rsid w:val="008E4D4D"/>
    <w:rsid w:val="008F3F0E"/>
    <w:rsid w:val="009035F5"/>
    <w:rsid w:val="00903EA4"/>
    <w:rsid w:val="00915741"/>
    <w:rsid w:val="00916C77"/>
    <w:rsid w:val="009229D0"/>
    <w:rsid w:val="00924BC0"/>
    <w:rsid w:val="00927033"/>
    <w:rsid w:val="009569BD"/>
    <w:rsid w:val="009675F5"/>
    <w:rsid w:val="009771D2"/>
    <w:rsid w:val="009A2667"/>
    <w:rsid w:val="009B0471"/>
    <w:rsid w:val="009B7794"/>
    <w:rsid w:val="009C421B"/>
    <w:rsid w:val="009E488B"/>
    <w:rsid w:val="009E4CAF"/>
    <w:rsid w:val="009F5FD6"/>
    <w:rsid w:val="00A0024D"/>
    <w:rsid w:val="00A02A0F"/>
    <w:rsid w:val="00A06412"/>
    <w:rsid w:val="00A070D8"/>
    <w:rsid w:val="00A16D99"/>
    <w:rsid w:val="00A2488D"/>
    <w:rsid w:val="00A57DD3"/>
    <w:rsid w:val="00A6708E"/>
    <w:rsid w:val="00A77414"/>
    <w:rsid w:val="00A7784F"/>
    <w:rsid w:val="00A83EC5"/>
    <w:rsid w:val="00A942F1"/>
    <w:rsid w:val="00A942F2"/>
    <w:rsid w:val="00A95483"/>
    <w:rsid w:val="00AA5365"/>
    <w:rsid w:val="00AC6D17"/>
    <w:rsid w:val="00AD5041"/>
    <w:rsid w:val="00AD743E"/>
    <w:rsid w:val="00AE1D48"/>
    <w:rsid w:val="00B270B4"/>
    <w:rsid w:val="00B322C6"/>
    <w:rsid w:val="00B554E9"/>
    <w:rsid w:val="00BE0C87"/>
    <w:rsid w:val="00BF51AD"/>
    <w:rsid w:val="00BF771F"/>
    <w:rsid w:val="00C2385A"/>
    <w:rsid w:val="00C31C06"/>
    <w:rsid w:val="00C35AF3"/>
    <w:rsid w:val="00C50626"/>
    <w:rsid w:val="00C54216"/>
    <w:rsid w:val="00C64507"/>
    <w:rsid w:val="00CA3E7E"/>
    <w:rsid w:val="00CB77D7"/>
    <w:rsid w:val="00CD6F78"/>
    <w:rsid w:val="00CF65FC"/>
    <w:rsid w:val="00D10AB6"/>
    <w:rsid w:val="00D13E3B"/>
    <w:rsid w:val="00D17B42"/>
    <w:rsid w:val="00D51487"/>
    <w:rsid w:val="00D659B4"/>
    <w:rsid w:val="00D70B06"/>
    <w:rsid w:val="00D71C42"/>
    <w:rsid w:val="00DA5E68"/>
    <w:rsid w:val="00DE0F3F"/>
    <w:rsid w:val="00DE577C"/>
    <w:rsid w:val="00E024B6"/>
    <w:rsid w:val="00E07BD9"/>
    <w:rsid w:val="00E30DBB"/>
    <w:rsid w:val="00E314F3"/>
    <w:rsid w:val="00E54182"/>
    <w:rsid w:val="00E56245"/>
    <w:rsid w:val="00E74A2D"/>
    <w:rsid w:val="00E91413"/>
    <w:rsid w:val="00E97083"/>
    <w:rsid w:val="00EA44F4"/>
    <w:rsid w:val="00EA5452"/>
    <w:rsid w:val="00ED0AA9"/>
    <w:rsid w:val="00ED2561"/>
    <w:rsid w:val="00F0179C"/>
    <w:rsid w:val="00F03E3E"/>
    <w:rsid w:val="00F35794"/>
    <w:rsid w:val="00F46735"/>
    <w:rsid w:val="00F62437"/>
    <w:rsid w:val="00F8730C"/>
    <w:rsid w:val="00F93E90"/>
    <w:rsid w:val="00FA1195"/>
    <w:rsid w:val="00FA5D49"/>
    <w:rsid w:val="00FD4298"/>
    <w:rsid w:val="00FD5AA1"/>
    <w:rsid w:val="00FF3A4E"/>
    <w:rsid w:val="00FF4330"/>
    <w:rsid w:val="00FF7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1D2"/>
    <w:rPr>
      <w:rFonts w:eastAsia="Times New Roman"/>
      <w:sz w:val="28"/>
    </w:rPr>
  </w:style>
  <w:style w:type="paragraph" w:styleId="1">
    <w:name w:val="heading 1"/>
    <w:basedOn w:val="a"/>
    <w:next w:val="a"/>
    <w:link w:val="10"/>
    <w:qFormat/>
    <w:rsid w:val="009771D2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1D2"/>
    <w:rPr>
      <w:rFonts w:eastAsia="Times New Roman" w:cs="Times New Roman"/>
      <w:b/>
      <w:szCs w:val="20"/>
      <w:lang w:eastAsia="ru-RU"/>
    </w:rPr>
  </w:style>
  <w:style w:type="paragraph" w:customStyle="1" w:styleId="ConsPlusNonformat">
    <w:name w:val="ConsPlusNonformat"/>
    <w:uiPriority w:val="99"/>
    <w:rsid w:val="009771D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basedOn w:val="a0"/>
    <w:uiPriority w:val="99"/>
    <w:qFormat/>
    <w:rsid w:val="00F0179C"/>
    <w:rPr>
      <w:rFonts w:cs="Times New Roman"/>
      <w:b/>
      <w:bCs/>
    </w:rPr>
  </w:style>
  <w:style w:type="table" w:styleId="a4">
    <w:name w:val="Table Grid"/>
    <w:basedOn w:val="a1"/>
    <w:uiPriority w:val="59"/>
    <w:rsid w:val="00E541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523417"/>
    <w:pPr>
      <w:spacing w:before="100" w:beforeAutospacing="1" w:after="119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91574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367D4-DC16-47C4-98DD-03F92C13D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3105</Words>
  <Characters>17699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20763</CharactersWithSpaces>
  <SharedDoc>false</SharedDoc>
  <HLinks>
    <vt:vector size="12" baseType="variant">
      <vt:variant>
        <vt:i4>6291508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100</cp:revision>
  <cp:lastPrinted>2021-05-26T10:03:00Z</cp:lastPrinted>
  <dcterms:created xsi:type="dcterms:W3CDTF">2017-05-18T07:26:00Z</dcterms:created>
  <dcterms:modified xsi:type="dcterms:W3CDTF">2021-05-26T10:07:00Z</dcterms:modified>
</cp:coreProperties>
</file>