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7C6B43" w:rsidRPr="009B0914" w:rsidRDefault="007C6B43" w:rsidP="007C6B43">
      <w:pPr>
        <w:rPr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8E4982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F77A09" w:rsidRPr="004A03B9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F77A09" w:rsidRPr="008E498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E4982" w:rsidRPr="008E4982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8E4982" w:rsidRPr="008E4982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8E4982" w:rsidRPr="008E4982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8E4982" w:rsidRPr="008E4982">
        <w:rPr>
          <w:rFonts w:ascii="Times New Roman" w:hAnsi="Times New Roman" w:cs="Times New Roman"/>
          <w:sz w:val="28"/>
          <w:szCs w:val="28"/>
        </w:rPr>
        <w:t xml:space="preserve">»» (в редакции от </w:t>
      </w:r>
      <w:r w:rsidR="00A559ED">
        <w:rPr>
          <w:rFonts w:ascii="Times New Roman" w:hAnsi="Times New Roman" w:cs="Times New Roman"/>
          <w:sz w:val="28"/>
          <w:szCs w:val="28"/>
        </w:rPr>
        <w:t>2</w:t>
      </w:r>
      <w:r w:rsidR="00DA7B43">
        <w:rPr>
          <w:rFonts w:ascii="Times New Roman" w:hAnsi="Times New Roman" w:cs="Times New Roman"/>
          <w:sz w:val="28"/>
          <w:szCs w:val="28"/>
        </w:rPr>
        <w:t>8</w:t>
      </w:r>
      <w:r w:rsidR="008E4982" w:rsidRPr="008E4982">
        <w:rPr>
          <w:rFonts w:ascii="Times New Roman" w:hAnsi="Times New Roman" w:cs="Times New Roman"/>
          <w:sz w:val="28"/>
          <w:szCs w:val="28"/>
        </w:rPr>
        <w:t xml:space="preserve"> </w:t>
      </w:r>
      <w:r w:rsidR="00DA7B43">
        <w:rPr>
          <w:rFonts w:ascii="Times New Roman" w:hAnsi="Times New Roman" w:cs="Times New Roman"/>
          <w:sz w:val="28"/>
          <w:szCs w:val="28"/>
        </w:rPr>
        <w:t>декабря</w:t>
      </w:r>
      <w:r w:rsidR="008E4982" w:rsidRPr="008E4982">
        <w:rPr>
          <w:rFonts w:ascii="Times New Roman" w:hAnsi="Times New Roman" w:cs="Times New Roman"/>
          <w:sz w:val="28"/>
          <w:szCs w:val="28"/>
        </w:rPr>
        <w:t xml:space="preserve"> 20</w:t>
      </w:r>
      <w:r w:rsidR="00DA7B43">
        <w:rPr>
          <w:rFonts w:ascii="Times New Roman" w:hAnsi="Times New Roman" w:cs="Times New Roman"/>
          <w:sz w:val="28"/>
          <w:szCs w:val="28"/>
        </w:rPr>
        <w:t>2</w:t>
      </w:r>
      <w:r w:rsidR="00473999">
        <w:rPr>
          <w:rFonts w:ascii="Times New Roman" w:hAnsi="Times New Roman" w:cs="Times New Roman"/>
          <w:sz w:val="28"/>
          <w:szCs w:val="28"/>
        </w:rPr>
        <w:t>0</w:t>
      </w:r>
      <w:r w:rsidR="008E4982" w:rsidRPr="008E4982">
        <w:rPr>
          <w:rFonts w:ascii="Times New Roman" w:hAnsi="Times New Roman" w:cs="Times New Roman"/>
          <w:sz w:val="28"/>
          <w:szCs w:val="28"/>
        </w:rPr>
        <w:t xml:space="preserve"> года)</w:t>
      </w:r>
      <w:r w:rsidR="00F77A09" w:rsidRPr="008E4982">
        <w:rPr>
          <w:rFonts w:ascii="Times New Roman" w:hAnsi="Times New Roman" w:cs="Times New Roman"/>
          <w:sz w:val="28"/>
          <w:szCs w:val="28"/>
        </w:rPr>
        <w:t>»</w:t>
      </w:r>
      <w:r w:rsidR="001B1199" w:rsidRPr="008E4982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982">
        <w:rPr>
          <w:rFonts w:ascii="Times New Roman" w:hAnsi="Times New Roman" w:cs="Times New Roman"/>
          <w:sz w:val="28"/>
          <w:szCs w:val="28"/>
        </w:rPr>
        <w:t>1.3. Предполагаемая</w:t>
      </w:r>
      <w:r>
        <w:rPr>
          <w:rFonts w:ascii="Times New Roman" w:hAnsi="Times New Roman" w:cs="Times New Roman"/>
          <w:sz w:val="28"/>
          <w:szCs w:val="28"/>
        </w:rPr>
        <w:t xml:space="preserve"> дата вступления в силу проекта нормативного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F77A0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E08B4" w:rsidRPr="004F494E" w:rsidRDefault="004E08B4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</w:t>
      </w:r>
      <w:r w:rsidR="00842D81">
        <w:rPr>
          <w:rFonts w:ascii="Times New Roman" w:hAnsi="Times New Roman" w:cs="Times New Roman"/>
          <w:sz w:val="28"/>
          <w:szCs w:val="28"/>
        </w:rPr>
        <w:t>енных и количественных характеристик</w:t>
      </w:r>
      <w:r>
        <w:rPr>
          <w:rFonts w:ascii="Times New Roman" w:hAnsi="Times New Roman" w:cs="Times New Roman"/>
          <w:sz w:val="28"/>
          <w:szCs w:val="28"/>
        </w:rPr>
        <w:t xml:space="preserve"> мер имущественной поддержки</w:t>
      </w:r>
      <w:r w:rsidR="00842D81">
        <w:rPr>
          <w:rFonts w:ascii="Times New Roman" w:hAnsi="Times New Roman" w:cs="Times New Roman"/>
          <w:sz w:val="28"/>
          <w:szCs w:val="28"/>
        </w:rPr>
        <w:t>, предоставляемой субъектам малого и среднего предпринимательства.</w:t>
      </w:r>
    </w:p>
    <w:p w:rsidR="00674E61" w:rsidRPr="004F494E" w:rsidRDefault="00CB260E" w:rsidP="00CB00C7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0C7">
        <w:rPr>
          <w:rFonts w:ascii="Times New Roman" w:hAnsi="Times New Roman" w:cs="Times New Roman"/>
          <w:sz w:val="28"/>
          <w:szCs w:val="28"/>
        </w:rPr>
        <w:t>Проблемой</w:t>
      </w:r>
      <w:r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4F494E">
        <w:rPr>
          <w:rFonts w:ascii="Times New Roman" w:hAnsi="Times New Roman" w:cs="Times New Roman"/>
          <w:sz w:val="28"/>
          <w:szCs w:val="28"/>
        </w:rPr>
        <w:t>является недостаточное количество объектов муниципального имущества</w:t>
      </w:r>
      <w:r w:rsidR="004F494E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4F494E" w:rsidRPr="00275941">
        <w:rPr>
          <w:rFonts w:ascii="Times New Roman" w:hAnsi="Times New Roman" w:cs="Times New Roman"/>
          <w:sz w:val="28"/>
          <w:szCs w:val="28"/>
        </w:rPr>
        <w:t xml:space="preserve">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="004F494E"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4F494E"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</w:t>
      </w:r>
      <w:r w:rsidR="004F494E">
        <w:rPr>
          <w:rFonts w:ascii="Times New Roman" w:hAnsi="Times New Roman" w:cs="Times New Roman"/>
          <w:sz w:val="28"/>
          <w:szCs w:val="28"/>
        </w:rPr>
        <w:t>.</w:t>
      </w:r>
    </w:p>
    <w:p w:rsidR="004F494E" w:rsidRDefault="00674E61" w:rsidP="004F494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 xml:space="preserve">Проект нормативного акта </w:t>
      </w:r>
      <w:r w:rsidR="004F494E" w:rsidRPr="004F494E">
        <w:rPr>
          <w:rFonts w:ascii="Times New Roman" w:hAnsi="Times New Roman" w:cs="Times New Roman"/>
          <w:color w:val="000000"/>
          <w:sz w:val="28"/>
          <w:szCs w:val="28"/>
        </w:rPr>
        <w:t>дополняет</w:t>
      </w:r>
      <w:r w:rsidR="004A03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494E" w:rsidRPr="00275941">
        <w:rPr>
          <w:rFonts w:ascii="Times New Roman" w:hAnsi="Times New Roman" w:cs="Times New Roman"/>
          <w:sz w:val="28"/>
          <w:szCs w:val="28"/>
        </w:rPr>
        <w:t>переч</w:t>
      </w:r>
      <w:r w:rsidR="004F494E">
        <w:rPr>
          <w:rFonts w:ascii="Times New Roman" w:hAnsi="Times New Roman" w:cs="Times New Roman"/>
          <w:sz w:val="28"/>
          <w:szCs w:val="28"/>
        </w:rPr>
        <w:t>е</w:t>
      </w:r>
      <w:r w:rsidR="004F494E" w:rsidRPr="00275941">
        <w:rPr>
          <w:rFonts w:ascii="Times New Roman" w:hAnsi="Times New Roman" w:cs="Times New Roman"/>
          <w:sz w:val="28"/>
          <w:szCs w:val="28"/>
        </w:rPr>
        <w:t>н</w:t>
      </w:r>
      <w:r w:rsidR="004F494E">
        <w:rPr>
          <w:rFonts w:ascii="Times New Roman" w:hAnsi="Times New Roman" w:cs="Times New Roman"/>
          <w:sz w:val="28"/>
          <w:szCs w:val="28"/>
        </w:rPr>
        <w:t>ь</w:t>
      </w:r>
      <w:r w:rsidR="004F494E" w:rsidRPr="00275941">
        <w:rPr>
          <w:rFonts w:ascii="Times New Roman" w:hAnsi="Times New Roman" w:cs="Times New Roman"/>
          <w:sz w:val="28"/>
          <w:szCs w:val="28"/>
        </w:rPr>
        <w:t xml:space="preserve">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="004F494E"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4F494E"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начало: "</w:t>
      </w:r>
      <w:r w:rsidR="00DA7B43">
        <w:rPr>
          <w:rFonts w:ascii="Times New Roman" w:hAnsi="Times New Roman" w:cs="Times New Roman"/>
          <w:sz w:val="28"/>
          <w:szCs w:val="28"/>
        </w:rPr>
        <w:t>15</w:t>
      </w:r>
      <w:r w:rsidRPr="009B0914">
        <w:rPr>
          <w:rFonts w:ascii="Times New Roman" w:hAnsi="Times New Roman" w:cs="Times New Roman"/>
          <w:sz w:val="28"/>
          <w:szCs w:val="28"/>
        </w:rPr>
        <w:t xml:space="preserve">" </w:t>
      </w:r>
      <w:r w:rsidR="004A03B9">
        <w:rPr>
          <w:rFonts w:ascii="Times New Roman" w:hAnsi="Times New Roman" w:cs="Times New Roman"/>
          <w:sz w:val="28"/>
          <w:szCs w:val="28"/>
        </w:rPr>
        <w:t>октября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A559ED">
        <w:rPr>
          <w:rFonts w:ascii="Times New Roman" w:hAnsi="Times New Roman" w:cs="Times New Roman"/>
          <w:sz w:val="28"/>
          <w:szCs w:val="28"/>
        </w:rPr>
        <w:t>2</w:t>
      </w:r>
      <w:r w:rsidR="00DA7B43">
        <w:rPr>
          <w:rFonts w:ascii="Times New Roman" w:hAnsi="Times New Roman" w:cs="Times New Roman"/>
          <w:sz w:val="28"/>
          <w:szCs w:val="28"/>
        </w:rPr>
        <w:t>1</w:t>
      </w:r>
      <w:r w:rsidRPr="009B0914">
        <w:rPr>
          <w:rFonts w:ascii="Times New Roman" w:hAnsi="Times New Roman" w:cs="Times New Roman"/>
          <w:sz w:val="28"/>
          <w:szCs w:val="28"/>
        </w:rPr>
        <w:t>г.;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окончание: "</w:t>
      </w:r>
      <w:r w:rsidR="00A559ED">
        <w:rPr>
          <w:rFonts w:ascii="Times New Roman" w:hAnsi="Times New Roman" w:cs="Times New Roman"/>
          <w:sz w:val="28"/>
          <w:szCs w:val="28"/>
        </w:rPr>
        <w:t>2</w:t>
      </w:r>
      <w:r w:rsidR="00684AA2">
        <w:rPr>
          <w:rFonts w:ascii="Times New Roman" w:hAnsi="Times New Roman" w:cs="Times New Roman"/>
          <w:sz w:val="28"/>
          <w:szCs w:val="28"/>
        </w:rPr>
        <w:t>1</w:t>
      </w:r>
      <w:r w:rsidRPr="009B0914">
        <w:rPr>
          <w:rFonts w:ascii="Times New Roman" w:hAnsi="Times New Roman" w:cs="Times New Roman"/>
          <w:sz w:val="28"/>
          <w:szCs w:val="28"/>
        </w:rPr>
        <w:t>"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="004A03B9">
        <w:rPr>
          <w:rFonts w:ascii="Times New Roman" w:hAnsi="Times New Roman" w:cs="Times New Roman"/>
          <w:sz w:val="28"/>
          <w:szCs w:val="28"/>
        </w:rPr>
        <w:t>октября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A559ED">
        <w:rPr>
          <w:rFonts w:ascii="Times New Roman" w:hAnsi="Times New Roman" w:cs="Times New Roman"/>
          <w:sz w:val="28"/>
          <w:szCs w:val="28"/>
        </w:rPr>
        <w:t>2</w:t>
      </w:r>
      <w:r w:rsidR="00DA7B43">
        <w:rPr>
          <w:rFonts w:ascii="Times New Roman" w:hAnsi="Times New Roman" w:cs="Times New Roman"/>
          <w:sz w:val="28"/>
          <w:szCs w:val="28"/>
        </w:rPr>
        <w:t>1</w:t>
      </w:r>
      <w:r w:rsidRPr="009B0914">
        <w:rPr>
          <w:rFonts w:ascii="Times New Roman" w:hAnsi="Times New Roman" w:cs="Times New Roman"/>
          <w:sz w:val="28"/>
          <w:szCs w:val="28"/>
        </w:rPr>
        <w:t>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31631B" w:rsidRDefault="001E66F5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86">
        <w:rPr>
          <w:rFonts w:ascii="Times New Roman" w:hAnsi="Times New Roman" w:cs="Times New Roman"/>
          <w:sz w:val="28"/>
          <w:szCs w:val="28"/>
        </w:rPr>
        <w:t>субъект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80486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22896">
        <w:rPr>
          <w:rFonts w:ascii="Times New Roman" w:hAnsi="Times New Roman" w:cs="Times New Roman"/>
          <w:sz w:val="28"/>
          <w:szCs w:val="28"/>
        </w:rPr>
        <w:t xml:space="preserve">пользующиеся </w:t>
      </w:r>
      <w:r w:rsidR="005F1814">
        <w:rPr>
          <w:rFonts w:ascii="Times New Roman" w:hAnsi="Times New Roman" w:cs="Times New Roman"/>
          <w:sz w:val="28"/>
          <w:szCs w:val="28"/>
        </w:rPr>
        <w:t>имущественной поддержкой,</w:t>
      </w:r>
      <w:r w:rsidR="008E4982">
        <w:rPr>
          <w:rFonts w:ascii="Times New Roman" w:hAnsi="Times New Roman" w:cs="Times New Roman"/>
          <w:sz w:val="28"/>
          <w:szCs w:val="28"/>
        </w:rPr>
        <w:t xml:space="preserve"> </w:t>
      </w:r>
      <w:r w:rsidR="005F1814">
        <w:rPr>
          <w:rFonts w:ascii="Times New Roman" w:hAnsi="Times New Roman" w:cs="Times New Roman"/>
          <w:sz w:val="28"/>
          <w:szCs w:val="28"/>
        </w:rPr>
        <w:t xml:space="preserve">предусмотренной </w:t>
      </w:r>
      <w:hyperlink r:id="rId8" w:history="1">
        <w:r w:rsidR="005F1814" w:rsidRPr="00674E61">
          <w:rPr>
            <w:rFonts w:ascii="Times New Roman" w:hAnsi="Times New Roman" w:cs="Times New Roman"/>
            <w:sz w:val="28"/>
            <w:szCs w:val="28"/>
          </w:rPr>
          <w:t>част</w:t>
        </w:r>
        <w:r w:rsidR="005F1814">
          <w:rPr>
            <w:rFonts w:ascii="Times New Roman" w:hAnsi="Times New Roman" w:cs="Times New Roman"/>
            <w:sz w:val="28"/>
            <w:szCs w:val="28"/>
          </w:rPr>
          <w:t>ью</w:t>
        </w:r>
        <w:r w:rsidR="005F1814" w:rsidRPr="00674E61">
          <w:rPr>
            <w:rFonts w:ascii="Times New Roman" w:hAnsi="Times New Roman" w:cs="Times New Roman"/>
            <w:sz w:val="28"/>
            <w:szCs w:val="28"/>
          </w:rPr>
          <w:t xml:space="preserve"> 4 статьи 18</w:t>
        </w:r>
      </w:hyperlink>
      <w:r w:rsidR="005F1814" w:rsidRPr="00674E61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</w:t>
      </w:r>
      <w:r w:rsidR="005F1814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F22896">
        <w:rPr>
          <w:rFonts w:ascii="Times New Roman" w:hAnsi="Times New Roman" w:cs="Times New Roman"/>
          <w:sz w:val="28"/>
          <w:szCs w:val="28"/>
        </w:rPr>
        <w:t xml:space="preserve">желающие </w:t>
      </w:r>
      <w:r w:rsidR="005F1814">
        <w:rPr>
          <w:rFonts w:ascii="Times New Roman" w:hAnsi="Times New Roman" w:cs="Times New Roman"/>
          <w:sz w:val="28"/>
          <w:szCs w:val="28"/>
        </w:rPr>
        <w:t>воспользоваться таковой</w:t>
      </w:r>
      <w:r w:rsidR="0031631B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</w:t>
      </w:r>
      <w:r w:rsidR="008E498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D35F26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  <w:r w:rsidR="00325706" w:rsidRPr="00220EDD">
        <w:rPr>
          <w:rFonts w:ascii="Times New Roman" w:hAnsi="Times New Roman" w:cs="Times New Roman"/>
          <w:sz w:val="28"/>
          <w:szCs w:val="28"/>
        </w:rPr>
        <w:t>не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36246F" w:rsidRDefault="0036246F" w:rsidP="00C567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 xml:space="preserve">овершенствование нормативной базы городского округа Кинель Самарской 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D606D">
              <w:rPr>
                <w:rFonts w:ascii="Times New Roman" w:hAnsi="Times New Roman" w:cs="Times New Roman"/>
                <w:szCs w:val="28"/>
              </w:rPr>
              <w:lastRenderedPageBreak/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0F6221" w:rsidRDefault="000F6221" w:rsidP="00D442F2">
      <w:pPr>
        <w:pStyle w:val="1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- </w:t>
      </w:r>
      <w:r w:rsidR="00F10F54" w:rsidRPr="00366A89">
        <w:rPr>
          <w:b w:val="0"/>
          <w:szCs w:val="28"/>
        </w:rPr>
        <w:t>Федеральный закон от 24.07.2007г. № 209-ФЗ</w:t>
      </w:r>
      <w:r w:rsidR="00366A89" w:rsidRPr="00366A89">
        <w:rPr>
          <w:b w:val="0"/>
          <w:szCs w:val="28"/>
        </w:rPr>
        <w:t xml:space="preserve"> «О развитии малого и среднего предпринимат</w:t>
      </w:r>
      <w:r>
        <w:rPr>
          <w:b w:val="0"/>
          <w:szCs w:val="28"/>
        </w:rPr>
        <w:t>ельства в Российской Федерации»;</w:t>
      </w:r>
    </w:p>
    <w:p w:rsidR="005F3074" w:rsidRDefault="000F6221" w:rsidP="005F3074">
      <w:pPr>
        <w:pStyle w:val="1"/>
        <w:ind w:firstLine="709"/>
        <w:jc w:val="both"/>
        <w:rPr>
          <w:b w:val="0"/>
        </w:rPr>
      </w:pPr>
      <w:r>
        <w:rPr>
          <w:b w:val="0"/>
          <w:szCs w:val="28"/>
        </w:rPr>
        <w:t>- п</w:t>
      </w:r>
      <w:r w:rsidR="00F10F54" w:rsidRPr="00366A89">
        <w:rPr>
          <w:b w:val="0"/>
          <w:szCs w:val="28"/>
        </w:rPr>
        <w:t xml:space="preserve">остановление Правительства Российской Федерации от 21.08.2010г. № 645 </w:t>
      </w:r>
      <w:r w:rsidR="00366A89" w:rsidRPr="00366A89">
        <w:rPr>
          <w:b w:val="0"/>
        </w:rPr>
        <w:t>"Об имущественной поддержке субъектов малого и среднего предпринимательства при предоставлении федерального имущества"</w:t>
      </w:r>
      <w:r w:rsidR="00D442F2">
        <w:rPr>
          <w:b w:val="0"/>
        </w:rPr>
        <w:t>;</w:t>
      </w:r>
    </w:p>
    <w:p w:rsidR="005F3074" w:rsidRPr="005F3074" w:rsidRDefault="005F3074" w:rsidP="005F3074">
      <w:pPr>
        <w:pStyle w:val="1"/>
        <w:ind w:firstLine="709"/>
        <w:jc w:val="both"/>
        <w:rPr>
          <w:b w:val="0"/>
        </w:rPr>
      </w:pPr>
      <w:proofErr w:type="gramStart"/>
      <w:r>
        <w:rPr>
          <w:b w:val="0"/>
        </w:rPr>
        <w:t>- п</w:t>
      </w:r>
      <w:r w:rsidRPr="004B7BA8">
        <w:rPr>
          <w:b w:val="0"/>
          <w:szCs w:val="28"/>
        </w:rPr>
        <w:t xml:space="preserve">риказ Министерства экономического развития РФ от 20 апреля 2016 г. </w:t>
      </w:r>
      <w:r>
        <w:rPr>
          <w:b w:val="0"/>
          <w:szCs w:val="28"/>
        </w:rPr>
        <w:t>№</w:t>
      </w:r>
      <w:r w:rsidRPr="004B7BA8">
        <w:rPr>
          <w:b w:val="0"/>
          <w:szCs w:val="28"/>
        </w:rPr>
        <w:t> 264</w:t>
      </w:r>
      <w:r>
        <w:rPr>
          <w:b w:val="0"/>
          <w:szCs w:val="28"/>
        </w:rPr>
        <w:t xml:space="preserve"> </w:t>
      </w:r>
      <w:r w:rsidRPr="004B7BA8">
        <w:rPr>
          <w:b w:val="0"/>
          <w:szCs w:val="28"/>
        </w:rPr>
        <w:t xml:space="preserve">"Об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"О развитии малого и среднего предпринимательства в Российской Федерации", а также об изменениях, внесенных в такие перечни, в акционерное общество "Федеральная корпорация по развитию малого и среднего </w:t>
      </w:r>
      <w:r w:rsidRPr="00CB00C7">
        <w:rPr>
          <w:b w:val="0"/>
          <w:szCs w:val="28"/>
        </w:rPr>
        <w:t>предпринимательства</w:t>
      </w:r>
      <w:proofErr w:type="gramEnd"/>
      <w:r w:rsidRPr="00CB00C7">
        <w:rPr>
          <w:b w:val="0"/>
          <w:szCs w:val="28"/>
        </w:rPr>
        <w:t>", формы представления и состава таких сведений</w:t>
      </w:r>
      <w:r w:rsidRPr="005F3074">
        <w:rPr>
          <w:b w:val="0"/>
          <w:szCs w:val="28"/>
        </w:rPr>
        <w:t>";</w:t>
      </w:r>
    </w:p>
    <w:p w:rsidR="00D442F2" w:rsidRPr="00D442F2" w:rsidRDefault="00D442F2" w:rsidP="00D442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42F2">
        <w:rPr>
          <w:rFonts w:ascii="Times New Roman" w:hAnsi="Times New Roman" w:cs="Times New Roman"/>
          <w:sz w:val="28"/>
          <w:szCs w:val="28"/>
        </w:rPr>
        <w:t>- решение Думы городского округа Кинель Самарской области от 30.03.2017г. № 239 «</w:t>
      </w:r>
      <w:r w:rsidR="001A0A6C"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="001A0A6C" w:rsidRPr="00E9357C">
        <w:rPr>
          <w:rFonts w:ascii="Times New Roman" w:hAnsi="Times New Roman" w:cs="Times New Roman"/>
          <w:sz w:val="28"/>
          <w:szCs w:val="28"/>
        </w:rPr>
        <w:t xml:space="preserve">ешение Думы городского округа Кинель Самарской области от </w:t>
      </w:r>
      <w:r w:rsidR="001A0A6C">
        <w:rPr>
          <w:rFonts w:ascii="Times New Roman" w:hAnsi="Times New Roman" w:cs="Times New Roman"/>
          <w:sz w:val="28"/>
          <w:szCs w:val="28"/>
        </w:rPr>
        <w:t>29.05.2009г. № 667 «О п</w:t>
      </w:r>
      <w:r w:rsidR="001A0A6C" w:rsidRPr="00E9357C">
        <w:rPr>
          <w:rFonts w:ascii="Times New Roman" w:hAnsi="Times New Roman" w:cs="Times New Roman"/>
          <w:sz w:val="28"/>
          <w:szCs w:val="28"/>
        </w:rPr>
        <w:t>о</w:t>
      </w:r>
      <w:r w:rsidR="001A0A6C">
        <w:rPr>
          <w:rFonts w:ascii="Times New Roman" w:hAnsi="Times New Roman" w:cs="Times New Roman"/>
          <w:sz w:val="28"/>
          <w:szCs w:val="28"/>
        </w:rPr>
        <w:t>рядке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</w:t>
      </w:r>
      <w:proofErr w:type="gramEnd"/>
      <w:r w:rsidR="001A0A6C">
        <w:rPr>
          <w:rFonts w:ascii="Times New Roman" w:hAnsi="Times New Roman" w:cs="Times New Roman"/>
          <w:sz w:val="28"/>
          <w:szCs w:val="28"/>
        </w:rPr>
        <w:t xml:space="preserve">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предпринимательства»»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047A22" w:rsidRDefault="0036246F" w:rsidP="0036246F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 xml:space="preserve">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субъектам малого и среднего предпринимательства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lastRenderedPageBreak/>
              <w:t>Наличие/отсутствие обращений субъектов малого и среднего предпринимательства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3.9. Методы расчета индикаторов достижения целей предлагаемого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Par412"/>
            <w:bookmarkEnd w:id="0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62FA8" w:rsidRDefault="00362FA8" w:rsidP="005F18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9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таковой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Кинель Самарской</w:t>
            </w:r>
          </w:p>
          <w:p w:rsidR="007C6B43" w:rsidRPr="005F1814" w:rsidRDefault="00B06C96" w:rsidP="00B06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области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3429"/>
        <w:gridCol w:w="3175"/>
      </w:tblGrid>
      <w:tr w:rsidR="007C6B43" w:rsidRPr="009F705B" w:rsidTr="005D333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D268B9" w:rsidRPr="009F705B" w:rsidTr="005D3330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A55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Единовременные расходы в 20</w:t>
            </w:r>
            <w:r w:rsidR="00A559ED">
              <w:rPr>
                <w:rFonts w:ascii="Times New Roman" w:hAnsi="Times New Roman" w:cs="Times New Roman"/>
              </w:rPr>
              <w:t>20</w:t>
            </w:r>
            <w:r w:rsidRPr="00325706">
              <w:rPr>
                <w:rFonts w:ascii="Times New Roman" w:hAnsi="Times New Roman" w:cs="Times New Roman"/>
              </w:rPr>
              <w:t>г.:</w:t>
            </w:r>
            <w:r w:rsidR="00FF6D81">
              <w:rPr>
                <w:rFonts w:ascii="Times New Roman" w:hAnsi="Times New Roman" w:cs="Times New Roman"/>
              </w:rPr>
              <w:t xml:space="preserve">  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F705B" w:rsidTr="005D3330">
        <w:trPr>
          <w:tblCellSpacing w:w="5" w:type="nil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6CC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Периодические расходы за период</w:t>
            </w:r>
            <w:r w:rsidR="001010C8">
              <w:rPr>
                <w:rFonts w:ascii="Times New Roman" w:hAnsi="Times New Roman" w:cs="Times New Roman"/>
              </w:rPr>
              <w:t xml:space="preserve"> с октября </w:t>
            </w:r>
            <w:r w:rsidRPr="00325706">
              <w:rPr>
                <w:rFonts w:ascii="Times New Roman" w:hAnsi="Times New Roman" w:cs="Times New Roman"/>
              </w:rPr>
              <w:t xml:space="preserve"> 20</w:t>
            </w:r>
            <w:r w:rsidR="00A559ED">
              <w:rPr>
                <w:rFonts w:ascii="Times New Roman" w:hAnsi="Times New Roman" w:cs="Times New Roman"/>
              </w:rPr>
              <w:t>2</w:t>
            </w:r>
            <w:r w:rsidR="00DA7B43">
              <w:rPr>
                <w:rFonts w:ascii="Times New Roman" w:hAnsi="Times New Roman" w:cs="Times New Roman"/>
              </w:rPr>
              <w:t>1</w:t>
            </w:r>
            <w:r w:rsidRPr="00325706">
              <w:rPr>
                <w:rFonts w:ascii="Times New Roman" w:hAnsi="Times New Roman" w:cs="Times New Roman"/>
              </w:rPr>
              <w:t>г.</w:t>
            </w:r>
            <w:r w:rsidR="00622401">
              <w:rPr>
                <w:rFonts w:ascii="Times New Roman" w:hAnsi="Times New Roman" w:cs="Times New Roman"/>
              </w:rPr>
              <w:t xml:space="preserve"> </w:t>
            </w:r>
            <w:r w:rsidR="001010C8">
              <w:rPr>
                <w:rFonts w:ascii="Times New Roman" w:hAnsi="Times New Roman" w:cs="Times New Roman"/>
              </w:rPr>
              <w:t>до ноября 202</w:t>
            </w:r>
            <w:r w:rsidR="00DA7B43">
              <w:rPr>
                <w:rFonts w:ascii="Times New Roman" w:hAnsi="Times New Roman" w:cs="Times New Roman"/>
              </w:rPr>
              <w:t>2</w:t>
            </w:r>
            <w:r w:rsidR="001010C8">
              <w:rPr>
                <w:rFonts w:ascii="Times New Roman" w:hAnsi="Times New Roman" w:cs="Times New Roman"/>
              </w:rPr>
              <w:t>г</w:t>
            </w:r>
            <w:r w:rsidRPr="00325706">
              <w:rPr>
                <w:rFonts w:ascii="Times New Roman" w:hAnsi="Times New Roman" w:cs="Times New Roman"/>
              </w:rPr>
              <w:t>:</w:t>
            </w:r>
            <w:r w:rsidR="00F746CC" w:rsidRPr="00325706">
              <w:rPr>
                <w:rFonts w:ascii="Times New Roman" w:hAnsi="Times New Roman" w:cs="Times New Roman"/>
              </w:rPr>
              <w:t xml:space="preserve"> </w:t>
            </w:r>
          </w:p>
          <w:p w:rsidR="00D268B9" w:rsidRPr="00325706" w:rsidRDefault="00F746CC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оценка рыночной стоимости арендной платы (</w:t>
            </w:r>
            <w:r w:rsidR="00935361" w:rsidRPr="00325706">
              <w:rPr>
                <w:rFonts w:ascii="Times New Roman" w:hAnsi="Times New Roman" w:cs="Times New Roman"/>
              </w:rPr>
              <w:t>периодичность</w:t>
            </w:r>
            <w:r w:rsidRPr="00325706">
              <w:rPr>
                <w:rFonts w:ascii="Times New Roman" w:hAnsi="Times New Roman" w:cs="Times New Roman"/>
              </w:rPr>
              <w:t xml:space="preserve"> 6 месяцев)</w:t>
            </w:r>
            <w:r w:rsidR="00325706" w:rsidRPr="0032570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BD8" w:rsidRPr="00684AA2" w:rsidRDefault="00FF5BD8" w:rsidP="00AB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A2">
              <w:rPr>
                <w:rFonts w:ascii="Times New Roman" w:hAnsi="Times New Roman" w:cs="Times New Roman"/>
              </w:rPr>
              <w:t>0,0</w:t>
            </w:r>
            <w:r w:rsidR="00AB12AB" w:rsidRPr="00684AA2">
              <w:rPr>
                <w:rFonts w:ascii="Times New Roman" w:hAnsi="Times New Roman" w:cs="Times New Roman"/>
              </w:rPr>
              <w:t>51</w:t>
            </w:r>
          </w:p>
        </w:tc>
      </w:tr>
      <w:tr w:rsidR="00D268B9" w:rsidRPr="009F705B" w:rsidTr="005D3330">
        <w:trPr>
          <w:tblCellSpacing w:w="5" w:type="nil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DA7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 xml:space="preserve">Возможные доходы за период </w:t>
            </w:r>
            <w:r w:rsidR="001010C8">
              <w:rPr>
                <w:rFonts w:ascii="Times New Roman" w:hAnsi="Times New Roman" w:cs="Times New Roman"/>
              </w:rPr>
              <w:t xml:space="preserve">с октября </w:t>
            </w:r>
            <w:r w:rsidR="001010C8" w:rsidRPr="00325706">
              <w:rPr>
                <w:rFonts w:ascii="Times New Roman" w:hAnsi="Times New Roman" w:cs="Times New Roman"/>
              </w:rPr>
              <w:t xml:space="preserve"> 20</w:t>
            </w:r>
            <w:r w:rsidR="00A559ED">
              <w:rPr>
                <w:rFonts w:ascii="Times New Roman" w:hAnsi="Times New Roman" w:cs="Times New Roman"/>
              </w:rPr>
              <w:t>2</w:t>
            </w:r>
            <w:r w:rsidR="00DA7B43">
              <w:rPr>
                <w:rFonts w:ascii="Times New Roman" w:hAnsi="Times New Roman" w:cs="Times New Roman"/>
              </w:rPr>
              <w:t>1</w:t>
            </w:r>
            <w:r w:rsidR="001010C8" w:rsidRPr="00325706">
              <w:rPr>
                <w:rFonts w:ascii="Times New Roman" w:hAnsi="Times New Roman" w:cs="Times New Roman"/>
              </w:rPr>
              <w:t>г.</w:t>
            </w:r>
            <w:r w:rsidR="00622401">
              <w:rPr>
                <w:rFonts w:ascii="Times New Roman" w:hAnsi="Times New Roman" w:cs="Times New Roman"/>
              </w:rPr>
              <w:t xml:space="preserve"> </w:t>
            </w:r>
            <w:r w:rsidR="001010C8">
              <w:rPr>
                <w:rFonts w:ascii="Times New Roman" w:hAnsi="Times New Roman" w:cs="Times New Roman"/>
              </w:rPr>
              <w:t>до ноября 20</w:t>
            </w:r>
            <w:r w:rsidR="00A559ED">
              <w:rPr>
                <w:rFonts w:ascii="Times New Roman" w:hAnsi="Times New Roman" w:cs="Times New Roman"/>
              </w:rPr>
              <w:t>2</w:t>
            </w:r>
            <w:r w:rsidR="00DA7B43">
              <w:rPr>
                <w:rFonts w:ascii="Times New Roman" w:hAnsi="Times New Roman" w:cs="Times New Roman"/>
              </w:rPr>
              <w:t>2</w:t>
            </w:r>
            <w:r w:rsidR="001010C8">
              <w:rPr>
                <w:rFonts w:ascii="Times New Roman" w:hAnsi="Times New Roman" w:cs="Times New Roman"/>
              </w:rPr>
              <w:t>г</w:t>
            </w:r>
            <w:r w:rsidR="001010C8" w:rsidRPr="0032570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684AA2" w:rsidRDefault="00684AA2" w:rsidP="00684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A2">
              <w:rPr>
                <w:rFonts w:ascii="Times New Roman" w:hAnsi="Times New Roman" w:cs="Times New Roman"/>
              </w:rPr>
              <w:t>2</w:t>
            </w:r>
            <w:r w:rsidR="007A6F30" w:rsidRPr="00684AA2">
              <w:rPr>
                <w:rFonts w:ascii="Times New Roman" w:hAnsi="Times New Roman" w:cs="Times New Roman"/>
              </w:rPr>
              <w:t>,</w:t>
            </w:r>
            <w:r w:rsidRPr="00684AA2">
              <w:rPr>
                <w:rFonts w:ascii="Times New Roman" w:hAnsi="Times New Roman" w:cs="Times New Roman"/>
              </w:rPr>
              <w:t>756</w:t>
            </w:r>
            <w:r w:rsidR="007A6F30" w:rsidRPr="00684AA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DA7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Итого единов</w:t>
            </w:r>
            <w:r w:rsidR="007A6F30">
              <w:rPr>
                <w:rFonts w:ascii="Times New Roman" w:hAnsi="Times New Roman" w:cs="Times New Roman"/>
                <w:szCs w:val="28"/>
              </w:rPr>
              <w:t>ременные расходы за период 20</w:t>
            </w:r>
            <w:r w:rsidR="00A559ED">
              <w:rPr>
                <w:rFonts w:ascii="Times New Roman" w:hAnsi="Times New Roman" w:cs="Times New Roman"/>
                <w:szCs w:val="28"/>
              </w:rPr>
              <w:t>2</w:t>
            </w:r>
            <w:r w:rsidR="00DA7B43">
              <w:rPr>
                <w:rFonts w:ascii="Times New Roman" w:hAnsi="Times New Roman" w:cs="Times New Roman"/>
                <w:szCs w:val="28"/>
              </w:rPr>
              <w:t>1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684AA2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684AA2">
              <w:rPr>
                <w:rFonts w:ascii="Times New Roman" w:hAnsi="Times New Roman" w:cs="Times New Roman"/>
              </w:rPr>
              <w:t>---------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DA7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периодические расходы за период </w:t>
            </w:r>
            <w:r w:rsidR="007A6F30">
              <w:rPr>
                <w:rFonts w:ascii="Times New Roman" w:hAnsi="Times New Roman" w:cs="Times New Roman"/>
                <w:szCs w:val="28"/>
              </w:rPr>
              <w:t>20</w:t>
            </w:r>
            <w:r w:rsidR="00A559ED">
              <w:rPr>
                <w:rFonts w:ascii="Times New Roman" w:hAnsi="Times New Roman" w:cs="Times New Roman"/>
                <w:szCs w:val="28"/>
              </w:rPr>
              <w:t>2</w:t>
            </w:r>
            <w:r w:rsidR="00DA7B43">
              <w:rPr>
                <w:rFonts w:ascii="Times New Roman" w:hAnsi="Times New Roman" w:cs="Times New Roman"/>
                <w:szCs w:val="28"/>
              </w:rPr>
              <w:t>1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684AA2" w:rsidRDefault="007A6F30" w:rsidP="00AB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684AA2">
              <w:rPr>
                <w:rFonts w:ascii="Times New Roman" w:hAnsi="Times New Roman" w:cs="Times New Roman"/>
              </w:rPr>
              <w:t>0,0</w:t>
            </w:r>
            <w:r w:rsidR="00AB12AB" w:rsidRPr="00684AA2">
              <w:rPr>
                <w:rFonts w:ascii="Times New Roman" w:hAnsi="Times New Roman" w:cs="Times New Roman"/>
              </w:rPr>
              <w:t>51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DA7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возможные доходы за период </w:t>
            </w:r>
            <w:r w:rsidR="007A6F30">
              <w:rPr>
                <w:rFonts w:ascii="Times New Roman" w:hAnsi="Times New Roman" w:cs="Times New Roman"/>
                <w:szCs w:val="28"/>
              </w:rPr>
              <w:t>20</w:t>
            </w:r>
            <w:r w:rsidR="00A559ED">
              <w:rPr>
                <w:rFonts w:ascii="Times New Roman" w:hAnsi="Times New Roman" w:cs="Times New Roman"/>
                <w:szCs w:val="28"/>
              </w:rPr>
              <w:t>2</w:t>
            </w:r>
            <w:r w:rsidR="00DA7B43">
              <w:rPr>
                <w:rFonts w:ascii="Times New Roman" w:hAnsi="Times New Roman" w:cs="Times New Roman"/>
                <w:szCs w:val="28"/>
              </w:rPr>
              <w:t>1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684AA2" w:rsidRDefault="00684AA2" w:rsidP="00867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684AA2">
              <w:rPr>
                <w:rFonts w:ascii="Times New Roman" w:hAnsi="Times New Roman" w:cs="Times New Roman"/>
              </w:rPr>
              <w:t>2,756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5.4.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5.5.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062"/>
        <w:gridCol w:w="2268"/>
        <w:gridCol w:w="1643"/>
      </w:tblGrid>
      <w:tr w:rsidR="007C6B43" w:rsidRPr="009B0914" w:rsidTr="001A0A6C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D44276">
                <w:rPr>
                  <w:rFonts w:ascii="Times New Roman" w:hAnsi="Times New Roman" w:cs="Times New Roman"/>
                  <w:szCs w:val="28"/>
                </w:rPr>
                <w:t>пунктом 4.1</w:t>
              </w:r>
            </w:hyperlink>
            <w:r w:rsidRPr="00D44276">
              <w:rPr>
                <w:rFonts w:ascii="Times New Roman" w:hAnsi="Times New Roman" w:cs="Times New Roman"/>
                <w:szCs w:val="28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6.4. Количественная оценка, млн. руб.</w:t>
            </w:r>
          </w:p>
        </w:tc>
      </w:tr>
      <w:tr w:rsidR="00383A95" w:rsidRPr="009B0914" w:rsidTr="001A0A6C">
        <w:trPr>
          <w:trHeight w:val="4273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10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таковой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отсутствуют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7A6F30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A6F30">
              <w:rPr>
                <w:rFonts w:ascii="Times New Roman" w:hAnsi="Times New Roman" w:cs="Times New Roman"/>
                <w:szCs w:val="28"/>
              </w:rPr>
              <w:t>-------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7A6F30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A6F30">
              <w:rPr>
                <w:rFonts w:ascii="Times New Roman" w:hAnsi="Times New Roman" w:cs="Times New Roman"/>
                <w:szCs w:val="28"/>
              </w:rPr>
              <w:t>------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>, количество потенциальных адресатов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684AA2" w:rsidRDefault="00841B3A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84AA2">
              <w:rPr>
                <w:rFonts w:ascii="Times New Roman" w:hAnsi="Times New Roman" w:cs="Times New Roman"/>
              </w:rPr>
              <w:t>расход – 0,0</w:t>
            </w:r>
            <w:r w:rsidR="00AB12AB" w:rsidRPr="00684AA2">
              <w:rPr>
                <w:rFonts w:ascii="Times New Roman" w:hAnsi="Times New Roman" w:cs="Times New Roman"/>
              </w:rPr>
              <w:t>51</w:t>
            </w:r>
            <w:r w:rsidRPr="00684AA2">
              <w:rPr>
                <w:rFonts w:ascii="Times New Roman" w:hAnsi="Times New Roman" w:cs="Times New Roman"/>
              </w:rPr>
              <w:t xml:space="preserve"> млн.</w:t>
            </w:r>
            <w:r w:rsidR="00684A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4AA2">
              <w:rPr>
                <w:rFonts w:ascii="Times New Roman" w:hAnsi="Times New Roman" w:cs="Times New Roman"/>
              </w:rPr>
              <w:t>руб</w:t>
            </w:r>
            <w:proofErr w:type="spellEnd"/>
          </w:p>
          <w:p w:rsidR="00841B3A" w:rsidRPr="00841B3A" w:rsidRDefault="00841B3A" w:rsidP="00867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84AA2">
              <w:rPr>
                <w:rFonts w:ascii="Times New Roman" w:hAnsi="Times New Roman" w:cs="Times New Roman"/>
              </w:rPr>
              <w:t xml:space="preserve">доход – </w:t>
            </w:r>
            <w:r w:rsidR="00684AA2" w:rsidRPr="00684AA2">
              <w:rPr>
                <w:rFonts w:ascii="Times New Roman" w:hAnsi="Times New Roman" w:cs="Times New Roman"/>
              </w:rPr>
              <w:t xml:space="preserve">2,756 </w:t>
            </w:r>
            <w:r w:rsidRPr="00684AA2">
              <w:rPr>
                <w:rFonts w:ascii="Times New Roman" w:hAnsi="Times New Roman" w:cs="Times New Roman"/>
              </w:rPr>
              <w:t>млн.</w:t>
            </w:r>
            <w:r w:rsidR="00684AA2">
              <w:rPr>
                <w:rFonts w:ascii="Times New Roman" w:hAnsi="Times New Roman" w:cs="Times New Roman"/>
              </w:rPr>
              <w:t xml:space="preserve"> </w:t>
            </w:r>
            <w:r w:rsidRPr="00684AA2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280B69" w:rsidRPr="00280B69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9. Оценка необходимости установления переходного периода и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3402"/>
        <w:gridCol w:w="1983"/>
      </w:tblGrid>
      <w:tr w:rsidR="007C6B43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9D363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№2  МАУ «ЦРП»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№4 Территориальное объединение работодателей </w:t>
            </w:r>
          </w:p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городского округа Кинель      Самарской области «Союз работодателей»</w:t>
            </w:r>
          </w:p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7632E3" w:rsidRDefault="007632E3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3631" w:rsidRDefault="009D3631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4A0"/>
      </w:tblPr>
      <w:tblGrid>
        <w:gridCol w:w="3936"/>
        <w:gridCol w:w="2255"/>
        <w:gridCol w:w="3415"/>
      </w:tblGrid>
      <w:tr w:rsidR="00047A22" w:rsidRPr="00047A22" w:rsidTr="001A0A6C">
        <w:tc>
          <w:tcPr>
            <w:tcW w:w="3936" w:type="dxa"/>
            <w:hideMark/>
          </w:tcPr>
          <w:p w:rsidR="00047A22" w:rsidRPr="00047A22" w:rsidRDefault="00DA7B43" w:rsidP="00DA7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И.о. р</w:t>
            </w:r>
            <w:r w:rsidR="00047A22" w:rsidRPr="00047A22">
              <w:rPr>
                <w:rFonts w:ascii="Times New Roman" w:hAnsi="Times New Roman" w:cs="Times New Roman"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047A22"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управлению муниципальным имуществом </w:t>
            </w:r>
            <w:proofErr w:type="gramStart"/>
            <w:r w:rsidR="00047A22" w:rsidRPr="00047A2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047A22" w:rsidRPr="00047A22">
              <w:rPr>
                <w:rFonts w:ascii="Times New Roman" w:hAnsi="Times New Roman" w:cs="Times New Roman"/>
                <w:sz w:val="28"/>
                <w:szCs w:val="28"/>
              </w:rPr>
              <w:t>.о. Кинель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41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C4005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C5671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C4005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5671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4005F">
              <w:rPr>
                <w:rFonts w:ascii="Times New Roman" w:hAnsi="Times New Roman" w:cs="Times New Roman"/>
                <w:sz w:val="28"/>
                <w:szCs w:val="28"/>
              </w:rPr>
              <w:t>Резюкова</w:t>
            </w:r>
          </w:p>
        </w:tc>
      </w:tr>
    </w:tbl>
    <w:p w:rsidR="00047A22" w:rsidRPr="00047A22" w:rsidRDefault="00C4005F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«___»_______________202</w:t>
      </w:r>
      <w:r w:rsidR="00DA7B43">
        <w:rPr>
          <w:rFonts w:ascii="Times New Roman" w:hAnsi="Times New Roman" w:cs="Times New Roman"/>
          <w:sz w:val="28"/>
          <w:szCs w:val="28"/>
        </w:rPr>
        <w:t>1</w:t>
      </w:r>
      <w:r w:rsidR="00502E6D">
        <w:rPr>
          <w:rFonts w:ascii="Times New Roman" w:hAnsi="Times New Roman" w:cs="Times New Roman"/>
          <w:sz w:val="28"/>
          <w:szCs w:val="28"/>
        </w:rPr>
        <w:t xml:space="preserve"> г.</w:t>
      </w:r>
      <w:bookmarkStart w:id="1" w:name="_GoBack"/>
      <w:bookmarkEnd w:id="1"/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6B43"/>
    <w:rsid w:val="00047A22"/>
    <w:rsid w:val="000F6221"/>
    <w:rsid w:val="001010C8"/>
    <w:rsid w:val="00156679"/>
    <w:rsid w:val="00170677"/>
    <w:rsid w:val="0019566C"/>
    <w:rsid w:val="001A0A6C"/>
    <w:rsid w:val="001B1199"/>
    <w:rsid w:val="001E66F5"/>
    <w:rsid w:val="00235037"/>
    <w:rsid w:val="00280B69"/>
    <w:rsid w:val="00291212"/>
    <w:rsid w:val="002C2032"/>
    <w:rsid w:val="002E52E6"/>
    <w:rsid w:val="0031278A"/>
    <w:rsid w:val="0031631B"/>
    <w:rsid w:val="00325706"/>
    <w:rsid w:val="0036246F"/>
    <w:rsid w:val="00362FA8"/>
    <w:rsid w:val="00366A89"/>
    <w:rsid w:val="00383A95"/>
    <w:rsid w:val="003D5743"/>
    <w:rsid w:val="003F723E"/>
    <w:rsid w:val="00473999"/>
    <w:rsid w:val="00480486"/>
    <w:rsid w:val="004A03B9"/>
    <w:rsid w:val="004B7BA8"/>
    <w:rsid w:val="004E08B4"/>
    <w:rsid w:val="004F494E"/>
    <w:rsid w:val="00502E6D"/>
    <w:rsid w:val="00511F31"/>
    <w:rsid w:val="005123CE"/>
    <w:rsid w:val="005609B7"/>
    <w:rsid w:val="00573078"/>
    <w:rsid w:val="00584756"/>
    <w:rsid w:val="0059152E"/>
    <w:rsid w:val="005D3330"/>
    <w:rsid w:val="005F1814"/>
    <w:rsid w:val="005F3074"/>
    <w:rsid w:val="00622401"/>
    <w:rsid w:val="00674E61"/>
    <w:rsid w:val="00684AA2"/>
    <w:rsid w:val="00757DC9"/>
    <w:rsid w:val="007632E3"/>
    <w:rsid w:val="00772C2D"/>
    <w:rsid w:val="00777640"/>
    <w:rsid w:val="00783937"/>
    <w:rsid w:val="007A6F30"/>
    <w:rsid w:val="007C6B43"/>
    <w:rsid w:val="007D606D"/>
    <w:rsid w:val="007E149F"/>
    <w:rsid w:val="00820A19"/>
    <w:rsid w:val="00841B3A"/>
    <w:rsid w:val="00842D81"/>
    <w:rsid w:val="008613C6"/>
    <w:rsid w:val="008671BD"/>
    <w:rsid w:val="008A4CE2"/>
    <w:rsid w:val="008E4982"/>
    <w:rsid w:val="00917519"/>
    <w:rsid w:val="00935361"/>
    <w:rsid w:val="00947559"/>
    <w:rsid w:val="00955269"/>
    <w:rsid w:val="009D3631"/>
    <w:rsid w:val="009E44F4"/>
    <w:rsid w:val="009F705B"/>
    <w:rsid w:val="00A30258"/>
    <w:rsid w:val="00A559ED"/>
    <w:rsid w:val="00A74B39"/>
    <w:rsid w:val="00A76C15"/>
    <w:rsid w:val="00AB12AB"/>
    <w:rsid w:val="00B06C96"/>
    <w:rsid w:val="00B77272"/>
    <w:rsid w:val="00BB794B"/>
    <w:rsid w:val="00BC5588"/>
    <w:rsid w:val="00C12B38"/>
    <w:rsid w:val="00C4005F"/>
    <w:rsid w:val="00C4737A"/>
    <w:rsid w:val="00C507F9"/>
    <w:rsid w:val="00C56717"/>
    <w:rsid w:val="00C664B9"/>
    <w:rsid w:val="00CB00C7"/>
    <w:rsid w:val="00CB260E"/>
    <w:rsid w:val="00CD4717"/>
    <w:rsid w:val="00D268B9"/>
    <w:rsid w:val="00D33975"/>
    <w:rsid w:val="00D35F26"/>
    <w:rsid w:val="00D37CB3"/>
    <w:rsid w:val="00D44276"/>
    <w:rsid w:val="00D442F2"/>
    <w:rsid w:val="00D46778"/>
    <w:rsid w:val="00D83CD4"/>
    <w:rsid w:val="00DA7B43"/>
    <w:rsid w:val="00E32136"/>
    <w:rsid w:val="00E45FE4"/>
    <w:rsid w:val="00E81D51"/>
    <w:rsid w:val="00EB4BFD"/>
    <w:rsid w:val="00ED6206"/>
    <w:rsid w:val="00F10F54"/>
    <w:rsid w:val="00F22896"/>
    <w:rsid w:val="00F42099"/>
    <w:rsid w:val="00F746CC"/>
    <w:rsid w:val="00F77A09"/>
    <w:rsid w:val="00FC1E87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32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4854.180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10" Type="http://schemas.openxmlformats.org/officeDocument/2006/relationships/hyperlink" Target="garantF1://12054854.18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54854.18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9C3BA-9C72-4CAC-BB31-3851DF1C1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8</Pages>
  <Words>2165</Words>
  <Characters>12345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29</cp:revision>
  <cp:lastPrinted>2021-10-25T08:08:00Z</cp:lastPrinted>
  <dcterms:created xsi:type="dcterms:W3CDTF">2017-03-27T13:49:00Z</dcterms:created>
  <dcterms:modified xsi:type="dcterms:W3CDTF">2021-10-29T08:36:00Z</dcterms:modified>
</cp:coreProperties>
</file>