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7F41" w:rsidRPr="00D316CB" w:rsidRDefault="000C7F41" w:rsidP="000C7F41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Перечень вопросов </w:t>
      </w:r>
    </w:p>
    <w:p w:rsidR="000C7F41" w:rsidRPr="00D316CB" w:rsidRDefault="000C7F41" w:rsidP="000C7F41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в рамках проведения публичных консультаций </w:t>
      </w:r>
    </w:p>
    <w:p w:rsidR="000C7F41" w:rsidRPr="00D316CB" w:rsidRDefault="000C7F41" w:rsidP="000C7F41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по </w:t>
      </w:r>
      <w:r w:rsidR="00335846" w:rsidRPr="00335846">
        <w:rPr>
          <w:rFonts w:ascii="Times New Roman" w:hAnsi="Times New Roman"/>
          <w:b/>
          <w:color w:val="191919"/>
          <w:sz w:val="28"/>
          <w:szCs w:val="28"/>
        </w:rPr>
        <w:t xml:space="preserve">проекту </w:t>
      </w:r>
      <w:r w:rsidR="008D598A" w:rsidRPr="008D598A">
        <w:rPr>
          <w:rFonts w:ascii="Times New Roman" w:hAnsi="Times New Roman"/>
          <w:b/>
          <w:color w:val="191919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327603" w:rsidRPr="00327603">
        <w:rPr>
          <w:rFonts w:ascii="Times New Roman" w:hAnsi="Times New Roman"/>
          <w:b/>
          <w:color w:val="191919"/>
          <w:sz w:val="28"/>
          <w:szCs w:val="28"/>
        </w:rPr>
        <w:t>«О внесении изменений и дополнений в административный регламент предоставления муниципальной услуги «Предоставление земельных участков, находящихся в муниципальной собственности, отдельным категориям физических и юридических лиц без проведения торгов», утвержденный постановлением администрации городского округа Кинель Самарской области от 31 марта 2016г. №1236 (с изменениями от 14 мая 2018 г., 18 октября 2018 г.)»</w:t>
      </w:r>
    </w:p>
    <w:p w:rsidR="007F7B6A" w:rsidRDefault="007F7B6A" w:rsidP="000C7F41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0C7F41" w:rsidRPr="0004364E" w:rsidRDefault="000C7F41" w:rsidP="000C7F41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 xml:space="preserve">Разработчик проекта </w:t>
      </w:r>
      <w:r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Pr="0004364E">
        <w:rPr>
          <w:rFonts w:ascii="Times New Roman" w:hAnsi="Times New Roman"/>
          <w:b/>
          <w:sz w:val="28"/>
          <w:szCs w:val="28"/>
        </w:rPr>
        <w:t>нормативного правового акта:</w:t>
      </w:r>
    </w:p>
    <w:p w:rsidR="000C7F41" w:rsidRPr="005F37E1" w:rsidRDefault="007F7B6A" w:rsidP="000C7F4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Комитет по управлению муниципальным имуществом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 городского округа Кинель Самарской области</w:t>
      </w:r>
      <w:r w:rsidR="000C7F41">
        <w:rPr>
          <w:rFonts w:ascii="Times New Roman" w:hAnsi="Times New Roman"/>
          <w:sz w:val="28"/>
          <w:szCs w:val="28"/>
        </w:rPr>
        <w:t>.</w:t>
      </w:r>
    </w:p>
    <w:p w:rsidR="000C7F41" w:rsidRDefault="000C7F41" w:rsidP="000C7F41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0C7F41" w:rsidRDefault="00335846" w:rsidP="000C7F4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Иванова Г.Н.</w:t>
      </w:r>
      <w:r w:rsidR="000C7F41" w:rsidRPr="00AA2D9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51585">
        <w:rPr>
          <w:rFonts w:ascii="Times New Roman" w:hAnsi="Times New Roman"/>
          <w:color w:val="000000"/>
          <w:sz w:val="28"/>
          <w:szCs w:val="28"/>
        </w:rPr>
        <w:t>–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И.о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.</w:t>
      </w:r>
      <w:r w:rsidR="00C51585">
        <w:rPr>
          <w:rFonts w:ascii="Times New Roman" w:hAnsi="Times New Roman"/>
          <w:color w:val="000000"/>
          <w:sz w:val="28"/>
          <w:szCs w:val="28"/>
        </w:rPr>
        <w:t xml:space="preserve"> руководител</w:t>
      </w:r>
      <w:r>
        <w:rPr>
          <w:rFonts w:ascii="Times New Roman" w:hAnsi="Times New Roman"/>
          <w:color w:val="000000"/>
          <w:sz w:val="28"/>
          <w:szCs w:val="28"/>
        </w:rPr>
        <w:t>я</w:t>
      </w:r>
      <w:r w:rsidR="00C51585">
        <w:rPr>
          <w:rFonts w:ascii="Times New Roman" w:hAnsi="Times New Roman"/>
          <w:color w:val="000000"/>
          <w:sz w:val="28"/>
          <w:szCs w:val="28"/>
        </w:rPr>
        <w:t xml:space="preserve"> Комитета по управлению муниципальным имуществом городского округа Кинель Самарской области</w:t>
      </w:r>
      <w:r w:rsidR="000C7F41">
        <w:rPr>
          <w:rFonts w:ascii="Times New Roman" w:hAnsi="Times New Roman"/>
          <w:color w:val="000000"/>
          <w:sz w:val="28"/>
          <w:szCs w:val="28"/>
        </w:rPr>
        <w:t>, контактный телефон: 8(84663) 617</w:t>
      </w:r>
      <w:r w:rsidR="00C51585">
        <w:rPr>
          <w:rFonts w:ascii="Times New Roman" w:hAnsi="Times New Roman"/>
          <w:color w:val="000000"/>
          <w:sz w:val="28"/>
          <w:szCs w:val="28"/>
        </w:rPr>
        <w:t>78;</w:t>
      </w:r>
    </w:p>
    <w:p w:rsidR="00C51585" w:rsidRDefault="00C51585" w:rsidP="000C7F4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Фокин В.Н. – </w:t>
      </w:r>
      <w:r w:rsidR="00335846">
        <w:rPr>
          <w:rFonts w:ascii="Times New Roman" w:hAnsi="Times New Roman"/>
          <w:color w:val="000000"/>
          <w:sz w:val="28"/>
          <w:szCs w:val="28"/>
        </w:rPr>
        <w:t>главный</w:t>
      </w:r>
      <w:r>
        <w:rPr>
          <w:rFonts w:ascii="Times New Roman" w:hAnsi="Times New Roman"/>
          <w:color w:val="000000"/>
          <w:sz w:val="28"/>
          <w:szCs w:val="28"/>
        </w:rPr>
        <w:t xml:space="preserve"> специалист отдела распоряжения </w:t>
      </w:r>
      <w:r w:rsidR="00B05033">
        <w:rPr>
          <w:rFonts w:ascii="Times New Roman" w:hAnsi="Times New Roman"/>
          <w:color w:val="000000"/>
          <w:sz w:val="28"/>
          <w:szCs w:val="28"/>
        </w:rPr>
        <w:t xml:space="preserve">муниципальным имуществом </w:t>
      </w:r>
      <w:r w:rsidR="00B05033" w:rsidRPr="00B05033">
        <w:rPr>
          <w:rFonts w:ascii="Times New Roman" w:hAnsi="Times New Roman"/>
          <w:color w:val="000000"/>
          <w:sz w:val="28"/>
          <w:szCs w:val="28"/>
        </w:rPr>
        <w:t>Комитета по управлению муниципальным имуществом городского округа Кинель Самарской области</w:t>
      </w:r>
      <w:r w:rsidR="00B05033">
        <w:rPr>
          <w:rFonts w:ascii="Times New Roman" w:hAnsi="Times New Roman"/>
          <w:color w:val="000000"/>
          <w:sz w:val="28"/>
          <w:szCs w:val="28"/>
        </w:rPr>
        <w:t>.</w:t>
      </w: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Pr="007827A4">
        <w:rPr>
          <w:rFonts w:ascii="Times New Roman" w:hAnsi="Times New Roman"/>
          <w:b/>
          <w:sz w:val="28"/>
          <w:szCs w:val="28"/>
        </w:rPr>
        <w:t>с</w:t>
      </w:r>
      <w:r w:rsidRPr="007827A4">
        <w:rPr>
          <w:rFonts w:ascii="Times New Roman" w:hAnsi="Times New Roman"/>
          <w:sz w:val="28"/>
          <w:szCs w:val="28"/>
        </w:rPr>
        <w:t xml:space="preserve"> </w:t>
      </w:r>
      <w:r w:rsidR="00CA145C">
        <w:rPr>
          <w:rFonts w:ascii="Times New Roman" w:hAnsi="Times New Roman"/>
          <w:b/>
          <w:sz w:val="28"/>
          <w:szCs w:val="28"/>
        </w:rPr>
        <w:t>09.09</w:t>
      </w:r>
      <w:r w:rsidR="00335846" w:rsidRPr="00D01242">
        <w:rPr>
          <w:rFonts w:ascii="Times New Roman" w:hAnsi="Times New Roman"/>
          <w:b/>
          <w:sz w:val="28"/>
          <w:szCs w:val="28"/>
        </w:rPr>
        <w:t>.2020</w:t>
      </w:r>
      <w:r w:rsidRPr="00D01242">
        <w:rPr>
          <w:rFonts w:ascii="Times New Roman" w:hAnsi="Times New Roman"/>
          <w:b/>
          <w:sz w:val="28"/>
          <w:szCs w:val="28"/>
        </w:rPr>
        <w:t> года</w:t>
      </w:r>
      <w:r w:rsidRPr="00D01242">
        <w:rPr>
          <w:rFonts w:ascii="Times New Roman" w:hAnsi="Times New Roman"/>
          <w:sz w:val="28"/>
          <w:szCs w:val="28"/>
        </w:rPr>
        <w:t xml:space="preserve"> </w:t>
      </w:r>
      <w:r w:rsidRPr="00D01242">
        <w:rPr>
          <w:rFonts w:ascii="Times New Roman" w:hAnsi="Times New Roman"/>
          <w:b/>
          <w:sz w:val="28"/>
          <w:szCs w:val="28"/>
        </w:rPr>
        <w:t xml:space="preserve">по </w:t>
      </w:r>
      <w:r w:rsidR="00D137D3">
        <w:rPr>
          <w:rFonts w:ascii="Times New Roman" w:hAnsi="Times New Roman"/>
          <w:b/>
          <w:sz w:val="28"/>
          <w:szCs w:val="28"/>
        </w:rPr>
        <w:t>17</w:t>
      </w:r>
      <w:r w:rsidR="00335846" w:rsidRPr="00D01242">
        <w:rPr>
          <w:rFonts w:ascii="Times New Roman" w:hAnsi="Times New Roman"/>
          <w:b/>
          <w:sz w:val="28"/>
          <w:szCs w:val="28"/>
        </w:rPr>
        <w:t>.0</w:t>
      </w:r>
      <w:r w:rsidR="00CA145C">
        <w:rPr>
          <w:rFonts w:ascii="Times New Roman" w:hAnsi="Times New Roman"/>
          <w:b/>
          <w:sz w:val="28"/>
          <w:szCs w:val="28"/>
        </w:rPr>
        <w:t>9</w:t>
      </w:r>
      <w:r w:rsidR="007827A4" w:rsidRPr="00D01242">
        <w:rPr>
          <w:rFonts w:ascii="Times New Roman" w:hAnsi="Times New Roman"/>
          <w:b/>
          <w:sz w:val="28"/>
          <w:szCs w:val="28"/>
        </w:rPr>
        <w:t>.</w:t>
      </w:r>
      <w:r w:rsidR="00FC0171" w:rsidRPr="00D01242">
        <w:rPr>
          <w:rFonts w:ascii="Times New Roman" w:hAnsi="Times New Roman"/>
          <w:b/>
          <w:sz w:val="28"/>
          <w:szCs w:val="28"/>
        </w:rPr>
        <w:t>20</w:t>
      </w:r>
      <w:r w:rsidR="00D01242">
        <w:rPr>
          <w:rFonts w:ascii="Times New Roman" w:hAnsi="Times New Roman"/>
          <w:b/>
          <w:sz w:val="28"/>
          <w:szCs w:val="28"/>
        </w:rPr>
        <w:t>20</w:t>
      </w:r>
      <w:r w:rsidR="00FC0171" w:rsidRPr="00D01242">
        <w:rPr>
          <w:rFonts w:ascii="Times New Roman" w:hAnsi="Times New Roman"/>
          <w:b/>
          <w:sz w:val="28"/>
          <w:szCs w:val="28"/>
        </w:rPr>
        <w:t xml:space="preserve"> </w:t>
      </w:r>
      <w:r w:rsidRPr="00D01242">
        <w:rPr>
          <w:rFonts w:ascii="Times New Roman" w:hAnsi="Times New Roman"/>
          <w:b/>
          <w:sz w:val="28"/>
          <w:szCs w:val="28"/>
        </w:rPr>
        <w:t>года</w:t>
      </w:r>
      <w:r w:rsidRPr="00A9697E">
        <w:rPr>
          <w:rFonts w:ascii="Times New Roman" w:hAnsi="Times New Roman"/>
          <w:b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по электронной почте на адрес: </w:t>
      </w:r>
      <w:hyperlink r:id="rId4" w:history="1"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kineladmin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@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hAnsi="Times New Roman"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в виде прикрепленного файла, либо по адресу: </w:t>
      </w:r>
      <w:r>
        <w:rPr>
          <w:rFonts w:ascii="Times New Roman" w:hAnsi="Times New Roman"/>
          <w:sz w:val="28"/>
          <w:szCs w:val="28"/>
        </w:rPr>
        <w:t>446430, Самарская область, г. Кинель, ул. Мира, 42А</w:t>
      </w:r>
      <w:r w:rsidRPr="0041754B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B05033" w:rsidRPr="00B05033">
        <w:rPr>
          <w:rFonts w:ascii="Times New Roman" w:hAnsi="Times New Roman"/>
          <w:color w:val="000000"/>
          <w:sz w:val="28"/>
          <w:szCs w:val="28"/>
        </w:rPr>
        <w:t>Комитет по управлению муниципальным имуществом городского округа Кинель Самарской области</w:t>
      </w:r>
      <w:r w:rsidR="00B05033">
        <w:rPr>
          <w:rFonts w:ascii="Times New Roman" w:hAnsi="Times New Roman"/>
          <w:color w:val="000000"/>
          <w:sz w:val="28"/>
          <w:szCs w:val="28"/>
        </w:rPr>
        <w:t>, 1 этаж, каб.107.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0C7F41" w:rsidRPr="00D65AC0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65AC0">
        <w:rPr>
          <w:rFonts w:ascii="Times New Roman" w:hAnsi="Times New Roman"/>
          <w:color w:val="000000"/>
          <w:sz w:val="28"/>
          <w:szCs w:val="28"/>
        </w:rPr>
        <w:t>Разработчик не будет иметь возможность проанализировать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позиции,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его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адрес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после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истечения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указанного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срока, 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также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не в соответствии с настоящей формой.</w:t>
      </w:r>
    </w:p>
    <w:p w:rsidR="000C7F41" w:rsidRDefault="000C7F41" w:rsidP="000C7F4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Pr="00D65AC0" w:rsidRDefault="000C7F41" w:rsidP="000C7F41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65AC0">
        <w:rPr>
          <w:rFonts w:ascii="Times New Roman" w:hAnsi="Times New Roman"/>
          <w:b/>
          <w:color w:val="000000"/>
          <w:sz w:val="28"/>
          <w:szCs w:val="28"/>
        </w:rPr>
        <w:t>Контактная информация</w:t>
      </w: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 Вашему желанию укажите</w:t>
      </w:r>
      <w:r w:rsidRPr="00613F1D">
        <w:rPr>
          <w:rFonts w:ascii="Times New Roman" w:hAnsi="Times New Roman"/>
          <w:color w:val="000000"/>
          <w:sz w:val="28"/>
          <w:szCs w:val="28"/>
        </w:rPr>
        <w:t>:</w:t>
      </w: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52"/>
        <w:gridCol w:w="4219"/>
      </w:tblGrid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/>
                <w:sz w:val="28"/>
                <w:szCs w:val="28"/>
              </w:rPr>
              <w:t>амилию имя отчество</w:t>
            </w:r>
            <w:r w:rsidRPr="001338D8">
              <w:rPr>
                <w:rFonts w:ascii="Times New Roman" w:hAnsi="Times New Roman"/>
                <w:sz w:val="28"/>
                <w:szCs w:val="28"/>
              </w:rPr>
              <w:t xml:space="preserve">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0C7F41" w:rsidRPr="00613F1D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827A4" w:rsidRDefault="007827A4" w:rsidP="000C7F4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C7F41" w:rsidRDefault="000C7F41" w:rsidP="000C7F4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0C7F41" w:rsidRPr="003C2964" w:rsidRDefault="000C7F41" w:rsidP="000C7F4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 w:cs="Times New Roman"/>
          <w:b/>
          <w:sz w:val="28"/>
          <w:szCs w:val="28"/>
        </w:rPr>
        <w:t>необходимых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0C7F41" w:rsidRPr="00D65AC0" w:rsidRDefault="000C7F41" w:rsidP="000C7F41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7E292C" w:rsidRDefault="000C7F41" w:rsidP="000C7F4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6CDA">
        <w:rPr>
          <w:rFonts w:ascii="Times New Roman" w:hAnsi="Times New Roman"/>
          <w:b/>
          <w:color w:val="000000"/>
          <w:sz w:val="28"/>
          <w:szCs w:val="28"/>
        </w:rPr>
        <w:t>1.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36734">
        <w:rPr>
          <w:rFonts w:ascii="Times New Roman" w:hAnsi="Times New Roman"/>
          <w:sz w:val="28"/>
          <w:szCs w:val="28"/>
        </w:rPr>
        <w:t xml:space="preserve">Считаете ли Вы, что </w:t>
      </w:r>
      <w:r w:rsidR="00335846" w:rsidRPr="00335846">
        <w:rPr>
          <w:rFonts w:ascii="Times New Roman" w:hAnsi="Times New Roman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327603" w:rsidRPr="00327603">
        <w:rPr>
          <w:rFonts w:ascii="Times New Roman" w:hAnsi="Times New Roman"/>
          <w:sz w:val="28"/>
          <w:szCs w:val="28"/>
        </w:rPr>
        <w:t>«О внесении изменений и дополнений в административный регламент предоставления муниципальной услуги «Предоставление земельных участков, находящихся в муниципальной собственности, отдельным категориям физических и юридических лиц без проведения торгов», утвержденный постановлением администрации городского округа Кинель Самарской области от 31 марта 2016г. №1236 (с изменениями от 14 мая 2018 г., 18 октября 2018 г.)»</w:t>
      </w:r>
      <w:bookmarkStart w:id="0" w:name="_GoBack"/>
      <w:bookmarkEnd w:id="0"/>
      <w:r w:rsidRPr="00136734">
        <w:rPr>
          <w:rFonts w:ascii="Times New Roman" w:hAnsi="Times New Roman"/>
          <w:sz w:val="28"/>
          <w:szCs w:val="28"/>
        </w:rPr>
        <w:t xml:space="preserve"> </w:t>
      </w:r>
      <w:r w:rsidRPr="007E292C">
        <w:rPr>
          <w:rFonts w:ascii="Times New Roman" w:hAnsi="Times New Roman"/>
          <w:sz w:val="28"/>
          <w:szCs w:val="28"/>
        </w:rPr>
        <w:t>(далее – Проект) не соответствует или противоречит действующему федеральному законодательству? Ответ обоснуйте.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2. </w:t>
      </w:r>
      <w:r w:rsidRPr="00DA5FEF">
        <w:rPr>
          <w:rFonts w:ascii="Times New Roman" w:hAnsi="Times New Roman"/>
          <w:sz w:val="28"/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</w:t>
      </w:r>
      <w:r>
        <w:rPr>
          <w:rFonts w:ascii="Times New Roman" w:hAnsi="Times New Roman"/>
          <w:sz w:val="28"/>
          <w:szCs w:val="28"/>
        </w:rPr>
        <w:t xml:space="preserve"> торговли и услуг.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5133E0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Pr="005133E0">
        <w:rPr>
          <w:rFonts w:ascii="Times New Roman" w:hAnsi="Times New Roman"/>
          <w:b/>
          <w:sz w:val="28"/>
          <w:szCs w:val="28"/>
        </w:rPr>
        <w:t>.</w:t>
      </w:r>
      <w:r w:rsidRPr="005133E0">
        <w:rPr>
          <w:rFonts w:ascii="Times New Roman" w:hAnsi="Times New Roman"/>
          <w:sz w:val="28"/>
          <w:szCs w:val="28"/>
        </w:rPr>
        <w:t xml:space="preserve"> Содержит ли </w:t>
      </w:r>
      <w:r>
        <w:rPr>
          <w:rFonts w:ascii="Times New Roman" w:hAnsi="Times New Roman"/>
          <w:sz w:val="28"/>
          <w:szCs w:val="28"/>
        </w:rPr>
        <w:t>П</w:t>
      </w:r>
      <w:r w:rsidRPr="005133E0">
        <w:rPr>
          <w:rFonts w:ascii="Times New Roman" w:hAnsi="Times New Roman"/>
          <w:sz w:val="28"/>
          <w:szCs w:val="28"/>
        </w:rPr>
        <w:t>роект положения, вводящие избыточные обязанности, запреты и ограничения для субъектов предпринимательской или способствующих их введению?</w:t>
      </w:r>
      <w:r>
        <w:rPr>
          <w:rFonts w:ascii="Times New Roman" w:hAnsi="Times New Roman"/>
          <w:sz w:val="28"/>
          <w:szCs w:val="28"/>
        </w:rPr>
        <w:t xml:space="preserve"> Ответ обоснуйте.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E292C">
        <w:rPr>
          <w:rFonts w:ascii="Times New Roman" w:hAnsi="Times New Roman"/>
          <w:b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5FEF">
        <w:rPr>
          <w:rFonts w:ascii="Times New Roman" w:hAnsi="Times New Roman"/>
          <w:sz w:val="28"/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5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rFonts w:ascii="Times New Roman" w:hAnsi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</w:t>
      </w:r>
      <w:r w:rsidRPr="001D52B2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6522">
        <w:rPr>
          <w:rFonts w:ascii="Times New Roman" w:hAnsi="Times New Roman"/>
          <w:sz w:val="28"/>
          <w:szCs w:val="28"/>
        </w:rPr>
        <w:t xml:space="preserve">Какие полезные эффекты (общества, субъектов предпринимательской деятельности, потребителей и т.п.) повлечет за собой </w:t>
      </w:r>
      <w:r w:rsidRPr="00B46522">
        <w:rPr>
          <w:rFonts w:ascii="Times New Roman" w:hAnsi="Times New Roman"/>
          <w:sz w:val="28"/>
          <w:szCs w:val="28"/>
        </w:rPr>
        <w:lastRenderedPageBreak/>
        <w:t xml:space="preserve">принятие </w:t>
      </w:r>
      <w:r>
        <w:rPr>
          <w:rFonts w:ascii="Times New Roman" w:hAnsi="Times New Roman"/>
          <w:sz w:val="28"/>
          <w:szCs w:val="28"/>
        </w:rPr>
        <w:t>Проекта</w:t>
      </w:r>
      <w:r w:rsidRPr="00B46522">
        <w:rPr>
          <w:rFonts w:ascii="Times New Roman" w:hAnsi="Times New Roman"/>
          <w:sz w:val="28"/>
          <w:szCs w:val="28"/>
        </w:rPr>
        <w:t>? Какими данными можно будет подтвердить проя</w:t>
      </w:r>
      <w:r>
        <w:rPr>
          <w:rFonts w:ascii="Times New Roman" w:hAnsi="Times New Roman"/>
          <w:sz w:val="28"/>
          <w:szCs w:val="28"/>
        </w:rPr>
        <w:t>вление таких полезных эффектов?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7</w:t>
      </w:r>
      <w:r w:rsidRPr="0049200F">
        <w:rPr>
          <w:rFonts w:ascii="Times New Roman" w:hAnsi="Times New Roman"/>
          <w:b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Существуют ли </w:t>
      </w:r>
      <w:r>
        <w:rPr>
          <w:rFonts w:ascii="Times New Roman" w:hAnsi="Times New Roman"/>
          <w:color w:val="000000"/>
          <w:sz w:val="28"/>
          <w:szCs w:val="28"/>
        </w:rPr>
        <w:t>альтернативные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варианты достижения </w:t>
      </w:r>
      <w:r>
        <w:rPr>
          <w:rFonts w:ascii="Times New Roman" w:hAnsi="Times New Roman"/>
          <w:color w:val="000000"/>
          <w:sz w:val="28"/>
          <w:szCs w:val="28"/>
        </w:rPr>
        <w:t>ц</w:t>
      </w:r>
      <w:r w:rsidRPr="0049200F">
        <w:rPr>
          <w:rFonts w:ascii="Times New Roman" w:hAnsi="Times New Roman"/>
          <w:color w:val="000000"/>
          <w:sz w:val="28"/>
          <w:szCs w:val="28"/>
        </w:rPr>
        <w:t>ел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регулирования? Если да, </w:t>
      </w:r>
      <w:r>
        <w:rPr>
          <w:rFonts w:ascii="Times New Roman" w:hAnsi="Times New Roman"/>
          <w:color w:val="000000"/>
          <w:sz w:val="28"/>
          <w:szCs w:val="28"/>
        </w:rPr>
        <w:t>укажите наиболее эффективные.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7827A4" w:rsidRDefault="007827A4" w:rsidP="000C7F41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Default="000C7F41" w:rsidP="007827A4">
      <w:pPr>
        <w:tabs>
          <w:tab w:val="left" w:pos="573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8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C7F41" w:rsidRPr="005537E5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10173" w:type="dxa"/>
        <w:tblLayout w:type="fixed"/>
        <w:tblLook w:val="01E0" w:firstRow="1" w:lastRow="1" w:firstColumn="1" w:lastColumn="1" w:noHBand="0" w:noVBand="0"/>
      </w:tblPr>
      <w:tblGrid>
        <w:gridCol w:w="6768"/>
        <w:gridCol w:w="3405"/>
      </w:tblGrid>
      <w:tr w:rsidR="000C7F41" w:rsidRPr="00731CE3" w:rsidTr="006B7C04">
        <w:trPr>
          <w:trHeight w:val="353"/>
        </w:trPr>
        <w:tc>
          <w:tcPr>
            <w:tcW w:w="6768" w:type="dxa"/>
            <w:shd w:val="clear" w:color="auto" w:fill="auto"/>
          </w:tcPr>
          <w:p w:rsidR="00B05033" w:rsidRDefault="00BE31B9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И.о.</w:t>
            </w:r>
            <w:r w:rsidR="00B05033">
              <w:rPr>
                <w:rFonts w:ascii="Times New Roman" w:hAnsi="Times New Roman"/>
                <w:sz w:val="28"/>
                <w:szCs w:val="28"/>
              </w:rPr>
              <w:t>Руководител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proofErr w:type="spellEnd"/>
            <w:r w:rsidR="00B05033">
              <w:rPr>
                <w:rFonts w:ascii="Times New Roman" w:hAnsi="Times New Roman"/>
                <w:sz w:val="28"/>
                <w:szCs w:val="28"/>
              </w:rPr>
              <w:t xml:space="preserve"> комитета по управлению</w:t>
            </w:r>
          </w:p>
          <w:p w:rsidR="00B05033" w:rsidRDefault="00FC0171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="00B05033">
              <w:rPr>
                <w:rFonts w:ascii="Times New Roman" w:hAnsi="Times New Roman"/>
                <w:sz w:val="28"/>
                <w:szCs w:val="28"/>
              </w:rPr>
              <w:t xml:space="preserve">униципальным имуществом </w:t>
            </w:r>
          </w:p>
          <w:p w:rsidR="000C7F41" w:rsidRPr="00731CE3" w:rsidRDefault="00B05033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городского округа Кинель  </w:t>
            </w:r>
          </w:p>
        </w:tc>
        <w:tc>
          <w:tcPr>
            <w:tcW w:w="3405" w:type="dxa"/>
            <w:shd w:val="clear" w:color="auto" w:fill="auto"/>
          </w:tcPr>
          <w:p w:rsidR="000C7F41" w:rsidRDefault="000C7F41" w:rsidP="006B7C0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C7F41" w:rsidRDefault="000C7F41" w:rsidP="006B7C0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C7F41" w:rsidRDefault="00A263C2" w:rsidP="00BE31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Г.Н. Иванова</w:t>
            </w:r>
          </w:p>
          <w:p w:rsidR="000C7F41" w:rsidRPr="00731CE3" w:rsidRDefault="000C7F41" w:rsidP="006B7C0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C7F41" w:rsidRPr="00731CE3" w:rsidTr="006B7C04">
        <w:trPr>
          <w:trHeight w:val="353"/>
        </w:trPr>
        <w:tc>
          <w:tcPr>
            <w:tcW w:w="6768" w:type="dxa"/>
            <w:shd w:val="clear" w:color="auto" w:fill="auto"/>
          </w:tcPr>
          <w:p w:rsidR="000C7F41" w:rsidRPr="00731CE3" w:rsidRDefault="000C7F41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5" w:type="dxa"/>
            <w:shd w:val="clear" w:color="auto" w:fill="auto"/>
          </w:tcPr>
          <w:p w:rsidR="000C7F41" w:rsidRPr="00731CE3" w:rsidRDefault="000C7F41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0C7F41" w:rsidRDefault="000C7F41" w:rsidP="000C7F4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1C4392" w:rsidRDefault="001C4392"/>
    <w:sectPr w:rsidR="001C4392" w:rsidSect="001C43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C7F41"/>
    <w:rsid w:val="00045C96"/>
    <w:rsid w:val="00080B83"/>
    <w:rsid w:val="000B48E4"/>
    <w:rsid w:val="000C7F41"/>
    <w:rsid w:val="00121C3A"/>
    <w:rsid w:val="001C068C"/>
    <w:rsid w:val="001C4392"/>
    <w:rsid w:val="00327603"/>
    <w:rsid w:val="00335846"/>
    <w:rsid w:val="003368D7"/>
    <w:rsid w:val="003C0BF3"/>
    <w:rsid w:val="004D6CE9"/>
    <w:rsid w:val="004E0631"/>
    <w:rsid w:val="0057693C"/>
    <w:rsid w:val="006B7C04"/>
    <w:rsid w:val="00727686"/>
    <w:rsid w:val="007409C3"/>
    <w:rsid w:val="00751CAD"/>
    <w:rsid w:val="007827A4"/>
    <w:rsid w:val="007B2393"/>
    <w:rsid w:val="007F7B6A"/>
    <w:rsid w:val="00857862"/>
    <w:rsid w:val="008C0E1D"/>
    <w:rsid w:val="008D598A"/>
    <w:rsid w:val="009035F5"/>
    <w:rsid w:val="00A263C2"/>
    <w:rsid w:val="00B05033"/>
    <w:rsid w:val="00BE31B9"/>
    <w:rsid w:val="00C51585"/>
    <w:rsid w:val="00CA145C"/>
    <w:rsid w:val="00D01242"/>
    <w:rsid w:val="00D137D3"/>
    <w:rsid w:val="00D316CB"/>
    <w:rsid w:val="00E43E0E"/>
    <w:rsid w:val="00E84956"/>
    <w:rsid w:val="00F47C0F"/>
    <w:rsid w:val="00FC0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3447F"/>
  <w15:chartTrackingRefBased/>
  <w15:docId w15:val="{03938CB5-0FB7-4D3D-86C8-8740A5CB2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7F41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C7F4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unhideWhenUsed/>
    <w:rsid w:val="000C7F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neladm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609</Words>
  <Characters>3472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4073</CharactersWithSpaces>
  <SharedDoc>false</SharedDoc>
  <HLinks>
    <vt:vector size="6" baseType="variant"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Fokin_new</dc:creator>
  <cp:keywords/>
  <dc:description/>
  <cp:lastModifiedBy>Fokin_new</cp:lastModifiedBy>
  <cp:revision>4</cp:revision>
  <dcterms:created xsi:type="dcterms:W3CDTF">2020-09-09T09:35:00Z</dcterms:created>
  <dcterms:modified xsi:type="dcterms:W3CDTF">2020-09-08T10:28:00Z</dcterms:modified>
</cp:coreProperties>
</file>