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C04" w:rsidRPr="009B0914" w:rsidRDefault="00632C04" w:rsidP="00632C04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632C04" w:rsidRDefault="00632C04" w:rsidP="00632C04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632C04" w:rsidRPr="009B0914" w:rsidRDefault="00632C04" w:rsidP="00632C04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632C04" w:rsidRDefault="0035520C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по делам ГО и ЧС администрации городского округа Кинель Самарской области</w:t>
      </w:r>
      <w:r w:rsidR="00632C04">
        <w:rPr>
          <w:rFonts w:ascii="Times New Roman" w:hAnsi="Times New Roman" w:cs="Times New Roman"/>
          <w:sz w:val="28"/>
          <w:szCs w:val="28"/>
        </w:rPr>
        <w:t>.</w:t>
      </w:r>
    </w:p>
    <w:p w:rsidR="00632C04" w:rsidRPr="0035520C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1.2. Вид, наименование проекта нормативного правового акта (далее - </w:t>
      </w:r>
      <w:r w:rsidRPr="0035520C">
        <w:rPr>
          <w:rFonts w:ascii="Times New Roman" w:hAnsi="Times New Roman" w:cs="Times New Roman"/>
          <w:sz w:val="28"/>
          <w:szCs w:val="28"/>
        </w:rPr>
        <w:t xml:space="preserve">проект нормативного акта): </w:t>
      </w:r>
    </w:p>
    <w:p w:rsidR="00632C04" w:rsidRPr="0035520C" w:rsidRDefault="00632C04" w:rsidP="0035520C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5520C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35520C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 Самарской области «</w:t>
      </w:r>
      <w:r w:rsidR="0035520C" w:rsidRPr="0035520C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и дополнений в   </w:t>
      </w:r>
      <w:r w:rsidR="0035520C" w:rsidRPr="0035520C">
        <w:rPr>
          <w:rFonts w:ascii="Times New Roman" w:hAnsi="Times New Roman" w:cs="Times New Roman"/>
          <w:sz w:val="28"/>
          <w:szCs w:val="28"/>
        </w:rPr>
        <w:t>административный регламент по предоставлению муниципальной услуги «</w:t>
      </w:r>
      <w:r w:rsidR="0035520C" w:rsidRPr="0035520C">
        <w:rPr>
          <w:rFonts w:ascii="Times New Roman" w:eastAsia="Calibri" w:hAnsi="Times New Roman" w:cs="Times New Roman"/>
          <w:sz w:val="28"/>
          <w:szCs w:val="28"/>
        </w:rPr>
        <w:t>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населенными пунктами, а также посадка (взлет) на расположенные в границах населенных пунктов площадки, сведения о которых не опубликованы в документах</w:t>
      </w:r>
      <w:proofErr w:type="gramEnd"/>
      <w:r w:rsidR="0035520C" w:rsidRPr="0035520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35520C" w:rsidRPr="0035520C">
        <w:rPr>
          <w:rFonts w:ascii="Times New Roman" w:eastAsia="Calibri" w:hAnsi="Times New Roman" w:cs="Times New Roman"/>
          <w:sz w:val="28"/>
          <w:szCs w:val="28"/>
        </w:rPr>
        <w:t>аэронавигационной информации</w:t>
      </w:r>
      <w:r w:rsidR="0035520C" w:rsidRPr="0035520C">
        <w:rPr>
          <w:rFonts w:ascii="Times New Roman" w:hAnsi="Times New Roman" w:cs="Times New Roman"/>
          <w:sz w:val="28"/>
          <w:szCs w:val="28"/>
        </w:rPr>
        <w:t>», утвержденный постановлением администрации городского округа Кинель Самарской области от 28 декабря 2018 года № 3575</w:t>
      </w:r>
      <w:r w:rsidR="0035520C">
        <w:rPr>
          <w:rFonts w:ascii="Times New Roman" w:hAnsi="Times New Roman" w:cs="Times New Roman"/>
          <w:sz w:val="28"/>
          <w:szCs w:val="28"/>
        </w:rPr>
        <w:t xml:space="preserve"> </w:t>
      </w:r>
      <w:r w:rsidRPr="00A47B5B">
        <w:rPr>
          <w:rFonts w:ascii="Times New Roman" w:hAnsi="Times New Roman" w:cs="Times New Roman"/>
          <w:sz w:val="28"/>
          <w:szCs w:val="28"/>
        </w:rPr>
        <w:t>(далее - проект</w:t>
      </w:r>
      <w:proofErr w:type="gramEnd"/>
      <w:r w:rsidRPr="00A47B5B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администрации).</w:t>
      </w: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B5B">
        <w:rPr>
          <w:rFonts w:ascii="Times New Roman" w:hAnsi="Times New Roman" w:cs="Times New Roman"/>
          <w:sz w:val="28"/>
          <w:szCs w:val="28"/>
        </w:rPr>
        <w:t>1.3. Предполагаемая дата</w:t>
      </w:r>
      <w:r w:rsidRPr="00E62993">
        <w:rPr>
          <w:rFonts w:ascii="Times New Roman" w:hAnsi="Times New Roman" w:cs="Times New Roman"/>
          <w:sz w:val="28"/>
          <w:szCs w:val="28"/>
        </w:rPr>
        <w:t xml:space="preserve"> вступления</w:t>
      </w:r>
      <w:r w:rsidRPr="00EF3B2E">
        <w:rPr>
          <w:rFonts w:ascii="Times New Roman" w:hAnsi="Times New Roman" w:cs="Times New Roman"/>
          <w:sz w:val="28"/>
          <w:szCs w:val="28"/>
        </w:rPr>
        <w:t xml:space="preserve"> в с</w:t>
      </w:r>
      <w:r w:rsidRPr="00D3123A">
        <w:rPr>
          <w:rFonts w:ascii="Times New Roman" w:hAnsi="Times New Roman" w:cs="Times New Roman"/>
          <w:sz w:val="28"/>
          <w:szCs w:val="28"/>
        </w:rPr>
        <w:t>илу проекта нормативного</w:t>
      </w:r>
      <w:r>
        <w:rPr>
          <w:rFonts w:ascii="Times New Roman" w:hAnsi="Times New Roman" w:cs="Times New Roman"/>
          <w:sz w:val="28"/>
          <w:szCs w:val="28"/>
        </w:rPr>
        <w:t xml:space="preserve"> акта в случае его принятия: </w:t>
      </w: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632C04" w:rsidRDefault="00632C04" w:rsidP="00632C0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32C04" w:rsidRPr="009B0914" w:rsidRDefault="00632C04" w:rsidP="00632C04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низкая.</w:t>
      </w: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2B056B">
        <w:rPr>
          <w:rFonts w:ascii="Times New Roman" w:hAnsi="Times New Roman" w:cs="Times New Roman"/>
          <w:sz w:val="28"/>
          <w:szCs w:val="28"/>
        </w:rPr>
        <w:t xml:space="preserve"> </w:t>
      </w:r>
      <w:r w:rsidRPr="004F494E">
        <w:rPr>
          <w:rFonts w:ascii="Times New Roman" w:hAnsi="Times New Roman" w:cs="Times New Roman"/>
          <w:sz w:val="28"/>
          <w:szCs w:val="28"/>
        </w:rPr>
        <w:t xml:space="preserve">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проблемы: </w:t>
      </w:r>
    </w:p>
    <w:p w:rsidR="00376098" w:rsidRPr="00C46988" w:rsidRDefault="00632C04" w:rsidP="00C4698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988">
        <w:rPr>
          <w:rFonts w:ascii="Times New Roman" w:hAnsi="Times New Roman" w:cs="Times New Roman"/>
          <w:sz w:val="28"/>
          <w:szCs w:val="28"/>
        </w:rPr>
        <w:t xml:space="preserve">приведение регламента в соответствии </w:t>
      </w:r>
      <w:r w:rsidR="00C46988" w:rsidRPr="00C46988">
        <w:rPr>
          <w:rFonts w:ascii="Times New Roman" w:hAnsi="Times New Roman" w:cs="Times New Roman"/>
          <w:sz w:val="28"/>
          <w:szCs w:val="28"/>
        </w:rPr>
        <w:t xml:space="preserve">с федеральными </w:t>
      </w:r>
      <w:hyperlink r:id="rId4" w:history="1">
        <w:proofErr w:type="gramStart"/>
        <w:r w:rsidR="00C46988" w:rsidRPr="00C46988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C46988" w:rsidRPr="00C46988">
        <w:rPr>
          <w:rFonts w:ascii="Times New Roman" w:hAnsi="Times New Roman" w:cs="Times New Roman"/>
          <w:sz w:val="28"/>
          <w:szCs w:val="28"/>
        </w:rPr>
        <w:t>ами</w:t>
      </w:r>
      <w:proofErr w:type="gramEnd"/>
      <w:r w:rsidR="00C46988" w:rsidRPr="00C46988">
        <w:rPr>
          <w:rFonts w:ascii="Times New Roman" w:hAnsi="Times New Roman" w:cs="Times New Roman"/>
          <w:sz w:val="28"/>
          <w:szCs w:val="28"/>
        </w:rPr>
        <w:t xml:space="preserve"> от 27 июля 2010 № 210-ФЗ «Об организации предоставления государственных и муниципальных услуг» и от 19 марта 1997 № 60-ФЗ «Воздушный кодекс Российской Федерации»</w:t>
      </w:r>
      <w:r w:rsidR="00C46988">
        <w:rPr>
          <w:rFonts w:ascii="Times New Roman" w:hAnsi="Times New Roman" w:cs="Times New Roman"/>
          <w:sz w:val="28"/>
          <w:szCs w:val="28"/>
        </w:rPr>
        <w:t>.</w:t>
      </w:r>
    </w:p>
    <w:p w:rsidR="00632C04" w:rsidRPr="009B091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632C04" w:rsidRPr="009B091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начало</w:t>
      </w:r>
      <w:r w:rsidRPr="00C8368D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0</w:t>
      </w:r>
      <w:r w:rsidR="00C4698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C46988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8368D">
        <w:rPr>
          <w:rFonts w:ascii="Times New Roman" w:hAnsi="Times New Roman" w:cs="Times New Roman"/>
          <w:sz w:val="28"/>
          <w:szCs w:val="28"/>
        </w:rPr>
        <w:t>2019 г.;</w:t>
      </w:r>
    </w:p>
    <w:p w:rsidR="00632C04" w:rsidRPr="009B091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окончание:</w:t>
      </w:r>
      <w:r w:rsidR="00C46988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.</w:t>
      </w:r>
      <w:r w:rsidR="00C46988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.2019 г.</w:t>
      </w:r>
    </w:p>
    <w:p w:rsidR="00632C04" w:rsidRPr="009B091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</w:t>
      </w:r>
      <w:r w:rsidR="00C4698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лиц при пров</w:t>
      </w:r>
      <w:r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C46988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C4698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2C04" w:rsidRPr="009B091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2.1. Основные группы субъектов предпринимательской и инвестиционной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30B">
        <w:rPr>
          <w:rFonts w:ascii="Times New Roman" w:hAnsi="Times New Roman"/>
          <w:sz w:val="28"/>
          <w:szCs w:val="28"/>
        </w:rPr>
        <w:t>юридические лица независимо от их организационно-правовых форм, индивидуальные предприниматели и иные физические лица</w:t>
      </w:r>
      <w:r>
        <w:rPr>
          <w:rFonts w:ascii="Times New Roman" w:hAnsi="Times New Roman"/>
          <w:sz w:val="28"/>
          <w:szCs w:val="28"/>
        </w:rPr>
        <w:t>.</w:t>
      </w: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</w:t>
      </w:r>
      <w:r w:rsidR="00C4698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наличием про</w:t>
      </w:r>
      <w:r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632C04" w:rsidRPr="009B091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46988" w:rsidRPr="00C46988" w:rsidRDefault="00C46988" w:rsidP="00632C04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6988">
        <w:rPr>
          <w:rFonts w:ascii="Times New Roman" w:eastAsia="Calibri" w:hAnsi="Times New Roman" w:cs="Times New Roman"/>
          <w:sz w:val="28"/>
          <w:szCs w:val="28"/>
        </w:rPr>
        <w:t>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населенными пунктами, а также посадка (взлет) на расположенные в границах населенных пунктов площадки, сведения о которых не опубликованы в документах аэронавигационной информации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</w:t>
      </w:r>
      <w:r w:rsidR="00C4698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632C04" w:rsidRDefault="00632C04" w:rsidP="00C4698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</w:t>
      </w:r>
      <w:r w:rsidR="00C4698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</w:t>
      </w:r>
      <w:r w:rsidR="00C4698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решение указанной проблемы отнесено законодательством к компетенции органов местного самоуправления.</w:t>
      </w: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</w:t>
      </w:r>
      <w:r w:rsidR="00C4698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регулирования общественных отношений (решения соответствующей проблемы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)</w:t>
      </w:r>
      <w:r w:rsidRPr="00220EDD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220EDD">
        <w:rPr>
          <w:rFonts w:ascii="Times New Roman" w:hAnsi="Times New Roman" w:cs="Times New Roman"/>
          <w:sz w:val="28"/>
          <w:szCs w:val="28"/>
        </w:rPr>
        <w:t>е исследовался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2C04" w:rsidRPr="00C46988" w:rsidRDefault="00632C04" w:rsidP="00C4698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 xml:space="preserve">Опыт решения </w:t>
      </w:r>
      <w:proofErr w:type="gramStart"/>
      <w:r w:rsidRPr="00220EDD"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 w:rsidRPr="00220EDD">
        <w:rPr>
          <w:rFonts w:ascii="Times New Roman" w:hAnsi="Times New Roman" w:cs="Times New Roman"/>
          <w:sz w:val="28"/>
          <w:szCs w:val="28"/>
        </w:rPr>
        <w:t xml:space="preserve"> в иностранных государствах не исследовался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2C04" w:rsidRPr="009B091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2835"/>
        <w:gridCol w:w="2493"/>
      </w:tblGrid>
      <w:tr w:rsidR="00632C04" w:rsidRPr="009B0914" w:rsidTr="00C46988">
        <w:trPr>
          <w:trHeight w:val="1875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C46988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46988">
              <w:rPr>
                <w:rFonts w:ascii="Times New Roman" w:hAnsi="Times New Roman" w:cs="Times New Roman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E32136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E32136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632C04" w:rsidRPr="00C76D5D" w:rsidTr="005F6D99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C46988" w:rsidRDefault="00632C04" w:rsidP="00C46988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C46988">
              <w:rPr>
                <w:rFonts w:ascii="Times New Roman" w:hAnsi="Times New Roman" w:cs="Times New Roman"/>
              </w:rPr>
              <w:t xml:space="preserve">Приведение регламента в соответствии </w:t>
            </w:r>
            <w:r w:rsidR="00C46988" w:rsidRPr="00C46988">
              <w:rPr>
                <w:rFonts w:ascii="Times New Roman" w:hAnsi="Times New Roman" w:cs="Times New Roman"/>
              </w:rPr>
              <w:t xml:space="preserve">с федеральными </w:t>
            </w:r>
            <w:hyperlink r:id="rId5" w:history="1">
              <w:proofErr w:type="gramStart"/>
              <w:r w:rsidR="00C46988" w:rsidRPr="00C46988">
                <w:rPr>
                  <w:rFonts w:ascii="Times New Roman" w:hAnsi="Times New Roman" w:cs="Times New Roman"/>
                </w:rPr>
                <w:t>закон</w:t>
              </w:r>
            </w:hyperlink>
            <w:r w:rsidR="00C46988" w:rsidRPr="00C46988">
              <w:rPr>
                <w:rFonts w:ascii="Times New Roman" w:hAnsi="Times New Roman" w:cs="Times New Roman"/>
              </w:rPr>
              <w:t>ами</w:t>
            </w:r>
            <w:proofErr w:type="gramEnd"/>
            <w:r w:rsidR="00C46988" w:rsidRPr="00C46988">
              <w:rPr>
                <w:rFonts w:ascii="Times New Roman" w:hAnsi="Times New Roman" w:cs="Times New Roman"/>
              </w:rPr>
              <w:t xml:space="preserve"> от 27 июля 2010 № 210-ФЗ «Об организации предоставления государственных и муниципальных услуг» и от 19 марта 1997 № 60-ФЗ «Воздушный кодекс Российской Федерации»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C76D5D" w:rsidRDefault="00632C04" w:rsidP="00C46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C76D5D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не реже 1 раза в год</w:t>
            </w:r>
          </w:p>
        </w:tc>
      </w:tr>
    </w:tbl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6988" w:rsidRDefault="00632C04" w:rsidP="00BE0341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76D5D">
        <w:rPr>
          <w:rFonts w:ascii="Times New Roman" w:hAnsi="Times New Roman" w:cs="Times New Roman"/>
          <w:sz w:val="28"/>
          <w:szCs w:val="28"/>
        </w:rPr>
        <w:t>3.4. Действующие нормативные</w:t>
      </w:r>
      <w:r w:rsidRPr="009B0914">
        <w:rPr>
          <w:rFonts w:ascii="Times New Roman" w:hAnsi="Times New Roman" w:cs="Times New Roman"/>
          <w:sz w:val="28"/>
          <w:szCs w:val="28"/>
        </w:rPr>
        <w:t xml:space="preserve">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>
        <w:rPr>
          <w:rFonts w:ascii="Times New Roman" w:hAnsi="Times New Roman" w:cs="Times New Roman"/>
          <w:sz w:val="28"/>
          <w:szCs w:val="28"/>
        </w:rPr>
        <w:t>:</w:t>
      </w:r>
      <w:r w:rsidR="00C46988" w:rsidRPr="00C4698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632C04" w:rsidRPr="00C46988" w:rsidRDefault="00C46988" w:rsidP="00BE034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C46988">
        <w:rPr>
          <w:rFonts w:ascii="Times New Roman" w:hAnsi="Times New Roman" w:cs="Times New Roman"/>
          <w:sz w:val="28"/>
          <w:szCs w:val="28"/>
        </w:rPr>
        <w:t>едеральны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46988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C46988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C46988">
        <w:rPr>
          <w:rFonts w:ascii="Times New Roman" w:hAnsi="Times New Roman" w:cs="Times New Roman"/>
          <w:sz w:val="28"/>
          <w:szCs w:val="28"/>
        </w:rPr>
        <w:t xml:space="preserve"> от 19 марта 1997 № 60-ФЗ «Воздушный кодекс Российской Федерации»</w:t>
      </w:r>
    </w:p>
    <w:p w:rsidR="00632C04" w:rsidRPr="005A130B" w:rsidRDefault="00632C04" w:rsidP="00BE03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30B">
        <w:rPr>
          <w:rFonts w:ascii="Times New Roman" w:hAnsi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632C04" w:rsidRPr="005A130B" w:rsidRDefault="00632C04" w:rsidP="00BE03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6A69">
        <w:rPr>
          <w:rFonts w:ascii="Times New Roman" w:hAnsi="Times New Roman" w:cs="Times New Roman"/>
          <w:sz w:val="28"/>
          <w:szCs w:val="28"/>
        </w:rPr>
        <w:t>Федеральный закон от 06 октября 2003 года № 131-ФЗ «Об общих принципах организации местного самоупр</w:t>
      </w:r>
      <w:r>
        <w:rPr>
          <w:rFonts w:ascii="Times New Roman" w:hAnsi="Times New Roman" w:cs="Times New Roman"/>
          <w:sz w:val="28"/>
          <w:szCs w:val="28"/>
        </w:rPr>
        <w:t>авления в Российской Федерации».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02"/>
        <w:gridCol w:w="2268"/>
        <w:gridCol w:w="2097"/>
        <w:gridCol w:w="1814"/>
      </w:tblGrid>
      <w:tr w:rsidR="00632C04" w:rsidRPr="009B0914" w:rsidTr="005F6D99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047A22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047A22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047A22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047A22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632C04" w:rsidRPr="009B0914" w:rsidTr="005F6D99">
        <w:trPr>
          <w:trHeight w:val="3007"/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341" w:rsidRDefault="00BE0341" w:rsidP="005F6D99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46988">
              <w:rPr>
                <w:rFonts w:ascii="Times New Roman" w:hAnsi="Times New Roman" w:cs="Times New Roman"/>
                <w:sz w:val="22"/>
                <w:szCs w:val="22"/>
              </w:rPr>
              <w:t xml:space="preserve">Приведение регламента в соответствии с федеральными </w:t>
            </w:r>
            <w:hyperlink r:id="rId7" w:history="1">
              <w:proofErr w:type="gramStart"/>
              <w:r w:rsidRPr="00C46988">
                <w:rPr>
                  <w:rFonts w:ascii="Times New Roman" w:hAnsi="Times New Roman" w:cs="Times New Roman"/>
                  <w:sz w:val="22"/>
                  <w:szCs w:val="22"/>
                </w:rPr>
                <w:t>закон</w:t>
              </w:r>
            </w:hyperlink>
            <w:r w:rsidRPr="00C46988">
              <w:rPr>
                <w:rFonts w:ascii="Times New Roman" w:hAnsi="Times New Roman" w:cs="Times New Roman"/>
                <w:sz w:val="22"/>
                <w:szCs w:val="22"/>
              </w:rPr>
              <w:t>ами</w:t>
            </w:r>
            <w:proofErr w:type="gramEnd"/>
            <w:r w:rsidRPr="00C46988">
              <w:rPr>
                <w:rFonts w:ascii="Times New Roman" w:hAnsi="Times New Roman" w:cs="Times New Roman"/>
                <w:sz w:val="22"/>
                <w:szCs w:val="22"/>
              </w:rPr>
              <w:t xml:space="preserve"> от 27 июля 2010 № 210-ФЗ «Об организации предоставления государственных и муниципальных услуг» и от 19 марта 1997 № 60-ФЗ «Воздушный кодекс Российской Федерации»</w:t>
            </w:r>
          </w:p>
          <w:p w:rsidR="00632C04" w:rsidRPr="00047A22" w:rsidRDefault="00632C04" w:rsidP="00BE0341">
            <w:pPr>
              <w:pStyle w:val="ConsPlusNonformat"/>
              <w:spacing w:line="276" w:lineRule="auto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BE0341" w:rsidRDefault="00632C04" w:rsidP="005F6D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E0341">
              <w:rPr>
                <w:rFonts w:ascii="Times New Roman" w:hAnsi="Times New Roman" w:cs="Times New Roman"/>
              </w:rPr>
              <w:t xml:space="preserve">Наличие/отсутствие обращений </w:t>
            </w:r>
            <w:r w:rsidRPr="00BE0341">
              <w:rPr>
                <w:rFonts w:ascii="Times New Roman" w:hAnsi="Times New Roman"/>
              </w:rPr>
              <w:t>юридических лиц независимо от их организационно-правовых форм, индивидуальных предпринимателей и иные физических лиц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5F3074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шт.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5F3074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</w:t>
      </w:r>
      <w:r w:rsidR="00BE0341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правового регулирования, источники</w:t>
      </w:r>
      <w:r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32C04" w:rsidRDefault="00632C04" w:rsidP="00BE034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</w:t>
      </w:r>
      <w:r w:rsidR="00BE0341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32C04" w:rsidRPr="009B091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2C04" w:rsidRPr="009B091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632C04" w:rsidRPr="009B0914" w:rsidTr="005F6D9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5F1814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0" w:name="Par412"/>
            <w:bookmarkEnd w:id="0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5F1814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5F1814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632C04" w:rsidRPr="009B0914" w:rsidTr="005F6D9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Default="00632C04" w:rsidP="005F6D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Ю</w:t>
            </w:r>
            <w:r w:rsidRPr="00FC0AFD">
              <w:rPr>
                <w:rFonts w:ascii="Times New Roman" w:hAnsi="Times New Roman"/>
                <w:sz w:val="24"/>
                <w:szCs w:val="24"/>
              </w:rPr>
              <w:t>ридические лица независимо от их организационно-правовых форм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32C04" w:rsidRDefault="00632C04" w:rsidP="005F6D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Индивидуальные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предприниматели;</w:t>
            </w:r>
          </w:p>
          <w:p w:rsidR="00632C04" w:rsidRPr="00FC0AFD" w:rsidRDefault="00632C04" w:rsidP="005F6D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C0AFD">
              <w:rPr>
                <w:rFonts w:ascii="Times New Roman" w:hAnsi="Times New Roman"/>
                <w:sz w:val="24"/>
                <w:szCs w:val="24"/>
              </w:rPr>
              <w:t xml:space="preserve"> иные физические лица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0F6221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F6221">
              <w:rPr>
                <w:rFonts w:ascii="Times New Roman" w:hAnsi="Times New Roman" w:cs="Times New Roman"/>
                <w:szCs w:val="28"/>
              </w:rPr>
              <w:lastRenderedPageBreak/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957D1D" w:rsidRDefault="00632C04" w:rsidP="005F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2C04" w:rsidRPr="00957D1D" w:rsidRDefault="00632C04" w:rsidP="005F6D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7D1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Информация управления экономического развития инвестиций и потребительского рынка администрации городского </w:t>
            </w:r>
            <w:r w:rsidRPr="00957D1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округа Кинель Самарской области</w:t>
            </w:r>
          </w:p>
          <w:p w:rsidR="00632C04" w:rsidRPr="005F1814" w:rsidRDefault="00632C04" w:rsidP="005F6D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2C04" w:rsidRPr="009B091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632C04" w:rsidRPr="009F705B" w:rsidTr="005F6D9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325706" w:rsidRDefault="00632C04" w:rsidP="005F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325706" w:rsidRDefault="00632C04" w:rsidP="005F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325706" w:rsidRDefault="00632C04" w:rsidP="005F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5.3. Количественная оценка расходов и возможных поступлений, </w:t>
            </w:r>
            <w:r>
              <w:rPr>
                <w:rFonts w:ascii="Times New Roman" w:hAnsi="Times New Roman" w:cs="Times New Roman"/>
                <w:szCs w:val="28"/>
              </w:rPr>
              <w:t>тыс</w:t>
            </w:r>
            <w:r w:rsidRPr="00325706">
              <w:rPr>
                <w:rFonts w:ascii="Times New Roman" w:hAnsi="Times New Roman" w:cs="Times New Roman"/>
                <w:szCs w:val="28"/>
              </w:rPr>
              <w:t>. руб.</w:t>
            </w:r>
          </w:p>
        </w:tc>
      </w:tr>
      <w:tr w:rsidR="00632C04" w:rsidRPr="009F705B" w:rsidTr="005F6D99">
        <w:trPr>
          <w:trHeight w:val="884"/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325706" w:rsidRDefault="00632C04" w:rsidP="005F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------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325706" w:rsidRDefault="00632C04" w:rsidP="005F6D99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---------------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325706" w:rsidRDefault="00632C04" w:rsidP="005F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</w:t>
            </w:r>
          </w:p>
        </w:tc>
      </w:tr>
    </w:tbl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5.4.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Другие сведения о дополнительных расходах (доходах)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 w:rsidR="00BE0341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32C04" w:rsidRPr="009B091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632C04" w:rsidRDefault="00632C04" w:rsidP="00632C04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632C04" w:rsidRDefault="00632C04" w:rsidP="00632C0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5.5.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Источники данных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32C04" w:rsidRPr="009B0914" w:rsidRDefault="00632C04" w:rsidP="00632C0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2C04" w:rsidRPr="009B091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3062"/>
        <w:gridCol w:w="2268"/>
        <w:gridCol w:w="1643"/>
      </w:tblGrid>
      <w:tr w:rsidR="00632C04" w:rsidRPr="00957D1D" w:rsidTr="005F6D9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957D1D" w:rsidRDefault="00632C04" w:rsidP="005F6D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957D1D">
                <w:rPr>
                  <w:rFonts w:ascii="Times New Roman" w:hAnsi="Times New Roman" w:cs="Times New Roman"/>
                  <w:sz w:val="24"/>
                  <w:szCs w:val="24"/>
                </w:rPr>
                <w:t>пунктом 4.1</w:t>
              </w:r>
            </w:hyperlink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957D1D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BE0341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0341">
              <w:rPr>
                <w:rFonts w:ascii="Times New Roman" w:hAnsi="Times New Roman" w:cs="Times New Roman"/>
                <w:i/>
                <w:sz w:val="24"/>
                <w:szCs w:val="24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957D1D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6.4. Количественная оценка,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. руб.</w:t>
            </w:r>
          </w:p>
        </w:tc>
      </w:tr>
      <w:tr w:rsidR="00632C04" w:rsidRPr="00957D1D" w:rsidTr="005F6D99">
        <w:trPr>
          <w:trHeight w:val="2694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957D1D" w:rsidRDefault="00632C04" w:rsidP="005F6D9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Юридические лица независимо от их организационно-правовых форм;</w:t>
            </w:r>
          </w:p>
          <w:p w:rsidR="00632C04" w:rsidRPr="00957D1D" w:rsidRDefault="00632C04" w:rsidP="005F6D9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Индивидуальные предприниматели;</w:t>
            </w:r>
          </w:p>
          <w:p w:rsidR="00632C04" w:rsidRPr="00957D1D" w:rsidRDefault="00632C04" w:rsidP="005F6D9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- иные физические лица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5D200A" w:rsidRDefault="00632C04" w:rsidP="005F6D9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BE0341" w:rsidRDefault="00632C04" w:rsidP="005F6D9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BE0341">
              <w:rPr>
                <w:rFonts w:ascii="Times New Roman" w:hAnsi="Times New Roman" w:cs="Times New Roman"/>
                <w:i/>
              </w:rPr>
              <w:t>-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88351E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2C04" w:rsidRPr="009B091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6.5. Издержки и выгоды адресатов предлагаемого правового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регулирования, не поддающиеся количественной оценке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32C04" w:rsidRPr="009B091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632C04" w:rsidRDefault="00632C04" w:rsidP="00632C0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632C04" w:rsidRDefault="00632C04" w:rsidP="00632C0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32C04" w:rsidRPr="009B091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2C04" w:rsidRPr="009B091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10"/>
        <w:gridCol w:w="3260"/>
        <w:gridCol w:w="2097"/>
        <w:gridCol w:w="1814"/>
      </w:tblGrid>
      <w:tr w:rsidR="00632C04" w:rsidRPr="009B0914" w:rsidTr="005F6D9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D44276" w:rsidRDefault="00632C04" w:rsidP="005F6D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D44276" w:rsidRDefault="00632C04" w:rsidP="005F6D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D44276" w:rsidRDefault="00632C04" w:rsidP="005F6D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D44276" w:rsidRDefault="00632C04" w:rsidP="005F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7.4. </w:t>
            </w:r>
            <w:proofErr w:type="gramStart"/>
            <w:r w:rsidRPr="00D44276">
              <w:rPr>
                <w:rFonts w:ascii="Times New Roman" w:hAnsi="Times New Roman" w:cs="Times New Roman"/>
                <w:szCs w:val="28"/>
              </w:rPr>
              <w:t>Степень контроля рисков (полный/</w:t>
            </w:r>
            <w:proofErr w:type="gramEnd"/>
          </w:p>
          <w:p w:rsidR="00632C04" w:rsidRPr="00D44276" w:rsidRDefault="00632C04" w:rsidP="005F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632C04" w:rsidRPr="00D44276" w:rsidRDefault="00632C04" w:rsidP="005F6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632C04" w:rsidRPr="009B0914" w:rsidTr="005F6D9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8613C6" w:rsidRDefault="00632C04" w:rsidP="005F6D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280B69" w:rsidRDefault="00632C04" w:rsidP="005F6D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8613C6" w:rsidRDefault="00632C04" w:rsidP="005F6D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8613C6" w:rsidRDefault="00632C04" w:rsidP="005F6D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32C04" w:rsidRPr="009B091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632C04" w:rsidRDefault="00632C04" w:rsidP="00632C04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632C04" w:rsidRPr="009B0914" w:rsidRDefault="00632C04" w:rsidP="00632C04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2608"/>
        <w:gridCol w:w="2551"/>
        <w:gridCol w:w="1814"/>
      </w:tblGrid>
      <w:tr w:rsidR="00632C04" w:rsidRPr="009B0914" w:rsidTr="005F6D9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280B69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280B69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280B69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280B69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632C04" w:rsidRPr="009B0914" w:rsidTr="005F6D9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280B69" w:rsidRDefault="00632C04" w:rsidP="005F6D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280B69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Принятие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280B69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280B69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632C04" w:rsidRPr="009B0914" w:rsidTr="005F6D99">
        <w:trPr>
          <w:trHeight w:val="2598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280B69" w:rsidRDefault="00632C04" w:rsidP="005F6D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280B69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Качественная характеристика н</w:t>
            </w:r>
            <w:r w:rsidRPr="00280B69">
              <w:rPr>
                <w:rFonts w:ascii="Times New Roman" w:hAnsi="Times New Roman" w:cs="Times New Roman"/>
              </w:rPr>
              <w:t>е меняется</w:t>
            </w:r>
            <w:r>
              <w:rPr>
                <w:rFonts w:ascii="Times New Roman" w:hAnsi="Times New Roman" w:cs="Times New Roman"/>
              </w:rPr>
              <w:t>, количество потенциальных адресатов не увеличивается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280B69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280B69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632C04" w:rsidRPr="00841B3A" w:rsidTr="005F6D9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841B3A" w:rsidRDefault="00632C04" w:rsidP="005F6D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6468CB" w:rsidRDefault="00632C04" w:rsidP="005F6D9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</w:rPr>
              <w:t>------------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841B3A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841B3A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632C04" w:rsidRPr="00841B3A" w:rsidTr="005F6D9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841B3A" w:rsidRDefault="00632C04" w:rsidP="005F6D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 xml:space="preserve">8.4. Оценка расходов (доходов) бюджета городского округа </w:t>
            </w:r>
            <w:r w:rsidRPr="00841B3A">
              <w:rPr>
                <w:rFonts w:ascii="Times New Roman" w:hAnsi="Times New Roman" w:cs="Times New Roman"/>
                <w:szCs w:val="28"/>
              </w:rPr>
              <w:lastRenderedPageBreak/>
              <w:t>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C76D5D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841B3A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841B3A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632C04" w:rsidRPr="009B0914" w:rsidTr="005F6D9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280B69" w:rsidRDefault="00632C04" w:rsidP="005F6D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lastRenderedPageBreak/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C76D5D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полная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280B69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280B69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632C04" w:rsidRPr="009B0914" w:rsidTr="005F6D9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280B69" w:rsidRDefault="00632C04" w:rsidP="005F6D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C76D5D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280B69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04" w:rsidRPr="00280B69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2C04" w:rsidRPr="009B091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8.7.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Обоснование выбора предпочтительного варианта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>
        <w:rPr>
          <w:rFonts w:ascii="Times New Roman" w:hAnsi="Times New Roman" w:cs="Times New Roman"/>
          <w:sz w:val="28"/>
          <w:szCs w:val="28"/>
        </w:rPr>
        <w:t>:</w:t>
      </w:r>
      <w:r w:rsidR="00BE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отсутствие иных вариантов.</w:t>
      </w: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2C04" w:rsidRDefault="00632C04" w:rsidP="00BE034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8.8.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Детальное описание предлагаемого варианта решения проблемы</w:t>
      </w:r>
      <w:r>
        <w:rPr>
          <w:rFonts w:ascii="Times New Roman" w:hAnsi="Times New Roman" w:cs="Times New Roman"/>
          <w:sz w:val="28"/>
          <w:szCs w:val="28"/>
        </w:rPr>
        <w:t>:</w:t>
      </w:r>
      <w:r w:rsidR="00BE03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правовое регулирование проблемы, указанной в пункте 1.5 настоящего Отчета, осуществляется путем принятия проекта нормативного правового акта.</w:t>
      </w: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2C04" w:rsidRPr="009B091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9.1.</w:t>
      </w:r>
      <w:r>
        <w:rPr>
          <w:rFonts w:ascii="Times New Roman" w:hAnsi="Times New Roman" w:cs="Times New Roman"/>
          <w:sz w:val="28"/>
          <w:szCs w:val="28"/>
        </w:rPr>
        <w:t xml:space="preserve"> Предполагаемая дата вступления в силу нормативного акта: на следующий день после дня его официального опубликования.</w:t>
      </w: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9.2.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установления переходного периода и (или) отсрочки введения предлагаемого правового регулирования:  нет.</w:t>
      </w: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срок переходного периода: 0 дней с момента принятия проекта нормативного правового акта;</w:t>
      </w: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0 дней с момента принятия проекта нормативного правового акта.</w:t>
      </w: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9.3.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распространения предлагаемого правового регулирования на ранее возникшие отношения: нет.</w:t>
      </w: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 0 дней с момента принятия проекта нормативного акта.</w:t>
      </w: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9.4.</w:t>
      </w:r>
      <w:r>
        <w:rPr>
          <w:rFonts w:ascii="Times New Roman" w:hAnsi="Times New Roman" w:cs="Times New Roman"/>
          <w:sz w:val="28"/>
          <w:szCs w:val="28"/>
        </w:rPr>
        <w:t xml:space="preserve">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</w:t>
      </w:r>
      <w:r>
        <w:rPr>
          <w:rFonts w:ascii="Times New Roman" w:hAnsi="Times New Roman" w:cs="Times New Roman"/>
          <w:sz w:val="28"/>
          <w:szCs w:val="28"/>
        </w:rPr>
        <w:lastRenderedPageBreak/>
        <w:t>отношения: отсутствует.</w:t>
      </w:r>
    </w:p>
    <w:p w:rsidR="00632C0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2C04" w:rsidRPr="009B0914" w:rsidRDefault="00632C04" w:rsidP="00632C0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2977"/>
        <w:gridCol w:w="2693"/>
      </w:tblGrid>
      <w:tr w:rsidR="00632C04" w:rsidRPr="00E81D51" w:rsidTr="005F6D99">
        <w:trPr>
          <w:trHeight w:val="2291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E81D51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E81D51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E81D51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</w:t>
            </w:r>
            <w:proofErr w:type="gramStart"/>
            <w:r w:rsidRPr="00E81D51">
              <w:rPr>
                <w:rFonts w:ascii="Times New Roman" w:hAnsi="Times New Roman" w:cs="Times New Roman"/>
                <w:szCs w:val="28"/>
              </w:rPr>
              <w:t>учтено</w:t>
            </w:r>
            <w:proofErr w:type="gramEnd"/>
            <w:r w:rsidRPr="00E81D51">
              <w:rPr>
                <w:rFonts w:ascii="Times New Roman" w:hAnsi="Times New Roman" w:cs="Times New Roman"/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632C04" w:rsidRPr="00E81D51" w:rsidTr="005F6D99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E81D51" w:rsidRDefault="00632C04" w:rsidP="005F6D99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E81D51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E81D51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632C04" w:rsidRPr="00E81D51" w:rsidTr="005F6D99">
        <w:trPr>
          <w:trHeight w:val="121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E81D51" w:rsidRDefault="00632C04" w:rsidP="005F6D99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№2  МАУ «ЦРП»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E81D51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E81D51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632C04" w:rsidRPr="00E81D51" w:rsidTr="005F6D99">
        <w:trPr>
          <w:trHeight w:val="822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E81D51" w:rsidRDefault="00F637E1" w:rsidP="005F6D99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территориального отделения работодателей городского округа Кинель Самарской области «Союз работодателей» (Коняева В.П.)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E81D51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C04" w:rsidRPr="00E81D51" w:rsidRDefault="00632C04" w:rsidP="005F6D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632C04" w:rsidRDefault="00632C04" w:rsidP="00632C04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2C04" w:rsidRDefault="00632C04" w:rsidP="00632C04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2C04" w:rsidRDefault="00632C04" w:rsidP="00632C0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tbl>
      <w:tblPr>
        <w:tblW w:w="0" w:type="auto"/>
        <w:tblLook w:val="04A0"/>
      </w:tblPr>
      <w:tblGrid>
        <w:gridCol w:w="3936"/>
        <w:gridCol w:w="2255"/>
        <w:gridCol w:w="3096"/>
      </w:tblGrid>
      <w:tr w:rsidR="00632C04" w:rsidRPr="00047A22" w:rsidTr="005F6D99">
        <w:trPr>
          <w:trHeight w:val="1831"/>
        </w:trPr>
        <w:tc>
          <w:tcPr>
            <w:tcW w:w="3936" w:type="dxa"/>
            <w:hideMark/>
          </w:tcPr>
          <w:p w:rsidR="00632C04" w:rsidRDefault="00632C04" w:rsidP="005F6D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2C04" w:rsidRDefault="00632C04" w:rsidP="005F6D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2C04" w:rsidRPr="00047A22" w:rsidRDefault="00BE0341" w:rsidP="00BE03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по делам ГО и ЧС </w:t>
            </w:r>
            <w:r w:rsidR="00632C04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632C04" w:rsidRPr="00047A22">
              <w:rPr>
                <w:rFonts w:ascii="Times New Roman" w:hAnsi="Times New Roman" w:cs="Times New Roman"/>
                <w:sz w:val="28"/>
                <w:szCs w:val="28"/>
              </w:rPr>
              <w:t>г.о. Кинель</w:t>
            </w:r>
            <w:r w:rsidR="00632C04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255" w:type="dxa"/>
            <w:hideMark/>
          </w:tcPr>
          <w:p w:rsidR="00632C04" w:rsidRPr="00047A22" w:rsidRDefault="00632C04" w:rsidP="005F6D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2C04" w:rsidRPr="00047A22" w:rsidRDefault="00632C04" w:rsidP="005F6D99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096" w:type="dxa"/>
            <w:hideMark/>
          </w:tcPr>
          <w:p w:rsidR="00632C04" w:rsidRPr="00047A22" w:rsidRDefault="00632C04" w:rsidP="005F6D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2C04" w:rsidRDefault="00632C04" w:rsidP="005F6D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2C04" w:rsidRDefault="00632C04" w:rsidP="005F6D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2C04" w:rsidRDefault="00632C04" w:rsidP="005F6D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2C04" w:rsidRPr="00047A22" w:rsidRDefault="00632C04" w:rsidP="00BE03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="00BE0341">
              <w:rPr>
                <w:rFonts w:ascii="Times New Roman" w:hAnsi="Times New Roman" w:cs="Times New Roman"/>
                <w:sz w:val="28"/>
                <w:szCs w:val="28"/>
              </w:rPr>
              <w:t>А.Г. Слезко</w:t>
            </w:r>
          </w:p>
        </w:tc>
      </w:tr>
    </w:tbl>
    <w:p w:rsidR="009F2397" w:rsidRPr="00C456E7" w:rsidRDefault="00FC41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 октября </w:t>
      </w:r>
      <w:r w:rsidR="00632C04">
        <w:rPr>
          <w:rFonts w:ascii="Times New Roman" w:hAnsi="Times New Roman" w:cs="Times New Roman"/>
          <w:sz w:val="28"/>
          <w:szCs w:val="28"/>
        </w:rPr>
        <w:t>2019 г.</w:t>
      </w:r>
    </w:p>
    <w:sectPr w:rsidR="009F2397" w:rsidRPr="00C456E7" w:rsidSect="00AF753E">
      <w:pgSz w:w="11906" w:h="16838"/>
      <w:pgMar w:top="709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632C04"/>
    <w:rsid w:val="000137C0"/>
    <w:rsid w:val="00060112"/>
    <w:rsid w:val="002B056B"/>
    <w:rsid w:val="0035520C"/>
    <w:rsid w:val="00376098"/>
    <w:rsid w:val="0052067A"/>
    <w:rsid w:val="00632C04"/>
    <w:rsid w:val="009F2397"/>
    <w:rsid w:val="00BE0341"/>
    <w:rsid w:val="00C456E7"/>
    <w:rsid w:val="00C46988"/>
    <w:rsid w:val="00D97CF3"/>
    <w:rsid w:val="00F637E1"/>
    <w:rsid w:val="00FC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112"/>
  </w:style>
  <w:style w:type="paragraph" w:styleId="1">
    <w:name w:val="heading 1"/>
    <w:basedOn w:val="a"/>
    <w:next w:val="a"/>
    <w:link w:val="10"/>
    <w:qFormat/>
    <w:rsid w:val="00632C0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2C04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632C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7E04B8F5BC345C22463EADCAE81D93CF0C41116A7613D58FEE589F49Ff2C9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7E04B8F5BC345C22463EADCAE81D93CF0C41116A7613D58FEE589F49Ff2C9L" TargetMode="External"/><Relationship Id="rId5" Type="http://schemas.openxmlformats.org/officeDocument/2006/relationships/hyperlink" Target="consultantplus://offline/ref=B7E04B8F5BC345C22463EADCAE81D93CF0C41116A7613D58FEE589F49Ff2C9L" TargetMode="External"/><Relationship Id="rId4" Type="http://schemas.openxmlformats.org/officeDocument/2006/relationships/hyperlink" Target="consultantplus://offline/ref=B7E04B8F5BC345C22463EADCAE81D93CF0C41116A7613D58FEE589F49Ff2C9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7</Pages>
  <Words>1852</Words>
  <Characters>10558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2019-10-28T10:52:00Z</cp:lastPrinted>
  <dcterms:created xsi:type="dcterms:W3CDTF">2019-10-28T10:21:00Z</dcterms:created>
  <dcterms:modified xsi:type="dcterms:W3CDTF">2019-10-30T05:27:00Z</dcterms:modified>
</cp:coreProperties>
</file>