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D1F" w:rsidRPr="007F6E3F" w:rsidRDefault="00DB4D1F" w:rsidP="007F6E3F">
      <w:pPr>
        <w:spacing w:after="0" w:line="240" w:lineRule="auto"/>
        <w:jc w:val="center"/>
        <w:rPr>
          <w:b/>
        </w:rPr>
      </w:pPr>
      <w:r w:rsidRPr="007F6E3F">
        <w:rPr>
          <w:b/>
        </w:rPr>
        <w:t>Пояснительная записка</w:t>
      </w:r>
    </w:p>
    <w:p w:rsidR="00DB4D1F" w:rsidRPr="003C3805" w:rsidRDefault="00DB4D1F" w:rsidP="003C3805">
      <w:pPr>
        <w:jc w:val="center"/>
        <w:rPr>
          <w:b/>
        </w:rPr>
      </w:pPr>
      <w:proofErr w:type="gramStart"/>
      <w:r w:rsidRPr="007F6E3F">
        <w:rPr>
          <w:b/>
        </w:rPr>
        <w:t xml:space="preserve">к проекту </w:t>
      </w:r>
      <w:r w:rsidRPr="007F6E3F">
        <w:rPr>
          <w:b/>
          <w:szCs w:val="28"/>
        </w:rPr>
        <w:t xml:space="preserve">постановления администрации городского округа </w:t>
      </w:r>
      <w:r w:rsidR="00981244">
        <w:rPr>
          <w:b/>
          <w:szCs w:val="28"/>
        </w:rPr>
        <w:t xml:space="preserve">                     </w:t>
      </w:r>
      <w:proofErr w:type="spellStart"/>
      <w:r w:rsidRPr="007F6E3F">
        <w:rPr>
          <w:b/>
          <w:szCs w:val="28"/>
        </w:rPr>
        <w:t>Кинель</w:t>
      </w:r>
      <w:proofErr w:type="spellEnd"/>
      <w:r w:rsidRPr="007F6E3F">
        <w:rPr>
          <w:b/>
          <w:szCs w:val="28"/>
        </w:rPr>
        <w:t xml:space="preserve"> Самарской области «</w:t>
      </w:r>
      <w:r w:rsidR="003C3805" w:rsidRPr="003C3805">
        <w:rPr>
          <w:b/>
          <w:szCs w:val="28"/>
        </w:rPr>
        <w:t xml:space="preserve">О внесении изменений в </w:t>
      </w:r>
      <w:r w:rsidR="00981244">
        <w:rPr>
          <w:b/>
          <w:szCs w:val="28"/>
        </w:rPr>
        <w:t xml:space="preserve">                                   </w:t>
      </w:r>
      <w:r w:rsidR="003C3805" w:rsidRPr="003C3805">
        <w:rPr>
          <w:b/>
          <w:szCs w:val="28"/>
        </w:rPr>
        <w:t xml:space="preserve">Схему размещения нестационарных торговых объектов </w:t>
      </w:r>
      <w:r w:rsidR="00981244">
        <w:rPr>
          <w:b/>
          <w:szCs w:val="28"/>
        </w:rPr>
        <w:t xml:space="preserve">                                       </w:t>
      </w:r>
      <w:r w:rsidR="003C3805" w:rsidRPr="003C3805">
        <w:rPr>
          <w:b/>
          <w:szCs w:val="28"/>
        </w:rPr>
        <w:t xml:space="preserve">на территории городского округа </w:t>
      </w:r>
      <w:proofErr w:type="spellStart"/>
      <w:r w:rsidR="003C3805" w:rsidRPr="003C3805">
        <w:rPr>
          <w:b/>
          <w:szCs w:val="28"/>
        </w:rPr>
        <w:t>Кинель</w:t>
      </w:r>
      <w:proofErr w:type="spellEnd"/>
      <w:r w:rsidR="003C3805" w:rsidRPr="003C3805">
        <w:rPr>
          <w:b/>
          <w:szCs w:val="28"/>
        </w:rPr>
        <w:t xml:space="preserve">  Самарской области, утвержденную постановлением администрации </w:t>
      </w:r>
      <w:r w:rsidR="00981244">
        <w:rPr>
          <w:b/>
          <w:szCs w:val="28"/>
        </w:rPr>
        <w:t xml:space="preserve">                                      </w:t>
      </w:r>
      <w:r w:rsidR="003C3805" w:rsidRPr="003C3805">
        <w:rPr>
          <w:b/>
          <w:szCs w:val="28"/>
        </w:rPr>
        <w:t xml:space="preserve">городского округа </w:t>
      </w:r>
      <w:proofErr w:type="spellStart"/>
      <w:r w:rsidR="003C3805" w:rsidRPr="003C3805">
        <w:rPr>
          <w:b/>
          <w:szCs w:val="28"/>
        </w:rPr>
        <w:t>Кинель</w:t>
      </w:r>
      <w:proofErr w:type="spellEnd"/>
      <w:r w:rsidR="003C3805" w:rsidRPr="003C3805">
        <w:rPr>
          <w:b/>
          <w:szCs w:val="28"/>
        </w:rPr>
        <w:t xml:space="preserve"> Самарской области от </w:t>
      </w:r>
      <w:r w:rsidR="003C3805" w:rsidRPr="003C3805">
        <w:rPr>
          <w:b/>
        </w:rPr>
        <w:t>04</w:t>
      </w:r>
      <w:r w:rsidR="00981244">
        <w:rPr>
          <w:b/>
        </w:rPr>
        <w:t xml:space="preserve"> июня </w:t>
      </w:r>
      <w:r w:rsidR="003C3805" w:rsidRPr="003C3805">
        <w:rPr>
          <w:b/>
        </w:rPr>
        <w:t>2018г. № 1412</w:t>
      </w:r>
      <w:r w:rsidR="00E27FF4">
        <w:rPr>
          <w:b/>
        </w:rPr>
        <w:t>»</w:t>
      </w:r>
      <w:r w:rsidR="00E8694E">
        <w:rPr>
          <w:b/>
        </w:rPr>
        <w:t xml:space="preserve"> </w:t>
      </w:r>
      <w:r w:rsidR="00E27FF4">
        <w:rPr>
          <w:b/>
        </w:rPr>
        <w:t>(с изменениями от 02</w:t>
      </w:r>
      <w:r w:rsidR="00981244">
        <w:rPr>
          <w:b/>
        </w:rPr>
        <w:t xml:space="preserve"> июля </w:t>
      </w:r>
      <w:r w:rsidR="00E27FF4">
        <w:rPr>
          <w:b/>
        </w:rPr>
        <w:t>2018г.</w:t>
      </w:r>
      <w:r w:rsidR="00981244">
        <w:rPr>
          <w:b/>
        </w:rPr>
        <w:t>, 28 сентября 2018г.</w:t>
      </w:r>
      <w:r w:rsidR="00361942">
        <w:rPr>
          <w:b/>
        </w:rPr>
        <w:t>, 16 ноября 2018г.</w:t>
      </w:r>
      <w:r w:rsidR="00A40169">
        <w:rPr>
          <w:b/>
        </w:rPr>
        <w:t>, 25 декабря 2018г.</w:t>
      </w:r>
      <w:r w:rsidR="00E27FF4">
        <w:rPr>
          <w:b/>
        </w:rPr>
        <w:t>)</w:t>
      </w:r>
      <w:proofErr w:type="gramEnd"/>
    </w:p>
    <w:p w:rsidR="007F6E3F" w:rsidRDefault="007F6E3F" w:rsidP="007F6E3F">
      <w:pPr>
        <w:spacing w:after="0" w:line="240" w:lineRule="auto"/>
        <w:ind w:firstLine="709"/>
        <w:jc w:val="both"/>
      </w:pPr>
    </w:p>
    <w:p w:rsidR="00B9225D" w:rsidRDefault="00DB4D1F" w:rsidP="003C3805">
      <w:pPr>
        <w:ind w:firstLine="708"/>
        <w:jc w:val="both"/>
        <w:rPr>
          <w:szCs w:val="28"/>
        </w:rPr>
      </w:pPr>
      <w:r w:rsidRPr="00DB4D1F">
        <w:rPr>
          <w:szCs w:val="28"/>
        </w:rPr>
        <w:t>Проект постановления администрации городского округа Кинель Самарской области «</w:t>
      </w:r>
      <w:r w:rsidR="003C3805" w:rsidRPr="00816536">
        <w:rPr>
          <w:szCs w:val="28"/>
        </w:rPr>
        <w:t>О внесении изменений</w:t>
      </w:r>
      <w:r w:rsidR="003C3805">
        <w:rPr>
          <w:szCs w:val="28"/>
        </w:rPr>
        <w:t xml:space="preserve"> </w:t>
      </w:r>
      <w:r w:rsidR="00361942">
        <w:rPr>
          <w:szCs w:val="28"/>
        </w:rPr>
        <w:t xml:space="preserve">и дополнений </w:t>
      </w:r>
      <w:r w:rsidR="003C3805" w:rsidRPr="00816536">
        <w:rPr>
          <w:szCs w:val="28"/>
        </w:rPr>
        <w:t xml:space="preserve">в </w:t>
      </w:r>
      <w:r w:rsidR="003C3805">
        <w:rPr>
          <w:szCs w:val="28"/>
        </w:rPr>
        <w:t xml:space="preserve">Схему </w:t>
      </w:r>
      <w:r w:rsidR="003C3805" w:rsidRPr="00816536">
        <w:rPr>
          <w:szCs w:val="28"/>
        </w:rPr>
        <w:t xml:space="preserve">размещения нестационарных торговых объектов на территории городского округа </w:t>
      </w:r>
      <w:proofErr w:type="spellStart"/>
      <w:r w:rsidR="003C3805" w:rsidRPr="00816536">
        <w:rPr>
          <w:szCs w:val="28"/>
        </w:rPr>
        <w:t>Кинель</w:t>
      </w:r>
      <w:proofErr w:type="spellEnd"/>
      <w:r w:rsidR="003C3805">
        <w:rPr>
          <w:szCs w:val="28"/>
        </w:rPr>
        <w:t xml:space="preserve"> </w:t>
      </w:r>
      <w:r w:rsidR="003C3805" w:rsidRPr="00816536">
        <w:rPr>
          <w:szCs w:val="28"/>
        </w:rPr>
        <w:t xml:space="preserve"> С</w:t>
      </w:r>
      <w:r w:rsidR="003C3805">
        <w:rPr>
          <w:szCs w:val="28"/>
        </w:rPr>
        <w:t xml:space="preserve">амарской области, утвержденную </w:t>
      </w:r>
      <w:r w:rsidR="003C3805" w:rsidRPr="00816536">
        <w:rPr>
          <w:szCs w:val="28"/>
        </w:rPr>
        <w:t>постановление</w:t>
      </w:r>
      <w:r w:rsidR="003C3805">
        <w:rPr>
          <w:szCs w:val="28"/>
        </w:rPr>
        <w:t>м</w:t>
      </w:r>
      <w:r w:rsidR="003C3805" w:rsidRPr="00816536">
        <w:rPr>
          <w:szCs w:val="28"/>
        </w:rPr>
        <w:t xml:space="preserve"> администрации городского округа </w:t>
      </w:r>
      <w:proofErr w:type="spellStart"/>
      <w:r w:rsidR="003C3805" w:rsidRPr="00816536">
        <w:rPr>
          <w:szCs w:val="28"/>
        </w:rPr>
        <w:t>Кинель</w:t>
      </w:r>
      <w:proofErr w:type="spellEnd"/>
      <w:r w:rsidR="003C3805" w:rsidRPr="00816536">
        <w:rPr>
          <w:szCs w:val="28"/>
        </w:rPr>
        <w:t xml:space="preserve"> Самарск</w:t>
      </w:r>
      <w:r w:rsidR="003C3805">
        <w:rPr>
          <w:szCs w:val="28"/>
        </w:rPr>
        <w:t xml:space="preserve">ой области от </w:t>
      </w:r>
      <w:r w:rsidR="003C3805" w:rsidRPr="004C4DF9">
        <w:t xml:space="preserve">04.06.2018г. </w:t>
      </w:r>
      <w:proofErr w:type="gramStart"/>
      <w:r w:rsidR="003C3805" w:rsidRPr="004C4DF9">
        <w:t>№ 1412</w:t>
      </w:r>
      <w:r w:rsidR="00E8694E">
        <w:t xml:space="preserve"> </w:t>
      </w:r>
      <w:r w:rsidR="00E8694E" w:rsidRPr="00E8694E">
        <w:t xml:space="preserve">(с изменениями от </w:t>
      </w:r>
      <w:r w:rsidR="00981244" w:rsidRPr="00981244">
        <w:t>02 июля 2018г., 28 сентября 2018г.</w:t>
      </w:r>
      <w:r w:rsidR="00361942">
        <w:t>,</w:t>
      </w:r>
      <w:r w:rsidR="00361942" w:rsidRPr="00361942">
        <w:rPr>
          <w:b/>
        </w:rPr>
        <w:t xml:space="preserve"> </w:t>
      </w:r>
      <w:r w:rsidR="00361942" w:rsidRPr="00361942">
        <w:t>16 ноября 2018г.</w:t>
      </w:r>
      <w:r w:rsidR="00A40169">
        <w:t>, 25 декабря 2018г.</w:t>
      </w:r>
      <w:r w:rsidR="00E8694E" w:rsidRPr="00981244">
        <w:t>)</w:t>
      </w:r>
      <w:r w:rsidRPr="00981244">
        <w:rPr>
          <w:szCs w:val="28"/>
        </w:rPr>
        <w:t>»</w:t>
      </w:r>
      <w:r w:rsidR="00B9225D">
        <w:rPr>
          <w:szCs w:val="28"/>
        </w:rPr>
        <w:t xml:space="preserve"> (далее – проект постановления) </w:t>
      </w:r>
      <w:r w:rsidR="00676F67">
        <w:rPr>
          <w:szCs w:val="28"/>
        </w:rPr>
        <w:t>разработан в</w:t>
      </w:r>
      <w:r w:rsidR="00676F67" w:rsidRPr="00557664">
        <w:rPr>
          <w:szCs w:val="28"/>
        </w:rPr>
        <w:t xml:space="preserve"> </w:t>
      </w:r>
      <w:r w:rsidR="00E25E86">
        <w:rPr>
          <w:szCs w:val="28"/>
        </w:rPr>
        <w:t xml:space="preserve"> целях обеспечения реализации на территории городского округа </w:t>
      </w:r>
      <w:proofErr w:type="spellStart"/>
      <w:r w:rsidR="00E25E86">
        <w:rPr>
          <w:szCs w:val="28"/>
        </w:rPr>
        <w:t>Кинель</w:t>
      </w:r>
      <w:proofErr w:type="spellEnd"/>
      <w:r w:rsidR="00E25E86">
        <w:rPr>
          <w:szCs w:val="28"/>
        </w:rPr>
        <w:t xml:space="preserve"> Самарской области федерального и регионального законодательства, регулирующего торговую деятельность, осуществляемую с использованием нестационарных торговых объектов (далее – НТО), размещенных на землях или земельных участках, находящихся в государственной или муниципальной собственности.</w:t>
      </w:r>
      <w:proofErr w:type="gramEnd"/>
    </w:p>
    <w:p w:rsidR="003C3805" w:rsidRDefault="003C3805" w:rsidP="003C3805">
      <w:pPr>
        <w:spacing w:after="158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Проектом постановления предусматривается внесение изменений</w:t>
      </w:r>
      <w:r w:rsidR="00361942">
        <w:rPr>
          <w:rFonts w:ascii="SourceSansProRegular" w:eastAsia="Times New Roman" w:hAnsi="SourceSansProRegular" w:cs="Helvetica"/>
          <w:color w:val="333333"/>
          <w:lang w:eastAsia="ru-RU"/>
        </w:rPr>
        <w:t xml:space="preserve"> и дополнений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в Схему размещения нестационарных торговых объектов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(далее – Схема НТО)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, в части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приведения в соответствие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объектов, находящихся в Схеме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НТО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. </w:t>
      </w:r>
    </w:p>
    <w:p w:rsidR="002F432C" w:rsidRPr="00A10E81" w:rsidRDefault="002F432C" w:rsidP="002F432C">
      <w:pPr>
        <w:spacing w:after="158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proofErr w:type="gramStart"/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В администрацию городского округа </w:t>
      </w:r>
      <w:proofErr w:type="spellStart"/>
      <w:r>
        <w:rPr>
          <w:rFonts w:ascii="SourceSansProRegular" w:eastAsia="Times New Roman" w:hAnsi="SourceSansProRegular" w:cs="Helvetica"/>
          <w:color w:val="333333"/>
          <w:lang w:eastAsia="ru-RU"/>
        </w:rPr>
        <w:t>Кинель</w:t>
      </w:r>
      <w:proofErr w:type="spellEnd"/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Самарской области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в соответствии с п.3.1  приказа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Министерства экономического развития и торговли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Самарской области № 240 от 28.10.2016 г. «Об утверждении Порядка разработки и утверждения схемы размещения нестационарных торговых объектов на территории Самарской области и о признании утратившими силу отдельных приказов министерства  экономического развития, инвестиций и торговли Самарской области»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(далее – Приказ </w:t>
      </w:r>
      <w:proofErr w:type="spellStart"/>
      <w:r>
        <w:rPr>
          <w:rFonts w:ascii="SourceSansProRegular" w:eastAsia="Times New Roman" w:hAnsi="SourceSansProRegular" w:cs="Helvetica"/>
          <w:color w:val="333333"/>
          <w:lang w:eastAsia="ru-RU"/>
        </w:rPr>
        <w:t>МЭРиТ</w:t>
      </w:r>
      <w:proofErr w:type="spellEnd"/>
      <w:r>
        <w:rPr>
          <w:rFonts w:ascii="SourceSansProRegular" w:eastAsia="Times New Roman" w:hAnsi="SourceSansProRegular" w:cs="Helvetica"/>
          <w:color w:val="333333"/>
          <w:lang w:eastAsia="ru-RU"/>
        </w:rPr>
        <w:t>)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поступил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о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предложени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е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от</w:t>
      </w:r>
      <w:proofErr w:type="gramEnd"/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заинтересованн</w:t>
      </w:r>
      <w:r w:rsidR="00361942">
        <w:rPr>
          <w:rFonts w:ascii="SourceSansProRegular" w:eastAsia="Times New Roman" w:hAnsi="SourceSansProRegular" w:cs="Helvetica"/>
          <w:color w:val="333333"/>
          <w:lang w:eastAsia="ru-RU"/>
        </w:rPr>
        <w:t>ого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лиц</w:t>
      </w:r>
      <w:r w:rsidR="00361942">
        <w:rPr>
          <w:rFonts w:ascii="SourceSansProRegular" w:eastAsia="Times New Roman" w:hAnsi="SourceSansProRegular" w:cs="Helvetica"/>
          <w:color w:val="333333"/>
          <w:lang w:eastAsia="ru-RU"/>
        </w:rPr>
        <w:t>а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, а именно </w:t>
      </w:r>
      <w:r w:rsidR="00A40169">
        <w:rPr>
          <w:rFonts w:ascii="SourceSansProRegular" w:eastAsia="Times New Roman" w:hAnsi="SourceSansProRegular" w:cs="Helvetica"/>
          <w:color w:val="333333"/>
          <w:lang w:eastAsia="ru-RU"/>
        </w:rPr>
        <w:t>юридического лица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на включение в Схему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НТО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объект</w:t>
      </w:r>
      <w:r w:rsidR="009745CB">
        <w:rPr>
          <w:rFonts w:ascii="SourceSansProRegular" w:eastAsia="Times New Roman" w:hAnsi="SourceSansProRegular" w:cs="Helvetica"/>
          <w:color w:val="333333"/>
          <w:lang w:eastAsia="ru-RU"/>
        </w:rPr>
        <w:t>а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, расположенн</w:t>
      </w:r>
      <w:r w:rsidR="009745CB">
        <w:rPr>
          <w:rFonts w:ascii="SourceSansProRegular" w:eastAsia="Times New Roman" w:hAnsi="SourceSansProRegular" w:cs="Helvetica"/>
          <w:color w:val="333333"/>
          <w:lang w:eastAsia="ru-RU"/>
        </w:rPr>
        <w:t>ого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на территории городского округа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proofErr w:type="spellStart"/>
      <w:r>
        <w:rPr>
          <w:rFonts w:ascii="SourceSansProRegular" w:eastAsia="Times New Roman" w:hAnsi="SourceSansProRegular" w:cs="Helvetica"/>
          <w:color w:val="333333"/>
          <w:lang w:eastAsia="ru-RU"/>
        </w:rPr>
        <w:t>Кинель</w:t>
      </w:r>
      <w:proofErr w:type="spellEnd"/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Самарской области. Поскольку </w:t>
      </w:r>
      <w:proofErr w:type="gramStart"/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предлагаемы</w:t>
      </w:r>
      <w:r w:rsidR="009745CB">
        <w:rPr>
          <w:rFonts w:ascii="SourceSansProRegular" w:eastAsia="Times New Roman" w:hAnsi="SourceSansProRegular" w:cs="Helvetica"/>
          <w:color w:val="333333"/>
          <w:lang w:eastAsia="ru-RU"/>
        </w:rPr>
        <w:t>й</w:t>
      </w:r>
      <w:proofErr w:type="gramEnd"/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к размещению НТО не противореч</w:t>
      </w:r>
      <w:r w:rsidR="009745CB">
        <w:rPr>
          <w:rFonts w:ascii="SourceSansProRegular" w:eastAsia="Times New Roman" w:hAnsi="SourceSansProRegular" w:cs="Helvetica"/>
          <w:color w:val="333333"/>
          <w:lang w:eastAsia="ru-RU"/>
        </w:rPr>
        <w:t>и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т п</w:t>
      </w:r>
      <w:r w:rsidRPr="002119A5">
        <w:rPr>
          <w:rFonts w:ascii="SourceSansProRegular" w:eastAsia="Times New Roman" w:hAnsi="SourceSansProRegular" w:cs="Helvetica"/>
          <w:color w:val="333333"/>
          <w:lang w:eastAsia="ru-RU"/>
        </w:rPr>
        <w:t>.2.2.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П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риказа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proofErr w:type="spellStart"/>
      <w:r>
        <w:rPr>
          <w:rFonts w:ascii="SourceSansProRegular" w:eastAsia="Times New Roman" w:hAnsi="SourceSansProRegular" w:cs="Helvetica"/>
          <w:color w:val="333333"/>
          <w:lang w:eastAsia="ru-RU"/>
        </w:rPr>
        <w:t>МЭРиТ</w:t>
      </w:r>
      <w:proofErr w:type="spellEnd"/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, а именно при размещении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НТО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будут соблюдены нормы градостроительного, земельного, санитарно-эпидемиологического, экологического,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lastRenderedPageBreak/>
        <w:t xml:space="preserve">противопожарного законодательства, правил благоустройства, установленных на территории городского округа </w:t>
      </w:r>
      <w:proofErr w:type="spellStart"/>
      <w:r>
        <w:rPr>
          <w:rFonts w:ascii="SourceSansProRegular" w:eastAsia="Times New Roman" w:hAnsi="SourceSansProRegular" w:cs="Helvetica"/>
          <w:color w:val="333333"/>
          <w:lang w:eastAsia="ru-RU"/>
        </w:rPr>
        <w:t>Кинель</w:t>
      </w:r>
      <w:proofErr w:type="spellEnd"/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Самарской области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, а также законодательства, регулирующего торговую деятельность,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предлагается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включить в Схему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НТО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как неиспользуемы</w:t>
      </w:r>
      <w:r w:rsidR="009745CB">
        <w:rPr>
          <w:rFonts w:ascii="SourceSansProRegular" w:eastAsia="Times New Roman" w:hAnsi="SourceSansProRegular" w:cs="Helvetica"/>
          <w:color w:val="333333"/>
          <w:lang w:eastAsia="ru-RU"/>
        </w:rPr>
        <w:t>й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объект.  Данные НТО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предлагается включить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в проект Постановления под номер</w:t>
      </w:r>
      <w:r w:rsidR="009745CB">
        <w:rPr>
          <w:rFonts w:ascii="SourceSansProRegular" w:eastAsia="Times New Roman" w:hAnsi="SourceSansProRegular" w:cs="Helvetica"/>
          <w:color w:val="333333"/>
          <w:lang w:eastAsia="ru-RU"/>
        </w:rPr>
        <w:t>ом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 w:rsidR="009745CB">
        <w:rPr>
          <w:rFonts w:ascii="SourceSansProRegular" w:eastAsia="Times New Roman" w:hAnsi="SourceSansProRegular" w:cs="Helvetica"/>
          <w:color w:val="333333"/>
          <w:lang w:eastAsia="ru-RU"/>
        </w:rPr>
        <w:t>162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со следующими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описани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ями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: </w:t>
      </w:r>
    </w:p>
    <w:p w:rsidR="002F432C" w:rsidRPr="002F432C" w:rsidRDefault="002F432C" w:rsidP="002F432C">
      <w:pPr>
        <w:spacing w:line="240" w:lineRule="auto"/>
        <w:jc w:val="both"/>
        <w:rPr>
          <w:color w:val="000000"/>
          <w:szCs w:val="28"/>
        </w:rPr>
      </w:pP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п. </w:t>
      </w:r>
      <w:r w:rsidR="009745CB">
        <w:rPr>
          <w:rFonts w:ascii="SourceSansProRegular" w:eastAsia="Times New Roman" w:hAnsi="SourceSansProRegular" w:cs="Helvetica"/>
          <w:color w:val="333333"/>
          <w:lang w:eastAsia="ru-RU"/>
        </w:rPr>
        <w:t>16</w:t>
      </w:r>
      <w:r w:rsidR="00D3252A">
        <w:rPr>
          <w:rFonts w:ascii="SourceSansProRegular" w:eastAsia="Times New Roman" w:hAnsi="SourceSansProRegular" w:cs="Helvetica"/>
          <w:color w:val="333333"/>
          <w:lang w:eastAsia="ru-RU"/>
        </w:rPr>
        <w:t>1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.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Адрес нестационарного торгового объекта: </w:t>
      </w:r>
      <w:r w:rsidR="00361942" w:rsidRPr="00361942">
        <w:rPr>
          <w:color w:val="000000"/>
          <w:szCs w:val="28"/>
        </w:rPr>
        <w:t xml:space="preserve">г. </w:t>
      </w:r>
      <w:proofErr w:type="spellStart"/>
      <w:r w:rsidR="00361942" w:rsidRPr="00361942">
        <w:rPr>
          <w:color w:val="000000"/>
          <w:szCs w:val="28"/>
        </w:rPr>
        <w:t>Кинель</w:t>
      </w:r>
      <w:proofErr w:type="spellEnd"/>
      <w:r w:rsidR="00361942" w:rsidRPr="00361942">
        <w:rPr>
          <w:color w:val="000000"/>
          <w:szCs w:val="28"/>
        </w:rPr>
        <w:t xml:space="preserve">, </w:t>
      </w:r>
      <w:r w:rsidR="00F03D67">
        <w:rPr>
          <w:color w:val="000000"/>
          <w:szCs w:val="28"/>
        </w:rPr>
        <w:t xml:space="preserve">                        </w:t>
      </w:r>
      <w:r w:rsidR="00361942" w:rsidRPr="00361942">
        <w:rPr>
          <w:color w:val="000000"/>
          <w:szCs w:val="28"/>
        </w:rPr>
        <w:t xml:space="preserve">ул. </w:t>
      </w:r>
      <w:proofErr w:type="gramStart"/>
      <w:r w:rsidR="009745CB">
        <w:rPr>
          <w:color w:val="000000"/>
          <w:szCs w:val="28"/>
        </w:rPr>
        <w:t>Октябрьская</w:t>
      </w:r>
      <w:proofErr w:type="gramEnd"/>
      <w:r w:rsidR="00361942" w:rsidRPr="00361942">
        <w:rPr>
          <w:color w:val="000000"/>
          <w:szCs w:val="28"/>
        </w:rPr>
        <w:t xml:space="preserve">, в районе </w:t>
      </w:r>
      <w:r w:rsidR="009745CB">
        <w:rPr>
          <w:color w:val="000000"/>
          <w:szCs w:val="28"/>
        </w:rPr>
        <w:t>автовокзала.</w:t>
      </w:r>
    </w:p>
    <w:p w:rsidR="002F432C" w:rsidRPr="00A10E81" w:rsidRDefault="002F432C" w:rsidP="002F432C">
      <w:pPr>
        <w:spacing w:line="240" w:lineRule="auto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Характерные точки границ места размещения НТО: </w:t>
      </w:r>
    </w:p>
    <w:p w:rsidR="009745CB" w:rsidRPr="009745CB" w:rsidRDefault="009745CB" w:rsidP="009745CB">
      <w:pPr>
        <w:spacing w:after="0" w:line="240" w:lineRule="auto"/>
        <w:rPr>
          <w:color w:val="000000"/>
          <w:szCs w:val="28"/>
        </w:rPr>
      </w:pPr>
      <w:proofErr w:type="spellStart"/>
      <w:r w:rsidRPr="009745CB">
        <w:rPr>
          <w:color w:val="000000"/>
          <w:szCs w:val="28"/>
        </w:rPr>
        <w:t>н</w:t>
      </w:r>
      <w:proofErr w:type="spellEnd"/>
      <w:r w:rsidRPr="009745CB">
        <w:rPr>
          <w:color w:val="000000"/>
          <w:szCs w:val="28"/>
        </w:rPr>
        <w:t xml:space="preserve"> 1: X –391638,07; Y – 2206614,61</w:t>
      </w:r>
    </w:p>
    <w:p w:rsidR="009745CB" w:rsidRPr="009745CB" w:rsidRDefault="009745CB" w:rsidP="009745CB">
      <w:pPr>
        <w:spacing w:after="0" w:line="240" w:lineRule="auto"/>
        <w:rPr>
          <w:color w:val="000000"/>
          <w:szCs w:val="28"/>
        </w:rPr>
      </w:pPr>
      <w:proofErr w:type="spellStart"/>
      <w:r w:rsidRPr="009745CB">
        <w:rPr>
          <w:color w:val="000000"/>
          <w:szCs w:val="28"/>
        </w:rPr>
        <w:t>н</w:t>
      </w:r>
      <w:proofErr w:type="spellEnd"/>
      <w:r w:rsidRPr="009745CB">
        <w:rPr>
          <w:color w:val="000000"/>
          <w:szCs w:val="28"/>
        </w:rPr>
        <w:t xml:space="preserve"> 2: X – 391641,8; </w:t>
      </w:r>
      <w:r>
        <w:rPr>
          <w:color w:val="000000"/>
          <w:szCs w:val="28"/>
        </w:rPr>
        <w:t xml:space="preserve"> </w:t>
      </w:r>
      <w:r w:rsidRPr="009745CB">
        <w:rPr>
          <w:color w:val="000000"/>
          <w:szCs w:val="28"/>
        </w:rPr>
        <w:t>Y – 2206616,07</w:t>
      </w:r>
    </w:p>
    <w:p w:rsidR="009745CB" w:rsidRPr="009745CB" w:rsidRDefault="009745CB" w:rsidP="009745CB">
      <w:pPr>
        <w:spacing w:after="0" w:line="240" w:lineRule="auto"/>
        <w:rPr>
          <w:color w:val="000000"/>
          <w:szCs w:val="28"/>
        </w:rPr>
      </w:pPr>
      <w:proofErr w:type="spellStart"/>
      <w:r w:rsidRPr="009745CB">
        <w:rPr>
          <w:color w:val="000000"/>
          <w:szCs w:val="28"/>
        </w:rPr>
        <w:t>н</w:t>
      </w:r>
      <w:proofErr w:type="spellEnd"/>
      <w:r w:rsidRPr="009745CB">
        <w:rPr>
          <w:color w:val="000000"/>
          <w:szCs w:val="28"/>
        </w:rPr>
        <w:t xml:space="preserve"> 3: X – 391640,89; Y –2206618,39</w:t>
      </w:r>
    </w:p>
    <w:p w:rsidR="00361942" w:rsidRDefault="009745CB" w:rsidP="009745CB">
      <w:pPr>
        <w:spacing w:after="0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proofErr w:type="spellStart"/>
      <w:r w:rsidRPr="009745CB">
        <w:rPr>
          <w:color w:val="000000"/>
          <w:szCs w:val="28"/>
        </w:rPr>
        <w:t>н</w:t>
      </w:r>
      <w:proofErr w:type="spellEnd"/>
      <w:r w:rsidRPr="009745CB">
        <w:rPr>
          <w:color w:val="000000"/>
          <w:szCs w:val="28"/>
        </w:rPr>
        <w:t xml:space="preserve"> 4: X – 391637,16; Y – 2206616,95</w:t>
      </w:r>
    </w:p>
    <w:p w:rsidR="002F432C" w:rsidRPr="00A10E81" w:rsidRDefault="002F432C" w:rsidP="002F432C">
      <w:pPr>
        <w:spacing w:after="0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Площадь размещения НТО: </w:t>
      </w:r>
      <w:r w:rsidR="009745CB">
        <w:rPr>
          <w:rFonts w:ascii="SourceSansProRegular" w:eastAsia="Times New Roman" w:hAnsi="SourceSansProRegular" w:cs="Helvetica"/>
          <w:color w:val="333333"/>
          <w:lang w:eastAsia="ru-RU"/>
        </w:rPr>
        <w:t>8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кв.м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. </w:t>
      </w:r>
    </w:p>
    <w:p w:rsidR="002F432C" w:rsidRPr="00A10E81" w:rsidRDefault="002F432C" w:rsidP="002F432C">
      <w:pPr>
        <w:spacing w:after="158" w:line="240" w:lineRule="auto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Специализация НТО: </w:t>
      </w:r>
      <w:r w:rsidR="00361942">
        <w:rPr>
          <w:color w:val="000000"/>
          <w:szCs w:val="28"/>
        </w:rPr>
        <w:t>продовольственные товары</w:t>
      </w:r>
      <w:r w:rsidRPr="001C31CD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.</w:t>
      </w:r>
    </w:p>
    <w:p w:rsidR="002F432C" w:rsidRPr="00A10E81" w:rsidRDefault="002F432C" w:rsidP="002F432C">
      <w:pPr>
        <w:spacing w:after="158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Статус места расположения НТО: не используется. </w:t>
      </w:r>
    </w:p>
    <w:p w:rsidR="002F432C" w:rsidRPr="00A10E81" w:rsidRDefault="002F432C" w:rsidP="002F432C">
      <w:pPr>
        <w:spacing w:after="158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Вид НТО: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не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сезонный. </w:t>
      </w:r>
    </w:p>
    <w:p w:rsidR="002F432C" w:rsidRDefault="002F432C" w:rsidP="002F432C">
      <w:pPr>
        <w:spacing w:line="240" w:lineRule="auto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Срок размещения НТО</w:t>
      </w:r>
      <w:r w:rsidRPr="001C31CD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: </w:t>
      </w:r>
      <w:r>
        <w:rPr>
          <w:color w:val="000000"/>
          <w:szCs w:val="28"/>
        </w:rPr>
        <w:t>5 лет</w:t>
      </w:r>
      <w:r w:rsidRPr="001C31CD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.</w:t>
      </w:r>
    </w:p>
    <w:p w:rsidR="00E8694E" w:rsidRDefault="00E8694E" w:rsidP="007B0A13">
      <w:pPr>
        <w:spacing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>
        <w:rPr>
          <w:rFonts w:ascii="SourceSansProRegular" w:eastAsia="Times New Roman" w:hAnsi="SourceSansProRegular" w:cs="Helvetica"/>
          <w:color w:val="333333"/>
          <w:lang w:eastAsia="ru-RU"/>
        </w:rPr>
        <w:t>В связи с окончанием срока действия договора на размещение НТО (сезонны</w:t>
      </w:r>
      <w:r w:rsidR="007B0A13">
        <w:rPr>
          <w:rFonts w:ascii="SourceSansProRegular" w:eastAsia="Times New Roman" w:hAnsi="SourceSansProRegular" w:cs="Helvetica"/>
          <w:color w:val="333333"/>
          <w:lang w:eastAsia="ru-RU"/>
        </w:rPr>
        <w:t>й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), в строк</w:t>
      </w:r>
      <w:r w:rsidR="009745CB">
        <w:rPr>
          <w:rFonts w:ascii="SourceSansProRegular" w:eastAsia="Times New Roman" w:hAnsi="SourceSansProRegular" w:cs="Helvetica"/>
          <w:color w:val="333333"/>
          <w:lang w:eastAsia="ru-RU"/>
        </w:rPr>
        <w:t>ах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Схемы НТО </w:t>
      </w:r>
      <w:r w:rsidR="009745CB">
        <w:rPr>
          <w:rFonts w:ascii="SourceSansProRegular" w:eastAsia="Times New Roman" w:hAnsi="SourceSansProRegular" w:cs="Helvetica"/>
          <w:color w:val="333333"/>
          <w:lang w:eastAsia="ru-RU"/>
        </w:rPr>
        <w:t>114-121, 123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 предлагается изменить статус места расположения НТО и срок расположения НТО.</w:t>
      </w:r>
    </w:p>
    <w:p w:rsidR="00F02CE8" w:rsidRDefault="00F02CE8" w:rsidP="00F02CE8">
      <w:pPr>
        <w:spacing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54A8">
        <w:rPr>
          <w:rFonts w:ascii="SourceSansProRegular" w:eastAsia="Times New Roman" w:hAnsi="SourceSansProRegular" w:cs="Helvetica"/>
          <w:color w:val="333333"/>
          <w:lang w:eastAsia="ru-RU"/>
        </w:rPr>
        <w:t xml:space="preserve">По результатам проведения аукциона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на право размещения </w:t>
      </w:r>
      <w:r w:rsidR="009745CB">
        <w:rPr>
          <w:rFonts w:ascii="SourceSansProRegular" w:eastAsia="Times New Roman" w:hAnsi="SourceSansProRegular" w:cs="Helvetica"/>
          <w:color w:val="333333"/>
          <w:lang w:eastAsia="ru-RU"/>
        </w:rPr>
        <w:t>не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сезонн</w:t>
      </w:r>
      <w:r w:rsidR="007B0A13">
        <w:rPr>
          <w:rFonts w:ascii="SourceSansProRegular" w:eastAsia="Times New Roman" w:hAnsi="SourceSansProRegular" w:cs="Helvetica"/>
          <w:color w:val="333333"/>
          <w:lang w:eastAsia="ru-RU"/>
        </w:rPr>
        <w:t>ых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НТО, </w:t>
      </w:r>
      <w:r w:rsidRPr="00A154A8">
        <w:rPr>
          <w:rFonts w:ascii="SourceSansProRegular" w:eastAsia="Times New Roman" w:hAnsi="SourceSansProRegular" w:cs="Helvetica"/>
          <w:color w:val="333333"/>
          <w:lang w:eastAsia="ru-RU"/>
        </w:rPr>
        <w:t>в строк</w:t>
      </w:r>
      <w:r w:rsidR="007B0A13">
        <w:rPr>
          <w:rFonts w:ascii="SourceSansProRegular" w:eastAsia="Times New Roman" w:hAnsi="SourceSansProRegular" w:cs="Helvetica"/>
          <w:color w:val="333333"/>
          <w:lang w:eastAsia="ru-RU"/>
        </w:rPr>
        <w:t>ах</w:t>
      </w:r>
      <w:r w:rsidRPr="00A154A8">
        <w:rPr>
          <w:rFonts w:ascii="SourceSansProRegular" w:eastAsia="Times New Roman" w:hAnsi="SourceSansProRegular" w:cs="Helvetica"/>
          <w:color w:val="333333"/>
          <w:lang w:eastAsia="ru-RU"/>
        </w:rPr>
        <w:t xml:space="preserve"> Схемы НТО </w:t>
      </w:r>
      <w:r w:rsidR="009745CB">
        <w:rPr>
          <w:rFonts w:ascii="SourceSansProRegular" w:eastAsia="Times New Roman" w:hAnsi="SourceSansProRegular" w:cs="Helvetica"/>
          <w:color w:val="333333"/>
          <w:lang w:eastAsia="ru-RU"/>
        </w:rPr>
        <w:t>154, 157, 159-160</w:t>
      </w:r>
      <w:r w:rsidRPr="00A154A8">
        <w:rPr>
          <w:rFonts w:ascii="SourceSansProRegular" w:eastAsia="Times New Roman" w:hAnsi="SourceSansProRegular" w:cs="Helvetica"/>
          <w:color w:val="333333"/>
          <w:lang w:eastAsia="ru-RU"/>
        </w:rPr>
        <w:t xml:space="preserve"> предлагается изменить статус места расположения НТО и срок</w:t>
      </w:r>
      <w:r w:rsidR="00385DD6">
        <w:rPr>
          <w:rFonts w:ascii="SourceSansProRegular" w:eastAsia="Times New Roman" w:hAnsi="SourceSansProRegular" w:cs="Helvetica"/>
          <w:color w:val="333333"/>
          <w:lang w:eastAsia="ru-RU"/>
        </w:rPr>
        <w:t>и</w:t>
      </w:r>
      <w:r w:rsidRPr="00A154A8">
        <w:rPr>
          <w:rFonts w:ascii="SourceSansProRegular" w:eastAsia="Times New Roman" w:hAnsi="SourceSansProRegular" w:cs="Helvetica"/>
          <w:color w:val="333333"/>
          <w:lang w:eastAsia="ru-RU"/>
        </w:rPr>
        <w:t xml:space="preserve"> расположения НТО.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</w:p>
    <w:p w:rsidR="00385DD6" w:rsidRDefault="00385DD6" w:rsidP="00F02CE8">
      <w:pPr>
        <w:spacing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В </w:t>
      </w:r>
      <w:r w:rsidR="00F03D67">
        <w:rPr>
          <w:rFonts w:ascii="SourceSansProRegular" w:eastAsia="Times New Roman" w:hAnsi="SourceSansProRegular" w:cs="Helvetica"/>
          <w:color w:val="333333"/>
          <w:lang w:eastAsia="ru-RU"/>
        </w:rPr>
        <w:t>соответствии с соглашением о расторжени</w:t>
      </w:r>
      <w:r w:rsidR="00277057">
        <w:rPr>
          <w:rFonts w:ascii="SourceSansProRegular" w:eastAsia="Times New Roman" w:hAnsi="SourceSansProRegular" w:cs="Helvetica"/>
          <w:color w:val="333333"/>
          <w:lang w:eastAsia="ru-RU"/>
        </w:rPr>
        <w:t>и</w:t>
      </w:r>
      <w:r w:rsidR="00F03D67">
        <w:rPr>
          <w:rFonts w:ascii="SourceSansProRegular" w:eastAsia="Times New Roman" w:hAnsi="SourceSansProRegular" w:cs="Helvetica"/>
          <w:color w:val="333333"/>
          <w:lang w:eastAsia="ru-RU"/>
        </w:rPr>
        <w:t xml:space="preserve"> договора на размещение нестационарного торгового объекта № 60 от 12.05.2017г.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>
        <w:rPr>
          <w:rFonts w:ascii="SourceSansProRegular" w:hAnsi="SourceSansProRegular" w:cs="Arial"/>
          <w:color w:val="333333"/>
          <w:szCs w:val="28"/>
        </w:rPr>
        <w:t>в строк</w:t>
      </w:r>
      <w:r w:rsidR="00F03D67">
        <w:rPr>
          <w:rFonts w:ascii="SourceSansProRegular" w:hAnsi="SourceSansProRegular" w:cs="Arial"/>
          <w:color w:val="333333"/>
          <w:szCs w:val="28"/>
        </w:rPr>
        <w:t>е</w:t>
      </w:r>
      <w:r>
        <w:rPr>
          <w:rFonts w:ascii="SourceSansProRegular" w:hAnsi="SourceSansProRegular" w:cs="Arial"/>
          <w:color w:val="333333"/>
          <w:szCs w:val="28"/>
        </w:rPr>
        <w:t xml:space="preserve">  Схемы НТО </w:t>
      </w:r>
      <w:r w:rsidR="00F03D67">
        <w:rPr>
          <w:rFonts w:ascii="SourceSansProRegular" w:hAnsi="SourceSansProRegular" w:cs="Arial"/>
          <w:color w:val="333333"/>
          <w:szCs w:val="28"/>
        </w:rPr>
        <w:t>87</w:t>
      </w:r>
      <w:r>
        <w:rPr>
          <w:rFonts w:ascii="SourceSansProRegular" w:hAnsi="SourceSansProRegular" w:cs="Arial"/>
          <w:color w:val="333333"/>
          <w:szCs w:val="28"/>
        </w:rPr>
        <w:t xml:space="preserve"> 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предлагается изменить статус места расположения НТО и срок расположения НТО.</w:t>
      </w:r>
    </w:p>
    <w:p w:rsidR="00C91E65" w:rsidRDefault="00C91E65" w:rsidP="00215858">
      <w:pPr>
        <w:spacing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Изменения соответствуют П</w:t>
      </w:r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риказу</w:t>
      </w: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</w:t>
      </w:r>
      <w:proofErr w:type="spellStart"/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МЭРиТ</w:t>
      </w:r>
      <w:proofErr w:type="spellEnd"/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№ 240 от 28.10.2016 «Об утверждении Порядка разработки и утверждения схемы размещения нестационарных торговых объектов на территории Самарской области и о признании </w:t>
      </w:r>
      <w:proofErr w:type="gramStart"/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утратившими</w:t>
      </w:r>
      <w:proofErr w:type="gramEnd"/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силу отдельных приказов министерства экономического развития, инвестиций и торговли Самарской области». </w:t>
      </w: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    </w:t>
      </w:r>
    </w:p>
    <w:p w:rsidR="00240B83" w:rsidRPr="003F2329" w:rsidRDefault="00240B83" w:rsidP="00240B83">
      <w:pPr>
        <w:spacing w:after="169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Принятие постановления позволит создать дополнительные условия для развития потребительского рынка городского округа </w:t>
      </w:r>
      <w:proofErr w:type="spellStart"/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Кинель</w:t>
      </w:r>
      <w:proofErr w:type="spellEnd"/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, формирования торговой инфраструктуры с учётом видов и типов торговых объектов, форм и способов торговли, поддержки предпринимательства, повышения эффективности использования земель или земельных участков, </w:t>
      </w:r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lastRenderedPageBreak/>
        <w:t xml:space="preserve">находящихся в государственной или муниципальной собственности городского округа </w:t>
      </w:r>
      <w:proofErr w:type="spellStart"/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Кинель</w:t>
      </w:r>
      <w:proofErr w:type="spellEnd"/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для целей размещения НТО.  </w:t>
      </w:r>
    </w:p>
    <w:p w:rsidR="00AA4F55" w:rsidRDefault="00AA4F55" w:rsidP="007F6E3F">
      <w:pPr>
        <w:spacing w:after="0" w:line="240" w:lineRule="auto"/>
        <w:ind w:firstLine="709"/>
        <w:jc w:val="both"/>
        <w:rPr>
          <w:szCs w:val="28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8B0901" w:rsidRPr="00AA4F55" w:rsidTr="005D23EE">
        <w:trPr>
          <w:trHeight w:val="353"/>
        </w:trPr>
        <w:tc>
          <w:tcPr>
            <w:tcW w:w="4077" w:type="dxa"/>
            <w:shd w:val="clear" w:color="auto" w:fill="auto"/>
          </w:tcPr>
          <w:p w:rsidR="00240B83" w:rsidRDefault="00240B83">
            <w:pPr>
              <w:spacing w:after="0" w:line="240" w:lineRule="auto"/>
              <w:rPr>
                <w:szCs w:val="28"/>
              </w:rPr>
            </w:pPr>
          </w:p>
          <w:p w:rsidR="008B0901" w:rsidRDefault="00240B83" w:rsidP="00CB20EE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>Начальник отдела экономики и потребительского рынка</w:t>
            </w:r>
            <w:r w:rsidR="00650A2D">
              <w:rPr>
                <w:szCs w:val="28"/>
              </w:rPr>
              <w:t xml:space="preserve"> </w:t>
            </w:r>
          </w:p>
        </w:tc>
        <w:tc>
          <w:tcPr>
            <w:tcW w:w="5812" w:type="dxa"/>
            <w:shd w:val="clear" w:color="auto" w:fill="auto"/>
          </w:tcPr>
          <w:p w:rsidR="008B0901" w:rsidRDefault="008B0901">
            <w:pPr>
              <w:spacing w:after="0" w:line="240" w:lineRule="auto"/>
              <w:jc w:val="right"/>
              <w:rPr>
                <w:szCs w:val="28"/>
              </w:rPr>
            </w:pPr>
          </w:p>
          <w:p w:rsidR="00240B83" w:rsidRDefault="00240B83" w:rsidP="00446ABC">
            <w:pPr>
              <w:spacing w:after="0" w:line="240" w:lineRule="auto"/>
              <w:ind w:right="317"/>
              <w:jc w:val="right"/>
              <w:rPr>
                <w:szCs w:val="28"/>
              </w:rPr>
            </w:pPr>
          </w:p>
          <w:p w:rsidR="008B0901" w:rsidRDefault="00240B83" w:rsidP="00446ABC">
            <w:pPr>
              <w:spacing w:after="0" w:line="240" w:lineRule="auto"/>
              <w:ind w:right="317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А.Н. </w:t>
            </w:r>
            <w:proofErr w:type="spellStart"/>
            <w:r>
              <w:rPr>
                <w:szCs w:val="28"/>
              </w:rPr>
              <w:t>Индерейкин</w:t>
            </w:r>
            <w:proofErr w:type="spellEnd"/>
          </w:p>
        </w:tc>
      </w:tr>
    </w:tbl>
    <w:p w:rsidR="00744A46" w:rsidRDefault="00744A46" w:rsidP="00AA4F55">
      <w:pPr>
        <w:spacing w:after="0" w:line="240" w:lineRule="auto"/>
        <w:ind w:firstLine="709"/>
        <w:jc w:val="both"/>
        <w:rPr>
          <w:szCs w:val="28"/>
        </w:rPr>
      </w:pPr>
    </w:p>
    <w:sectPr w:rsidR="00744A46" w:rsidSect="0064280F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ourceSansProRegular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BA4D72"/>
    <w:multiLevelType w:val="hybridMultilevel"/>
    <w:tmpl w:val="8444A95E"/>
    <w:lvl w:ilvl="0" w:tplc="F112DF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DB4D1F"/>
    <w:rsid w:val="00012990"/>
    <w:rsid w:val="00041726"/>
    <w:rsid w:val="00045C96"/>
    <w:rsid w:val="00057C0A"/>
    <w:rsid w:val="00072CDE"/>
    <w:rsid w:val="000742D7"/>
    <w:rsid w:val="00080B83"/>
    <w:rsid w:val="00084FC5"/>
    <w:rsid w:val="00087DB7"/>
    <w:rsid w:val="00094763"/>
    <w:rsid w:val="0009627E"/>
    <w:rsid w:val="00097731"/>
    <w:rsid w:val="000A4904"/>
    <w:rsid w:val="000E57F3"/>
    <w:rsid w:val="0011065B"/>
    <w:rsid w:val="00124372"/>
    <w:rsid w:val="0012601B"/>
    <w:rsid w:val="00140E75"/>
    <w:rsid w:val="00141284"/>
    <w:rsid w:val="0014435D"/>
    <w:rsid w:val="00186624"/>
    <w:rsid w:val="001974EF"/>
    <w:rsid w:val="001B22C8"/>
    <w:rsid w:val="001C31CD"/>
    <w:rsid w:val="001C4392"/>
    <w:rsid w:val="001D0353"/>
    <w:rsid w:val="001E5EC1"/>
    <w:rsid w:val="001F7FE2"/>
    <w:rsid w:val="00201C4D"/>
    <w:rsid w:val="00205ECE"/>
    <w:rsid w:val="002119A5"/>
    <w:rsid w:val="0021300D"/>
    <w:rsid w:val="00215858"/>
    <w:rsid w:val="0021736D"/>
    <w:rsid w:val="00231FC1"/>
    <w:rsid w:val="0023689C"/>
    <w:rsid w:val="00240B83"/>
    <w:rsid w:val="002557D9"/>
    <w:rsid w:val="00277057"/>
    <w:rsid w:val="00286A5B"/>
    <w:rsid w:val="0029335B"/>
    <w:rsid w:val="002A33D0"/>
    <w:rsid w:val="002B1E8E"/>
    <w:rsid w:val="002B7856"/>
    <w:rsid w:val="002E2A5E"/>
    <w:rsid w:val="002F432C"/>
    <w:rsid w:val="00300FB8"/>
    <w:rsid w:val="00300FCC"/>
    <w:rsid w:val="00302CBC"/>
    <w:rsid w:val="00304EF2"/>
    <w:rsid w:val="00310532"/>
    <w:rsid w:val="003147B7"/>
    <w:rsid w:val="00321AF3"/>
    <w:rsid w:val="00325AEA"/>
    <w:rsid w:val="00346D3C"/>
    <w:rsid w:val="00361942"/>
    <w:rsid w:val="00367261"/>
    <w:rsid w:val="003843B8"/>
    <w:rsid w:val="00385DD6"/>
    <w:rsid w:val="00395EB9"/>
    <w:rsid w:val="003B0641"/>
    <w:rsid w:val="003B4826"/>
    <w:rsid w:val="003B77F8"/>
    <w:rsid w:val="003C281D"/>
    <w:rsid w:val="003C3805"/>
    <w:rsid w:val="003C6C2A"/>
    <w:rsid w:val="003D308A"/>
    <w:rsid w:val="003D7B58"/>
    <w:rsid w:val="003E3DB3"/>
    <w:rsid w:val="003F2329"/>
    <w:rsid w:val="004069C6"/>
    <w:rsid w:val="00407A5A"/>
    <w:rsid w:val="00416530"/>
    <w:rsid w:val="004428F6"/>
    <w:rsid w:val="00443725"/>
    <w:rsid w:val="00446ABC"/>
    <w:rsid w:val="00480749"/>
    <w:rsid w:val="004D75FB"/>
    <w:rsid w:val="004E0631"/>
    <w:rsid w:val="00514899"/>
    <w:rsid w:val="00514BEC"/>
    <w:rsid w:val="00517A65"/>
    <w:rsid w:val="00521863"/>
    <w:rsid w:val="00530E32"/>
    <w:rsid w:val="0053485D"/>
    <w:rsid w:val="005516A4"/>
    <w:rsid w:val="00565CD6"/>
    <w:rsid w:val="0059010B"/>
    <w:rsid w:val="005912D3"/>
    <w:rsid w:val="005957FD"/>
    <w:rsid w:val="005A1DA2"/>
    <w:rsid w:val="005B50D3"/>
    <w:rsid w:val="005D1AE7"/>
    <w:rsid w:val="005F085A"/>
    <w:rsid w:val="00604765"/>
    <w:rsid w:val="00606CA8"/>
    <w:rsid w:val="00607EF0"/>
    <w:rsid w:val="00617EA7"/>
    <w:rsid w:val="0064280F"/>
    <w:rsid w:val="00650A2D"/>
    <w:rsid w:val="00657FC2"/>
    <w:rsid w:val="00665748"/>
    <w:rsid w:val="00676F67"/>
    <w:rsid w:val="006A1BEC"/>
    <w:rsid w:val="006A1EBC"/>
    <w:rsid w:val="006D4530"/>
    <w:rsid w:val="006E00DA"/>
    <w:rsid w:val="006E4422"/>
    <w:rsid w:val="006E4C78"/>
    <w:rsid w:val="006F07E5"/>
    <w:rsid w:val="006F12CD"/>
    <w:rsid w:val="007070C5"/>
    <w:rsid w:val="00727686"/>
    <w:rsid w:val="00744A46"/>
    <w:rsid w:val="00751CAD"/>
    <w:rsid w:val="00762CA0"/>
    <w:rsid w:val="007A78C1"/>
    <w:rsid w:val="007B0A13"/>
    <w:rsid w:val="007B1ECF"/>
    <w:rsid w:val="007E1981"/>
    <w:rsid w:val="007E5256"/>
    <w:rsid w:val="007F6E3F"/>
    <w:rsid w:val="0080269D"/>
    <w:rsid w:val="00806948"/>
    <w:rsid w:val="00814789"/>
    <w:rsid w:val="00833682"/>
    <w:rsid w:val="00840387"/>
    <w:rsid w:val="0084198F"/>
    <w:rsid w:val="00872CA4"/>
    <w:rsid w:val="0087348E"/>
    <w:rsid w:val="008844E2"/>
    <w:rsid w:val="00886749"/>
    <w:rsid w:val="00890181"/>
    <w:rsid w:val="0089470B"/>
    <w:rsid w:val="0089719A"/>
    <w:rsid w:val="008B0901"/>
    <w:rsid w:val="008C230F"/>
    <w:rsid w:val="008D3C3F"/>
    <w:rsid w:val="009035F5"/>
    <w:rsid w:val="009745CB"/>
    <w:rsid w:val="009807F6"/>
    <w:rsid w:val="00981244"/>
    <w:rsid w:val="009E62C4"/>
    <w:rsid w:val="00A01A02"/>
    <w:rsid w:val="00A126C0"/>
    <w:rsid w:val="00A138EC"/>
    <w:rsid w:val="00A1446A"/>
    <w:rsid w:val="00A154A8"/>
    <w:rsid w:val="00A17DF9"/>
    <w:rsid w:val="00A35919"/>
    <w:rsid w:val="00A40169"/>
    <w:rsid w:val="00A52E2D"/>
    <w:rsid w:val="00A56E32"/>
    <w:rsid w:val="00A6227E"/>
    <w:rsid w:val="00A643BC"/>
    <w:rsid w:val="00A917AE"/>
    <w:rsid w:val="00A97806"/>
    <w:rsid w:val="00AA4F55"/>
    <w:rsid w:val="00AF5902"/>
    <w:rsid w:val="00B111CB"/>
    <w:rsid w:val="00B12926"/>
    <w:rsid w:val="00B138CF"/>
    <w:rsid w:val="00B20511"/>
    <w:rsid w:val="00B27D55"/>
    <w:rsid w:val="00B35E75"/>
    <w:rsid w:val="00B53B62"/>
    <w:rsid w:val="00B6605E"/>
    <w:rsid w:val="00B9225D"/>
    <w:rsid w:val="00BE30C9"/>
    <w:rsid w:val="00BE30FF"/>
    <w:rsid w:val="00BE391E"/>
    <w:rsid w:val="00BE4D46"/>
    <w:rsid w:val="00BF68DA"/>
    <w:rsid w:val="00C0799A"/>
    <w:rsid w:val="00C4577C"/>
    <w:rsid w:val="00C91E65"/>
    <w:rsid w:val="00C9330C"/>
    <w:rsid w:val="00C96851"/>
    <w:rsid w:val="00CA7733"/>
    <w:rsid w:val="00CB20EE"/>
    <w:rsid w:val="00CB6280"/>
    <w:rsid w:val="00CE4640"/>
    <w:rsid w:val="00D230B1"/>
    <w:rsid w:val="00D2756D"/>
    <w:rsid w:val="00D30518"/>
    <w:rsid w:val="00D3252A"/>
    <w:rsid w:val="00D36203"/>
    <w:rsid w:val="00D363FF"/>
    <w:rsid w:val="00D51DD9"/>
    <w:rsid w:val="00D56A6D"/>
    <w:rsid w:val="00D61458"/>
    <w:rsid w:val="00D70B5A"/>
    <w:rsid w:val="00D76DD4"/>
    <w:rsid w:val="00DB4D1F"/>
    <w:rsid w:val="00DB6F52"/>
    <w:rsid w:val="00E03C80"/>
    <w:rsid w:val="00E10116"/>
    <w:rsid w:val="00E1085D"/>
    <w:rsid w:val="00E25E86"/>
    <w:rsid w:val="00E27EBF"/>
    <w:rsid w:val="00E27FF4"/>
    <w:rsid w:val="00E81185"/>
    <w:rsid w:val="00E81E53"/>
    <w:rsid w:val="00E83540"/>
    <w:rsid w:val="00E8474C"/>
    <w:rsid w:val="00E8694E"/>
    <w:rsid w:val="00E93BB6"/>
    <w:rsid w:val="00ED1808"/>
    <w:rsid w:val="00F02CE8"/>
    <w:rsid w:val="00F03D67"/>
    <w:rsid w:val="00F22B0E"/>
    <w:rsid w:val="00F23A49"/>
    <w:rsid w:val="00F76865"/>
    <w:rsid w:val="00F869F4"/>
    <w:rsid w:val="00FA31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E4D46"/>
    <w:pPr>
      <w:keepNext/>
      <w:spacing w:after="0" w:line="360" w:lineRule="auto"/>
      <w:ind w:firstLine="567"/>
      <w:jc w:val="center"/>
      <w:outlineLvl w:val="0"/>
    </w:pPr>
    <w:rPr>
      <w:rFonts w:eastAsia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B4D1F"/>
    <w:rPr>
      <w:b/>
      <w:bCs/>
      <w:color w:val="106BBE"/>
      <w:sz w:val="26"/>
      <w:szCs w:val="26"/>
    </w:rPr>
  </w:style>
  <w:style w:type="character" w:customStyle="1" w:styleId="a4">
    <w:name w:val="Цветовое выделение"/>
    <w:uiPriority w:val="99"/>
    <w:rsid w:val="00BE4D46"/>
    <w:rPr>
      <w:b/>
      <w:bCs/>
      <w:color w:val="26282F"/>
      <w:sz w:val="26"/>
      <w:szCs w:val="26"/>
    </w:rPr>
  </w:style>
  <w:style w:type="character" w:customStyle="1" w:styleId="10">
    <w:name w:val="Заголовок 1 Знак"/>
    <w:basedOn w:val="a0"/>
    <w:link w:val="1"/>
    <w:uiPriority w:val="99"/>
    <w:rsid w:val="00BE4D46"/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BE4D4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footer"/>
    <w:basedOn w:val="a"/>
    <w:link w:val="a6"/>
    <w:uiPriority w:val="99"/>
    <w:unhideWhenUsed/>
    <w:rsid w:val="00744A46"/>
    <w:pPr>
      <w:tabs>
        <w:tab w:val="center" w:pos="4677"/>
        <w:tab w:val="right" w:pos="9355"/>
      </w:tabs>
      <w:spacing w:after="0" w:line="360" w:lineRule="auto"/>
      <w:ind w:firstLine="567"/>
      <w:jc w:val="both"/>
    </w:pPr>
    <w:rPr>
      <w:rFonts w:eastAsia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744A46"/>
    <w:rPr>
      <w:rFonts w:eastAsia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57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0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13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5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65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5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2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8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8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29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2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5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1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9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23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9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93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4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2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4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1215</TotalTime>
  <Pages>1</Pages>
  <Words>709</Words>
  <Characters>4047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93</cp:revision>
  <cp:lastPrinted>2019-03-29T10:02:00Z</cp:lastPrinted>
  <dcterms:created xsi:type="dcterms:W3CDTF">2016-10-21T07:37:00Z</dcterms:created>
  <dcterms:modified xsi:type="dcterms:W3CDTF">2019-03-29T10:03:00Z</dcterms:modified>
</cp:coreProperties>
</file>