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1612" w:rsidRPr="0032039B" w:rsidRDefault="00CA1612" w:rsidP="00CA1612">
      <w:pPr>
        <w:ind w:firstLine="720"/>
        <w:jc w:val="center"/>
        <w:rPr>
          <w:b/>
          <w:szCs w:val="28"/>
        </w:rPr>
      </w:pPr>
      <w:r w:rsidRPr="0032039B">
        <w:rPr>
          <w:b/>
          <w:szCs w:val="28"/>
        </w:rPr>
        <w:t>УВЕДОМЛЕНИЕ</w:t>
      </w:r>
    </w:p>
    <w:p w:rsidR="00CA1612" w:rsidRPr="0032039B" w:rsidRDefault="00CA1612" w:rsidP="00CA1612">
      <w:pPr>
        <w:ind w:firstLine="720"/>
        <w:jc w:val="center"/>
        <w:rPr>
          <w:b/>
          <w:szCs w:val="28"/>
        </w:rPr>
      </w:pPr>
      <w:r w:rsidRPr="0032039B">
        <w:rPr>
          <w:b/>
          <w:szCs w:val="28"/>
        </w:rPr>
        <w:t>о подготовке проекта нормативного правового акта</w:t>
      </w:r>
      <w:r w:rsidRPr="0032039B">
        <w:rPr>
          <w:rStyle w:val="a3"/>
          <w:b w:val="0"/>
          <w:szCs w:val="28"/>
        </w:rPr>
        <w:t xml:space="preserve"> администрации городского округа Кинель</w:t>
      </w:r>
      <w:r w:rsidRPr="0032039B">
        <w:rPr>
          <w:b/>
          <w:szCs w:val="28"/>
        </w:rPr>
        <w:t xml:space="preserve">, затрагивающего вопросы осуществления предпринимательской и инвестиционной деятельности </w:t>
      </w:r>
    </w:p>
    <w:p w:rsidR="00CA1612" w:rsidRPr="009B0914" w:rsidRDefault="00CA1612" w:rsidP="00CA1612">
      <w:pPr>
        <w:ind w:firstLine="720"/>
        <w:jc w:val="center"/>
        <w:rPr>
          <w:szCs w:val="28"/>
        </w:rPr>
      </w:pPr>
    </w:p>
    <w:p w:rsidR="00CA1612" w:rsidRPr="009B0914" w:rsidRDefault="00CA1612" w:rsidP="00CA1612">
      <w:pPr>
        <w:pStyle w:val="ConsPlusNonformat"/>
        <w:spacing w:line="276" w:lineRule="auto"/>
        <w:jc w:val="both"/>
        <w:rPr>
          <w:rFonts w:ascii="Times New Roman" w:hAnsi="Times New Roman" w:cs="Times New Roman"/>
          <w:sz w:val="28"/>
          <w:szCs w:val="28"/>
        </w:rPr>
      </w:pPr>
      <w:r w:rsidRPr="009B0914">
        <w:rPr>
          <w:rFonts w:ascii="Times New Roman" w:hAnsi="Times New Roman" w:cs="Times New Roman"/>
          <w:sz w:val="28"/>
          <w:szCs w:val="28"/>
        </w:rPr>
        <w:t xml:space="preserve">    Настоящим </w:t>
      </w:r>
      <w:r w:rsidR="0001709E" w:rsidRPr="0001709E">
        <w:rPr>
          <w:rFonts w:ascii="Times New Roman" w:hAnsi="Times New Roman" w:cs="Times New Roman"/>
          <w:sz w:val="28"/>
          <w:szCs w:val="28"/>
        </w:rPr>
        <w:t>Комитет по управлению муниципальным имуществом городского округа Кинель Самарской области</w:t>
      </w:r>
      <w:r w:rsidR="002F2418">
        <w:rPr>
          <w:rFonts w:ascii="Times New Roman" w:hAnsi="Times New Roman" w:cs="Times New Roman"/>
          <w:sz w:val="28"/>
          <w:szCs w:val="28"/>
        </w:rPr>
        <w:t xml:space="preserve"> </w:t>
      </w:r>
      <w:r w:rsidRPr="009B0914">
        <w:rPr>
          <w:rFonts w:ascii="Times New Roman" w:hAnsi="Times New Roman" w:cs="Times New Roman"/>
          <w:sz w:val="28"/>
          <w:szCs w:val="28"/>
        </w:rPr>
        <w:t xml:space="preserve">извещает о начале обсуждения </w:t>
      </w:r>
      <w:r w:rsidR="00475A3C" w:rsidRPr="00475A3C">
        <w:rPr>
          <w:rFonts w:ascii="Times New Roman" w:hAnsi="Times New Roman" w:cs="Times New Roman"/>
          <w:sz w:val="28"/>
          <w:szCs w:val="28"/>
        </w:rPr>
        <w:t xml:space="preserve">постановления администрации городского округа Кинель Самарской области </w:t>
      </w:r>
      <w:r w:rsidR="00132D5F" w:rsidRPr="00132D5F">
        <w:rPr>
          <w:rFonts w:ascii="Times New Roman" w:hAnsi="Times New Roman" w:cs="Times New Roman"/>
          <w:sz w:val="28"/>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bookmarkStart w:id="0" w:name="_GoBack"/>
      <w:bookmarkEnd w:id="0"/>
      <w:r>
        <w:rPr>
          <w:rFonts w:ascii="Times New Roman" w:hAnsi="Times New Roman" w:cs="Times New Roman"/>
          <w:sz w:val="28"/>
          <w:szCs w:val="22"/>
        </w:rPr>
        <w:t xml:space="preserve"> </w:t>
      </w:r>
      <w:r w:rsidRPr="009B0914">
        <w:rPr>
          <w:rFonts w:ascii="Times New Roman" w:hAnsi="Times New Roman" w:cs="Times New Roman"/>
          <w:sz w:val="28"/>
          <w:szCs w:val="28"/>
        </w:rPr>
        <w:t>и сборе предложений заинтересованных лиц.</w:t>
      </w:r>
    </w:p>
    <w:p w:rsidR="00CA1612" w:rsidRPr="009B0914" w:rsidRDefault="00CA1612" w:rsidP="00CA1612">
      <w:pPr>
        <w:pStyle w:val="ConsPlusNonformat"/>
        <w:spacing w:line="276" w:lineRule="auto"/>
        <w:jc w:val="both"/>
        <w:rPr>
          <w:rFonts w:ascii="Times New Roman" w:hAnsi="Times New Roman" w:cs="Times New Roman"/>
          <w:sz w:val="28"/>
          <w:szCs w:val="28"/>
        </w:rPr>
      </w:pPr>
    </w:p>
    <w:p w:rsidR="00CA1612" w:rsidRPr="009B0914"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 xml:space="preserve">Предложения  принимаются по адресу: </w:t>
      </w:r>
      <w:r w:rsidR="00BB42FD">
        <w:rPr>
          <w:rFonts w:ascii="Times New Roman" w:hAnsi="Times New Roman" w:cs="Times New Roman"/>
          <w:sz w:val="28"/>
          <w:szCs w:val="28"/>
        </w:rPr>
        <w:t xml:space="preserve">446430, </w:t>
      </w:r>
      <w:r>
        <w:rPr>
          <w:rFonts w:ascii="Times New Roman" w:hAnsi="Times New Roman" w:cs="Times New Roman"/>
          <w:sz w:val="28"/>
          <w:szCs w:val="28"/>
        </w:rPr>
        <w:t>Самарская область, г. Кинель, ул. Мира, 42А</w:t>
      </w:r>
      <w:r w:rsidRPr="009B0914">
        <w:rPr>
          <w:rFonts w:ascii="Times New Roman" w:hAnsi="Times New Roman" w:cs="Times New Roman"/>
          <w:sz w:val="28"/>
          <w:szCs w:val="28"/>
        </w:rPr>
        <w:t>,</w:t>
      </w:r>
    </w:p>
    <w:p w:rsidR="00CA1612" w:rsidRPr="009B0914" w:rsidRDefault="00CA1612" w:rsidP="00CA1612">
      <w:pPr>
        <w:pStyle w:val="ConsPlusNonformat"/>
        <w:spacing w:line="276" w:lineRule="auto"/>
        <w:jc w:val="both"/>
        <w:rPr>
          <w:rFonts w:ascii="Times New Roman" w:hAnsi="Times New Roman" w:cs="Times New Roman"/>
          <w:sz w:val="28"/>
          <w:szCs w:val="28"/>
        </w:rPr>
      </w:pPr>
      <w:r w:rsidRPr="009B0914">
        <w:rPr>
          <w:rFonts w:ascii="Times New Roman" w:hAnsi="Times New Roman" w:cs="Times New Roman"/>
          <w:sz w:val="28"/>
          <w:szCs w:val="28"/>
        </w:rPr>
        <w:t xml:space="preserve">а также по адресу электронной почты: </w:t>
      </w:r>
      <w:proofErr w:type="spellStart"/>
      <w:r>
        <w:rPr>
          <w:rFonts w:ascii="Times New Roman" w:hAnsi="Times New Roman" w:cs="Times New Roman"/>
          <w:sz w:val="28"/>
          <w:szCs w:val="28"/>
          <w:lang w:val="en-US"/>
        </w:rPr>
        <w:t>kineladmin</w:t>
      </w:r>
      <w:proofErr w:type="spellEnd"/>
      <w:r w:rsidRPr="00CA1612">
        <w:rPr>
          <w:rFonts w:ascii="Times New Roman" w:hAnsi="Times New Roman" w:cs="Times New Roman"/>
          <w:sz w:val="28"/>
          <w:szCs w:val="28"/>
        </w:rPr>
        <w:t>@</w:t>
      </w:r>
      <w:proofErr w:type="spellStart"/>
      <w:r>
        <w:rPr>
          <w:rFonts w:ascii="Times New Roman" w:hAnsi="Times New Roman" w:cs="Times New Roman"/>
          <w:sz w:val="28"/>
          <w:szCs w:val="28"/>
          <w:lang w:val="en-US"/>
        </w:rPr>
        <w:t>yandex</w:t>
      </w:r>
      <w:proofErr w:type="spellEnd"/>
      <w:r w:rsidRPr="00CA1612">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9B0914">
        <w:rPr>
          <w:rFonts w:ascii="Times New Roman" w:hAnsi="Times New Roman" w:cs="Times New Roman"/>
          <w:sz w:val="28"/>
          <w:szCs w:val="28"/>
        </w:rPr>
        <w:t>.</w:t>
      </w:r>
    </w:p>
    <w:p w:rsidR="00CA1612" w:rsidRDefault="00CA1612" w:rsidP="00CA1612">
      <w:pPr>
        <w:pStyle w:val="ConsPlusNonformat"/>
        <w:spacing w:line="276" w:lineRule="auto"/>
        <w:jc w:val="both"/>
        <w:rPr>
          <w:rFonts w:ascii="Times New Roman" w:hAnsi="Times New Roman" w:cs="Times New Roman"/>
          <w:sz w:val="28"/>
          <w:szCs w:val="28"/>
        </w:rPr>
      </w:pPr>
      <w:r w:rsidRPr="009B0914">
        <w:rPr>
          <w:rFonts w:ascii="Times New Roman" w:hAnsi="Times New Roman" w:cs="Times New Roman"/>
          <w:sz w:val="28"/>
          <w:szCs w:val="28"/>
        </w:rPr>
        <w:t xml:space="preserve">Получить информацию можно по телефону: </w:t>
      </w:r>
      <w:r>
        <w:rPr>
          <w:rFonts w:ascii="Times New Roman" w:hAnsi="Times New Roman" w:cs="Times New Roman"/>
          <w:sz w:val="28"/>
          <w:szCs w:val="28"/>
        </w:rPr>
        <w:t>(84663)617</w:t>
      </w:r>
      <w:r w:rsidR="0001709E">
        <w:rPr>
          <w:rFonts w:ascii="Times New Roman" w:hAnsi="Times New Roman" w:cs="Times New Roman"/>
          <w:sz w:val="28"/>
          <w:szCs w:val="28"/>
        </w:rPr>
        <w:t>78</w:t>
      </w:r>
      <w:r>
        <w:rPr>
          <w:rFonts w:ascii="Times New Roman" w:hAnsi="Times New Roman" w:cs="Times New Roman"/>
          <w:sz w:val="28"/>
          <w:szCs w:val="28"/>
        </w:rPr>
        <w:t>.</w:t>
      </w:r>
    </w:p>
    <w:p w:rsidR="007912A8" w:rsidRPr="00CA1612" w:rsidRDefault="007912A8" w:rsidP="00CA1612">
      <w:pPr>
        <w:pStyle w:val="ConsPlusNonformat"/>
        <w:spacing w:line="276" w:lineRule="auto"/>
        <w:jc w:val="both"/>
        <w:rPr>
          <w:rFonts w:ascii="Times New Roman" w:hAnsi="Times New Roman" w:cs="Times New Roman"/>
          <w:sz w:val="28"/>
          <w:szCs w:val="28"/>
        </w:rPr>
      </w:pPr>
    </w:p>
    <w:p w:rsidR="005B7E8F" w:rsidRDefault="00CA1612" w:rsidP="005B7E8F">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5B7E8F">
        <w:rPr>
          <w:rFonts w:ascii="Times New Roman" w:hAnsi="Times New Roman" w:cs="Times New Roman"/>
          <w:sz w:val="28"/>
          <w:szCs w:val="28"/>
        </w:rPr>
        <w:t>Срок приема предложений заинтересованных лиц</w:t>
      </w:r>
      <w:r w:rsidR="005B7E8F" w:rsidRPr="005B7E8F">
        <w:rPr>
          <w:rFonts w:ascii="Times New Roman" w:hAnsi="Times New Roman" w:cs="Times New Roman"/>
          <w:sz w:val="28"/>
          <w:szCs w:val="28"/>
        </w:rPr>
        <w:t xml:space="preserve">: </w:t>
      </w:r>
      <w:r w:rsidR="005B7E8F" w:rsidRPr="007602BB">
        <w:rPr>
          <w:rFonts w:ascii="Times New Roman" w:hAnsi="Times New Roman" w:cs="Times New Roman"/>
          <w:b/>
          <w:sz w:val="28"/>
          <w:szCs w:val="28"/>
        </w:rPr>
        <w:t xml:space="preserve">до </w:t>
      </w:r>
      <w:r w:rsidR="00475A3C">
        <w:rPr>
          <w:rFonts w:ascii="Times New Roman" w:hAnsi="Times New Roman" w:cs="Times New Roman"/>
          <w:b/>
          <w:sz w:val="28"/>
          <w:szCs w:val="28"/>
        </w:rPr>
        <w:t>2</w:t>
      </w:r>
      <w:r w:rsidR="00A97CFC">
        <w:rPr>
          <w:rFonts w:ascii="Times New Roman" w:hAnsi="Times New Roman" w:cs="Times New Roman"/>
          <w:b/>
          <w:sz w:val="28"/>
          <w:szCs w:val="28"/>
        </w:rPr>
        <w:t>8</w:t>
      </w:r>
      <w:r w:rsidR="006B497F">
        <w:rPr>
          <w:rFonts w:ascii="Times New Roman" w:hAnsi="Times New Roman" w:cs="Times New Roman"/>
          <w:b/>
          <w:sz w:val="28"/>
          <w:szCs w:val="28"/>
        </w:rPr>
        <w:t>.</w:t>
      </w:r>
      <w:r w:rsidR="00475A3C">
        <w:rPr>
          <w:rFonts w:ascii="Times New Roman" w:hAnsi="Times New Roman" w:cs="Times New Roman"/>
          <w:b/>
          <w:sz w:val="28"/>
          <w:szCs w:val="28"/>
        </w:rPr>
        <w:t>01</w:t>
      </w:r>
      <w:r w:rsidR="007602BB" w:rsidRPr="007602BB">
        <w:rPr>
          <w:rFonts w:ascii="Times New Roman" w:hAnsi="Times New Roman" w:cs="Times New Roman"/>
          <w:b/>
          <w:sz w:val="28"/>
          <w:szCs w:val="28"/>
        </w:rPr>
        <w:t>.</w:t>
      </w:r>
      <w:r w:rsidR="005B7E8F" w:rsidRPr="007602BB">
        <w:rPr>
          <w:rFonts w:ascii="Times New Roman" w:hAnsi="Times New Roman" w:cs="Times New Roman"/>
          <w:b/>
          <w:sz w:val="28"/>
          <w:szCs w:val="28"/>
        </w:rPr>
        <w:t>201</w:t>
      </w:r>
      <w:r w:rsidR="00475A3C">
        <w:rPr>
          <w:rFonts w:ascii="Times New Roman" w:hAnsi="Times New Roman" w:cs="Times New Roman"/>
          <w:b/>
          <w:sz w:val="28"/>
          <w:szCs w:val="28"/>
        </w:rPr>
        <w:t>8</w:t>
      </w:r>
      <w:r w:rsidR="005B7E8F" w:rsidRPr="007602BB">
        <w:rPr>
          <w:rFonts w:ascii="Times New Roman" w:hAnsi="Times New Roman" w:cs="Times New Roman"/>
          <w:b/>
          <w:sz w:val="28"/>
          <w:szCs w:val="28"/>
        </w:rPr>
        <w:t xml:space="preserve"> г.</w:t>
      </w:r>
    </w:p>
    <w:p w:rsidR="00CA1612" w:rsidRDefault="005B7E8F" w:rsidP="005B7E8F">
      <w:pPr>
        <w:pStyle w:val="ConsPlusNonformat"/>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ab/>
      </w:r>
      <w:r w:rsidR="00CA1612" w:rsidRPr="005B7E8F">
        <w:rPr>
          <w:rFonts w:ascii="Times New Roman" w:hAnsi="Times New Roman" w:cs="Times New Roman"/>
          <w:sz w:val="28"/>
          <w:szCs w:val="28"/>
        </w:rPr>
        <w:t>Предложения   вносятся  относительно  содержания  проекта  нормативного акта,  возможных  последствий  его  применения  и  альтернативных вариантов правового  регулирования,  а  также относительно совершенствования практики применения    действующих    нормативных   правовых   актов,   исключающего необходимость принятия проекта нормативного правового акта.</w:t>
      </w:r>
    </w:p>
    <w:p w:rsidR="007912A8" w:rsidRPr="005B7E8F" w:rsidRDefault="007912A8" w:rsidP="005B7E8F">
      <w:pPr>
        <w:pStyle w:val="ConsPlusNonformat"/>
        <w:tabs>
          <w:tab w:val="left" w:pos="284"/>
        </w:tabs>
        <w:spacing w:line="276" w:lineRule="auto"/>
        <w:jc w:val="both"/>
        <w:rPr>
          <w:rFonts w:ascii="Times New Roman" w:hAnsi="Times New Roman" w:cs="Times New Roman"/>
          <w:sz w:val="28"/>
          <w:szCs w:val="28"/>
        </w:rPr>
      </w:pPr>
    </w:p>
    <w:p w:rsidR="00CA1612"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Предполагаемый  срок (дата) вступления в силу проекта нормативного акта в случае  его  принятия</w:t>
      </w:r>
      <w:r w:rsidR="00BB2849">
        <w:rPr>
          <w:rFonts w:ascii="Times New Roman" w:hAnsi="Times New Roman" w:cs="Times New Roman"/>
          <w:sz w:val="28"/>
          <w:szCs w:val="28"/>
        </w:rPr>
        <w:t>:</w:t>
      </w:r>
      <w:r w:rsidRPr="009B0914">
        <w:rPr>
          <w:rFonts w:ascii="Times New Roman" w:hAnsi="Times New Roman" w:cs="Times New Roman"/>
          <w:sz w:val="28"/>
          <w:szCs w:val="28"/>
        </w:rPr>
        <w:t xml:space="preserve">   </w:t>
      </w:r>
      <w:r w:rsidR="007602BB" w:rsidRPr="007602BB">
        <w:rPr>
          <w:rFonts w:ascii="Times New Roman" w:hAnsi="Times New Roman" w:cs="Times New Roman"/>
          <w:sz w:val="28"/>
          <w:szCs w:val="28"/>
        </w:rPr>
        <w:t>на следующий день после дня официального опубликования.</w:t>
      </w:r>
    </w:p>
    <w:p w:rsidR="007912A8" w:rsidRPr="009B0914" w:rsidRDefault="007912A8" w:rsidP="007912A8">
      <w:pPr>
        <w:pStyle w:val="ConsPlusNonformat"/>
        <w:tabs>
          <w:tab w:val="left" w:pos="284"/>
        </w:tabs>
        <w:spacing w:line="276" w:lineRule="auto"/>
        <w:jc w:val="both"/>
        <w:rPr>
          <w:rFonts w:ascii="Times New Roman" w:hAnsi="Times New Roman" w:cs="Times New Roman"/>
          <w:sz w:val="28"/>
          <w:szCs w:val="28"/>
        </w:rPr>
      </w:pPr>
    </w:p>
    <w:p w:rsidR="005B7E8F" w:rsidRDefault="00CA1612" w:rsidP="00CA1612">
      <w:pPr>
        <w:pStyle w:val="ConsPlusNonformat"/>
        <w:numPr>
          <w:ilvl w:val="0"/>
          <w:numId w:val="1"/>
        </w:numPr>
        <w:tabs>
          <w:tab w:val="left" w:pos="0"/>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Цель предлагаемого правового регулирования</w:t>
      </w:r>
      <w:r w:rsidR="005B7E8F">
        <w:rPr>
          <w:rFonts w:ascii="Times New Roman" w:hAnsi="Times New Roman" w:cs="Times New Roman"/>
          <w:sz w:val="28"/>
          <w:szCs w:val="28"/>
        </w:rPr>
        <w:t>:</w:t>
      </w:r>
    </w:p>
    <w:p w:rsidR="00506064" w:rsidRDefault="005B7E8F" w:rsidP="0001709E">
      <w:pPr>
        <w:pStyle w:val="ConsPlusNonformat"/>
        <w:tabs>
          <w:tab w:val="left" w:pos="0"/>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ab/>
      </w:r>
      <w:r w:rsidR="0001709E" w:rsidRPr="0001709E">
        <w:rPr>
          <w:rFonts w:ascii="Times New Roman" w:hAnsi="Times New Roman" w:cs="Times New Roman"/>
          <w:sz w:val="28"/>
          <w:szCs w:val="28"/>
        </w:rPr>
        <w:t>Исполнение полномочий, определенных Федеральным законом от 27.07.2010 № 210</w:t>
      </w:r>
      <w:r w:rsidR="006B497F">
        <w:rPr>
          <w:rFonts w:ascii="Times New Roman" w:hAnsi="Times New Roman" w:cs="Times New Roman"/>
          <w:sz w:val="28"/>
          <w:szCs w:val="28"/>
        </w:rPr>
        <w:t>-</w:t>
      </w:r>
      <w:r w:rsidR="0001709E" w:rsidRPr="0001709E">
        <w:rPr>
          <w:rFonts w:ascii="Times New Roman" w:hAnsi="Times New Roman" w:cs="Times New Roman"/>
          <w:sz w:val="28"/>
          <w:szCs w:val="28"/>
        </w:rPr>
        <w:t xml:space="preserve">ФЗ «Об организации предоставления государственных и муниципальных услуг», </w:t>
      </w:r>
      <w:r w:rsidR="00475A3C" w:rsidRPr="00475A3C">
        <w:rPr>
          <w:rFonts w:ascii="Times New Roman" w:hAnsi="Times New Roman" w:cs="Times New Roman"/>
          <w:sz w:val="28"/>
          <w:szCs w:val="28"/>
        </w:rPr>
        <w:t>сокращени</w:t>
      </w:r>
      <w:r w:rsidR="00475A3C">
        <w:rPr>
          <w:rFonts w:ascii="Times New Roman" w:hAnsi="Times New Roman" w:cs="Times New Roman"/>
          <w:sz w:val="28"/>
          <w:szCs w:val="28"/>
        </w:rPr>
        <w:t>е</w:t>
      </w:r>
      <w:r w:rsidR="00475A3C" w:rsidRPr="00475A3C">
        <w:rPr>
          <w:rFonts w:ascii="Times New Roman" w:hAnsi="Times New Roman" w:cs="Times New Roman"/>
          <w:sz w:val="28"/>
          <w:szCs w:val="28"/>
        </w:rPr>
        <w:t xml:space="preserve"> сроков оказания муниципальных услуг по утверждению схемы расположения земельных участков на кадастровом </w:t>
      </w:r>
      <w:r w:rsidR="00475A3C" w:rsidRPr="00475A3C">
        <w:rPr>
          <w:rFonts w:ascii="Times New Roman" w:hAnsi="Times New Roman" w:cs="Times New Roman"/>
          <w:sz w:val="28"/>
          <w:szCs w:val="28"/>
        </w:rPr>
        <w:lastRenderedPageBreak/>
        <w:t>плане территории</w:t>
      </w:r>
      <w:r w:rsidR="0001709E" w:rsidRPr="0001709E">
        <w:rPr>
          <w:rFonts w:ascii="Times New Roman" w:hAnsi="Times New Roman" w:cs="Times New Roman"/>
          <w:sz w:val="28"/>
          <w:szCs w:val="28"/>
        </w:rPr>
        <w:t>, в части нормативного правового регулировани</w:t>
      </w:r>
      <w:r w:rsidR="0001709E">
        <w:rPr>
          <w:rFonts w:ascii="Times New Roman" w:hAnsi="Times New Roman" w:cs="Times New Roman"/>
          <w:sz w:val="28"/>
          <w:szCs w:val="28"/>
        </w:rPr>
        <w:t>я</w:t>
      </w:r>
      <w:r w:rsidR="0001709E" w:rsidRPr="0001709E">
        <w:rPr>
          <w:rFonts w:ascii="Times New Roman" w:hAnsi="Times New Roman" w:cs="Times New Roman"/>
          <w:sz w:val="28"/>
          <w:szCs w:val="28"/>
        </w:rPr>
        <w:t xml:space="preserve"> отношений, возникающих в связи с предоставлением муниципальных услуг.</w:t>
      </w:r>
    </w:p>
    <w:p w:rsidR="00692E72" w:rsidRPr="00506064" w:rsidRDefault="00692E72" w:rsidP="00506064">
      <w:pPr>
        <w:pStyle w:val="ConsPlusNonformat"/>
        <w:ind w:firstLine="708"/>
        <w:jc w:val="both"/>
        <w:rPr>
          <w:rFonts w:ascii="Times New Roman" w:hAnsi="Times New Roman" w:cs="Times New Roman"/>
          <w:sz w:val="28"/>
          <w:szCs w:val="28"/>
        </w:rPr>
      </w:pPr>
    </w:p>
    <w:p w:rsidR="005B7E8F" w:rsidRPr="005B7E8F"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4"/>
          <w:szCs w:val="24"/>
        </w:rPr>
      </w:pPr>
      <w:r w:rsidRPr="009B0914">
        <w:rPr>
          <w:rFonts w:ascii="Times New Roman" w:hAnsi="Times New Roman" w:cs="Times New Roman"/>
          <w:sz w:val="28"/>
          <w:szCs w:val="28"/>
        </w:rPr>
        <w:t>Круг  субъектов,  на  которых будет распространено действие проекта нормативного  акта  в случае его принятия,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w:t>
      </w:r>
      <w:r w:rsidR="005B7E8F">
        <w:rPr>
          <w:rFonts w:ascii="Times New Roman" w:hAnsi="Times New Roman" w:cs="Times New Roman"/>
          <w:sz w:val="28"/>
          <w:szCs w:val="28"/>
        </w:rPr>
        <w:t>:</w:t>
      </w:r>
    </w:p>
    <w:p w:rsidR="005B7E8F" w:rsidRDefault="005B7E8F" w:rsidP="005B7E8F">
      <w:pPr>
        <w:pStyle w:val="ConsPlusNonformat"/>
        <w:tabs>
          <w:tab w:val="left" w:pos="284"/>
        </w:tabs>
        <w:spacing w:line="276" w:lineRule="auto"/>
        <w:jc w:val="both"/>
        <w:rPr>
          <w:rFonts w:ascii="Times New Roman" w:hAnsi="Times New Roman" w:cs="Times New Roman"/>
          <w:sz w:val="28"/>
          <w:szCs w:val="28"/>
        </w:rPr>
      </w:pPr>
      <w:r w:rsidRPr="007912A8">
        <w:rPr>
          <w:rFonts w:ascii="Times New Roman" w:hAnsi="Times New Roman" w:cs="Times New Roman"/>
          <w:sz w:val="28"/>
          <w:szCs w:val="28"/>
        </w:rPr>
        <w:tab/>
        <w:t>физические или юридические лица, индивидуальные предприниматели</w:t>
      </w:r>
    </w:p>
    <w:p w:rsidR="007912A8" w:rsidRPr="007912A8" w:rsidRDefault="007912A8" w:rsidP="005B7E8F">
      <w:pPr>
        <w:pStyle w:val="ConsPlusNonformat"/>
        <w:tabs>
          <w:tab w:val="left" w:pos="284"/>
        </w:tabs>
        <w:spacing w:line="276" w:lineRule="auto"/>
        <w:jc w:val="both"/>
        <w:rPr>
          <w:rFonts w:ascii="Times New Roman" w:hAnsi="Times New Roman" w:cs="Times New Roman"/>
          <w:sz w:val="24"/>
          <w:szCs w:val="24"/>
        </w:rPr>
      </w:pPr>
    </w:p>
    <w:p w:rsidR="00CA1612" w:rsidRPr="009B0914" w:rsidRDefault="00CA1612" w:rsidP="00CA1612">
      <w:pPr>
        <w:pStyle w:val="ConsPlusNonformat"/>
        <w:numPr>
          <w:ilvl w:val="0"/>
          <w:numId w:val="1"/>
        </w:numPr>
        <w:tabs>
          <w:tab w:val="left" w:pos="284"/>
        </w:tabs>
        <w:ind w:left="0" w:firstLine="0"/>
        <w:jc w:val="both"/>
        <w:rPr>
          <w:rFonts w:ascii="Times New Roman" w:hAnsi="Times New Roman" w:cs="Times New Roman"/>
          <w:sz w:val="28"/>
          <w:szCs w:val="28"/>
        </w:rPr>
      </w:pPr>
      <w:r w:rsidRPr="009B0914">
        <w:rPr>
          <w:rFonts w:ascii="Times New Roman" w:hAnsi="Times New Roman" w:cs="Times New Roman"/>
          <w:sz w:val="28"/>
          <w:szCs w:val="28"/>
        </w:rPr>
        <w:t xml:space="preserve">Информация о разработчике: </w:t>
      </w:r>
    </w:p>
    <w:p w:rsidR="00CA1612" w:rsidRPr="009B0914"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Наименование</w:t>
      </w:r>
      <w:r w:rsidR="007912A8">
        <w:rPr>
          <w:rFonts w:ascii="Times New Roman" w:hAnsi="Times New Roman" w:cs="Times New Roman"/>
          <w:sz w:val="28"/>
          <w:szCs w:val="28"/>
        </w:rPr>
        <w:t xml:space="preserve">: </w:t>
      </w:r>
      <w:r w:rsidR="0001709E" w:rsidRPr="0001709E">
        <w:rPr>
          <w:rFonts w:ascii="Times New Roman" w:hAnsi="Times New Roman" w:cs="Times New Roman"/>
          <w:sz w:val="28"/>
          <w:szCs w:val="28"/>
        </w:rPr>
        <w:t>Комитет по управлению муниципальным имуществом городского округа Кинель Самарской области</w:t>
      </w:r>
    </w:p>
    <w:p w:rsidR="00CA1612" w:rsidRPr="009B0914"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Местонахождение</w:t>
      </w:r>
      <w:r>
        <w:rPr>
          <w:rFonts w:ascii="Times New Roman" w:hAnsi="Times New Roman" w:cs="Times New Roman"/>
          <w:sz w:val="28"/>
          <w:szCs w:val="28"/>
        </w:rPr>
        <w:t>:</w:t>
      </w:r>
      <w:r w:rsidRPr="009B0914">
        <w:rPr>
          <w:rFonts w:ascii="Times New Roman" w:hAnsi="Times New Roman" w:cs="Times New Roman"/>
          <w:sz w:val="28"/>
          <w:szCs w:val="28"/>
        </w:rPr>
        <w:t xml:space="preserve"> </w:t>
      </w:r>
      <w:r>
        <w:rPr>
          <w:rFonts w:ascii="Times New Roman" w:hAnsi="Times New Roman" w:cs="Times New Roman"/>
          <w:sz w:val="28"/>
          <w:szCs w:val="28"/>
        </w:rPr>
        <w:t>Самарская обл., г. Кинель, ул. Мира, 42А</w:t>
      </w:r>
    </w:p>
    <w:p w:rsidR="00CA1612" w:rsidRPr="009B0914"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контактный телефон (телефоны)</w:t>
      </w:r>
      <w:r>
        <w:rPr>
          <w:rFonts w:ascii="Times New Roman" w:hAnsi="Times New Roman" w:cs="Times New Roman"/>
          <w:sz w:val="28"/>
          <w:szCs w:val="28"/>
        </w:rPr>
        <w:t>:</w:t>
      </w:r>
      <w:r w:rsidRPr="009B0914">
        <w:rPr>
          <w:rFonts w:ascii="Times New Roman" w:hAnsi="Times New Roman" w:cs="Times New Roman"/>
          <w:sz w:val="28"/>
          <w:szCs w:val="28"/>
        </w:rPr>
        <w:t xml:space="preserve"> </w:t>
      </w:r>
      <w:r>
        <w:rPr>
          <w:rFonts w:ascii="Times New Roman" w:hAnsi="Times New Roman" w:cs="Times New Roman"/>
          <w:sz w:val="28"/>
          <w:szCs w:val="28"/>
        </w:rPr>
        <w:t>(84663)617</w:t>
      </w:r>
      <w:r w:rsidR="0001709E">
        <w:rPr>
          <w:rFonts w:ascii="Times New Roman" w:hAnsi="Times New Roman" w:cs="Times New Roman"/>
          <w:sz w:val="28"/>
          <w:szCs w:val="28"/>
        </w:rPr>
        <w:t>78</w:t>
      </w:r>
    </w:p>
    <w:p w:rsidR="00CA1612"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адрес официального сайта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кинельгород.рф</w:t>
      </w:r>
      <w:proofErr w:type="spellEnd"/>
      <w:r w:rsidRPr="009B0914">
        <w:rPr>
          <w:rFonts w:ascii="Times New Roman" w:hAnsi="Times New Roman" w:cs="Times New Roman"/>
          <w:sz w:val="28"/>
          <w:szCs w:val="28"/>
        </w:rPr>
        <w:t xml:space="preserve"> </w:t>
      </w:r>
    </w:p>
    <w:p w:rsidR="00CA1612" w:rsidRDefault="00CA1612" w:rsidP="00CA1612">
      <w:pPr>
        <w:pStyle w:val="ConsPlusNonformat"/>
        <w:jc w:val="both"/>
        <w:rPr>
          <w:rFonts w:ascii="Times New Roman" w:hAnsi="Times New Roman" w:cs="Times New Roman"/>
          <w:sz w:val="28"/>
          <w:szCs w:val="28"/>
        </w:rPr>
      </w:pPr>
      <w:r w:rsidRPr="009B0914">
        <w:rPr>
          <w:rFonts w:ascii="Times New Roman" w:hAnsi="Times New Roman" w:cs="Times New Roman"/>
          <w:sz w:val="28"/>
          <w:szCs w:val="28"/>
        </w:rPr>
        <w:t>адрес электронной почты</w:t>
      </w:r>
      <w:r>
        <w:rPr>
          <w:rFonts w:ascii="Times New Roman" w:hAnsi="Times New Roman" w:cs="Times New Roman"/>
          <w:sz w:val="28"/>
          <w:szCs w:val="28"/>
        </w:rPr>
        <w:t>:</w:t>
      </w:r>
      <w:r w:rsidRPr="009B0914">
        <w:rPr>
          <w:rFonts w:ascii="Times New Roman" w:hAnsi="Times New Roman" w:cs="Times New Roman"/>
          <w:sz w:val="28"/>
          <w:szCs w:val="28"/>
        </w:rPr>
        <w:t xml:space="preserve"> </w:t>
      </w:r>
      <w:hyperlink r:id="rId5" w:history="1">
        <w:r w:rsidR="007912A8" w:rsidRPr="00100E2A">
          <w:rPr>
            <w:rStyle w:val="a4"/>
            <w:rFonts w:ascii="Times New Roman" w:hAnsi="Times New Roman" w:cs="Times New Roman"/>
            <w:sz w:val="28"/>
            <w:szCs w:val="28"/>
            <w:lang w:val="en-US"/>
          </w:rPr>
          <w:t>kineladmin</w:t>
        </w:r>
        <w:r w:rsidR="007912A8" w:rsidRPr="00100E2A">
          <w:rPr>
            <w:rStyle w:val="a4"/>
            <w:rFonts w:ascii="Times New Roman" w:hAnsi="Times New Roman" w:cs="Times New Roman"/>
            <w:sz w:val="28"/>
            <w:szCs w:val="28"/>
          </w:rPr>
          <w:t>@</w:t>
        </w:r>
        <w:r w:rsidR="007912A8" w:rsidRPr="00100E2A">
          <w:rPr>
            <w:rStyle w:val="a4"/>
            <w:rFonts w:ascii="Times New Roman" w:hAnsi="Times New Roman" w:cs="Times New Roman"/>
            <w:sz w:val="28"/>
            <w:szCs w:val="28"/>
            <w:lang w:val="en-US"/>
          </w:rPr>
          <w:t>yandex</w:t>
        </w:r>
        <w:r w:rsidR="007912A8" w:rsidRPr="00100E2A">
          <w:rPr>
            <w:rStyle w:val="a4"/>
            <w:rFonts w:ascii="Times New Roman" w:hAnsi="Times New Roman" w:cs="Times New Roman"/>
            <w:sz w:val="28"/>
            <w:szCs w:val="28"/>
          </w:rPr>
          <w:t>.</w:t>
        </w:r>
        <w:proofErr w:type="spellStart"/>
        <w:r w:rsidR="007912A8" w:rsidRPr="00100E2A">
          <w:rPr>
            <w:rStyle w:val="a4"/>
            <w:rFonts w:ascii="Times New Roman" w:hAnsi="Times New Roman" w:cs="Times New Roman"/>
            <w:sz w:val="28"/>
            <w:szCs w:val="28"/>
            <w:lang w:val="en-US"/>
          </w:rPr>
          <w:t>ru</w:t>
        </w:r>
        <w:proofErr w:type="spellEnd"/>
      </w:hyperlink>
    </w:p>
    <w:p w:rsidR="007912A8" w:rsidRPr="007912A8" w:rsidRDefault="007912A8" w:rsidP="00CA1612">
      <w:pPr>
        <w:pStyle w:val="ConsPlusNonformat"/>
        <w:jc w:val="both"/>
        <w:rPr>
          <w:rFonts w:ascii="Times New Roman" w:hAnsi="Times New Roman" w:cs="Times New Roman"/>
          <w:sz w:val="28"/>
          <w:szCs w:val="28"/>
        </w:rPr>
      </w:pPr>
    </w:p>
    <w:p w:rsidR="00CA1612" w:rsidRPr="009B0914" w:rsidRDefault="00CA1612" w:rsidP="00CA1612">
      <w:pPr>
        <w:pStyle w:val="ConsPlusNonformat"/>
        <w:numPr>
          <w:ilvl w:val="0"/>
          <w:numId w:val="1"/>
        </w:numPr>
        <w:tabs>
          <w:tab w:val="left" w:pos="284"/>
        </w:tabs>
        <w:spacing w:line="276" w:lineRule="auto"/>
        <w:ind w:left="0" w:firstLine="0"/>
        <w:jc w:val="both"/>
        <w:rPr>
          <w:rFonts w:ascii="Times New Roman" w:hAnsi="Times New Roman" w:cs="Times New Roman"/>
          <w:sz w:val="28"/>
          <w:szCs w:val="28"/>
        </w:rPr>
      </w:pPr>
      <w:r w:rsidRPr="009B0914">
        <w:rPr>
          <w:rFonts w:ascii="Times New Roman" w:hAnsi="Times New Roman" w:cs="Times New Roman"/>
          <w:sz w:val="28"/>
          <w:szCs w:val="28"/>
        </w:rPr>
        <w:t>Иная информация, относящаяся, по мнению органа, проводящего ОРВ, к сведениям о разработке проекта нормативного акта.</w:t>
      </w:r>
    </w:p>
    <w:p w:rsidR="00CA1612" w:rsidRPr="009B0914" w:rsidRDefault="00CF6149" w:rsidP="00CA1612">
      <w:pPr>
        <w:pStyle w:val="ConsPlusNonformat"/>
        <w:tabs>
          <w:tab w:val="left" w:pos="284"/>
        </w:tabs>
        <w:spacing w:line="276" w:lineRule="auto"/>
        <w:jc w:val="both"/>
        <w:rPr>
          <w:rFonts w:ascii="Times New Roman" w:hAnsi="Times New Roman" w:cs="Times New Roman"/>
          <w:sz w:val="28"/>
          <w:szCs w:val="28"/>
        </w:rPr>
      </w:pPr>
      <w:r>
        <w:rPr>
          <w:rFonts w:ascii="Times New Roman" w:hAnsi="Times New Roman" w:cs="Times New Roman"/>
          <w:sz w:val="28"/>
          <w:szCs w:val="28"/>
        </w:rPr>
        <w:t>отсутствует</w:t>
      </w: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CA1612" w:rsidRPr="009B0914" w:rsidRDefault="00CA1612" w:rsidP="00CA1612">
      <w:pPr>
        <w:pStyle w:val="ConsPlusNonformat"/>
        <w:tabs>
          <w:tab w:val="left" w:pos="284"/>
        </w:tabs>
        <w:spacing w:line="276" w:lineRule="auto"/>
        <w:rPr>
          <w:rFonts w:ascii="Times New Roman" w:hAnsi="Times New Roman" w:cs="Times New Roman"/>
          <w:sz w:val="28"/>
          <w:szCs w:val="28"/>
        </w:rPr>
      </w:pPr>
    </w:p>
    <w:p w:rsidR="001C4392" w:rsidRDefault="001C4392"/>
    <w:sectPr w:rsidR="001C4392" w:rsidSect="001C4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C5D66"/>
    <w:multiLevelType w:val="multilevel"/>
    <w:tmpl w:val="5740BE44"/>
    <w:lvl w:ilvl="0">
      <w:start w:val="1"/>
      <w:numFmt w:val="decimal"/>
      <w:lvlText w:val="%1."/>
      <w:lvlJc w:val="left"/>
      <w:pPr>
        <w:ind w:left="502" w:hanging="360"/>
      </w:pPr>
      <w:rPr>
        <w:sz w:val="28"/>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612"/>
    <w:rsid w:val="0001709E"/>
    <w:rsid w:val="00045C96"/>
    <w:rsid w:val="00080B83"/>
    <w:rsid w:val="000D6F1D"/>
    <w:rsid w:val="00132D5F"/>
    <w:rsid w:val="001A21D6"/>
    <w:rsid w:val="001C4392"/>
    <w:rsid w:val="002F2418"/>
    <w:rsid w:val="0032039B"/>
    <w:rsid w:val="003D5F14"/>
    <w:rsid w:val="00475A3C"/>
    <w:rsid w:val="004A65B0"/>
    <w:rsid w:val="004E0631"/>
    <w:rsid w:val="00506064"/>
    <w:rsid w:val="005866F9"/>
    <w:rsid w:val="005B7E8F"/>
    <w:rsid w:val="00692E72"/>
    <w:rsid w:val="006B497F"/>
    <w:rsid w:val="00727686"/>
    <w:rsid w:val="00751CAD"/>
    <w:rsid w:val="007602BB"/>
    <w:rsid w:val="007912A8"/>
    <w:rsid w:val="008E0939"/>
    <w:rsid w:val="009035F5"/>
    <w:rsid w:val="00A97CFC"/>
    <w:rsid w:val="00BB2849"/>
    <w:rsid w:val="00BB42FD"/>
    <w:rsid w:val="00C9330C"/>
    <w:rsid w:val="00CA1612"/>
    <w:rsid w:val="00CF6149"/>
    <w:rsid w:val="00E95B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04C0D8-CA89-4087-B806-AA29B0282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1612"/>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CA1612"/>
    <w:pPr>
      <w:widowControl w:val="0"/>
      <w:autoSpaceDE w:val="0"/>
      <w:autoSpaceDN w:val="0"/>
      <w:adjustRightInd w:val="0"/>
    </w:pPr>
    <w:rPr>
      <w:rFonts w:ascii="Courier New" w:eastAsia="Times New Roman" w:hAnsi="Courier New" w:cs="Courier New"/>
    </w:rPr>
  </w:style>
  <w:style w:type="character" w:styleId="a3">
    <w:name w:val="Strong"/>
    <w:uiPriority w:val="99"/>
    <w:qFormat/>
    <w:rsid w:val="00CA1612"/>
    <w:rPr>
      <w:rFonts w:cs="Times New Roman"/>
      <w:b/>
      <w:bCs/>
    </w:rPr>
  </w:style>
  <w:style w:type="character" w:styleId="a4">
    <w:name w:val="Hyperlink"/>
    <w:uiPriority w:val="99"/>
    <w:unhideWhenUsed/>
    <w:rsid w:val="007912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ineladmin@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450</Words>
  <Characters>2571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CharactersWithSpaces>
  <SharedDoc>false</SharedDoc>
  <HLinks>
    <vt:vector size="6" baseType="variant">
      <vt:variant>
        <vt:i4>4784248</vt:i4>
      </vt:variant>
      <vt:variant>
        <vt:i4>0</vt:i4>
      </vt:variant>
      <vt:variant>
        <vt:i4>0</vt:i4>
      </vt:variant>
      <vt:variant>
        <vt:i4>5</vt:i4>
      </vt:variant>
      <vt:variant>
        <vt:lpwstr>mailto:kineladmin@yandex.ru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9</cp:revision>
  <cp:lastPrinted>2016-09-05T10:43:00Z</cp:lastPrinted>
  <dcterms:created xsi:type="dcterms:W3CDTF">2017-03-15T06:50:00Z</dcterms:created>
  <dcterms:modified xsi:type="dcterms:W3CDTF">2018-01-17T10:13:00Z</dcterms:modified>
</cp:coreProperties>
</file>