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717" w:rsidRPr="00A32717" w:rsidRDefault="00A32717" w:rsidP="00A2051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271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00075" cy="781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717" w:rsidRPr="00A32717" w:rsidRDefault="00A32717" w:rsidP="00A2051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2717" w:rsidRPr="00A32717" w:rsidRDefault="00A32717" w:rsidP="00A2051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2717">
        <w:rPr>
          <w:rFonts w:ascii="Times New Roman" w:hAnsi="Times New Roman" w:cs="Times New Roman"/>
          <w:b/>
          <w:bCs/>
          <w:sz w:val="40"/>
          <w:szCs w:val="40"/>
        </w:rPr>
        <w:t>ДУМА ГОРОДСКОГО ОКРУГА КИНЕЛЬ САМАРСКОЙ ОБЛАСТИ</w:t>
      </w:r>
    </w:p>
    <w:p w:rsidR="00A32717" w:rsidRPr="00A32717" w:rsidRDefault="00A32717" w:rsidP="00A205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32717" w:rsidRPr="00A32717" w:rsidRDefault="00A32717" w:rsidP="00A2051A">
      <w:pPr>
        <w:spacing w:line="240" w:lineRule="auto"/>
        <w:ind w:left="-284"/>
        <w:rPr>
          <w:rFonts w:ascii="Times New Roman" w:hAnsi="Times New Roman" w:cs="Times New Roman"/>
        </w:rPr>
      </w:pPr>
      <w:r w:rsidRPr="00A32717">
        <w:rPr>
          <w:rFonts w:ascii="Times New Roman" w:hAnsi="Times New Roman" w:cs="Times New Roman"/>
          <w:b/>
          <w:bCs/>
          <w:sz w:val="28"/>
          <w:szCs w:val="28"/>
        </w:rPr>
        <w:t>446430, г. Кинель ул. Мира, 42а                                             тел. 2-19-60, 2-18-80</w:t>
      </w:r>
    </w:p>
    <w:tbl>
      <w:tblPr>
        <w:tblW w:w="0" w:type="auto"/>
        <w:tblInd w:w="-252" w:type="dxa"/>
        <w:tblLayout w:type="fixed"/>
        <w:tblLook w:val="0000" w:firstRow="0" w:lastRow="0" w:firstColumn="0" w:lastColumn="0" w:noHBand="0" w:noVBand="0"/>
      </w:tblPr>
      <w:tblGrid>
        <w:gridCol w:w="10080"/>
      </w:tblGrid>
      <w:tr w:rsidR="00A32717" w:rsidRPr="00A32717" w:rsidTr="00DD740B">
        <w:trPr>
          <w:trHeight w:val="100"/>
        </w:trPr>
        <w:tc>
          <w:tcPr>
            <w:tcW w:w="10080" w:type="dxa"/>
            <w:tcBorders>
              <w:top w:val="double" w:sz="1" w:space="0" w:color="000000"/>
            </w:tcBorders>
            <w:shd w:val="clear" w:color="auto" w:fill="auto"/>
          </w:tcPr>
          <w:p w:rsidR="00A32717" w:rsidRPr="00A32717" w:rsidRDefault="00A32717" w:rsidP="00A2051A">
            <w:pPr>
              <w:snapToGri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32717" w:rsidRPr="00A32717" w:rsidRDefault="00A32717" w:rsidP="00A205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32717">
        <w:rPr>
          <w:rFonts w:ascii="Times New Roman" w:hAnsi="Times New Roman" w:cs="Times New Roman"/>
          <w:b/>
          <w:bCs/>
          <w:sz w:val="27"/>
          <w:szCs w:val="27"/>
        </w:rPr>
        <w:t>«</w:t>
      </w:r>
      <w:r w:rsidR="00192998">
        <w:rPr>
          <w:rFonts w:ascii="Times New Roman" w:hAnsi="Times New Roman" w:cs="Times New Roman"/>
          <w:b/>
          <w:bCs/>
          <w:sz w:val="27"/>
          <w:szCs w:val="27"/>
        </w:rPr>
        <w:t>___</w:t>
      </w:r>
      <w:r w:rsidRPr="00A32717">
        <w:rPr>
          <w:rFonts w:ascii="Times New Roman" w:hAnsi="Times New Roman" w:cs="Times New Roman"/>
          <w:b/>
          <w:bCs/>
          <w:sz w:val="27"/>
          <w:szCs w:val="27"/>
        </w:rPr>
        <w:t>»</w:t>
      </w:r>
      <w:r w:rsidR="00657F0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192998">
        <w:rPr>
          <w:rFonts w:ascii="Times New Roman" w:hAnsi="Times New Roman" w:cs="Times New Roman"/>
          <w:b/>
          <w:bCs/>
          <w:sz w:val="27"/>
          <w:szCs w:val="27"/>
        </w:rPr>
        <w:t>_______</w:t>
      </w:r>
      <w:r w:rsidR="00657F0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A32717">
        <w:rPr>
          <w:rFonts w:ascii="Times New Roman" w:hAnsi="Times New Roman" w:cs="Times New Roman"/>
          <w:b/>
          <w:bCs/>
          <w:sz w:val="27"/>
          <w:szCs w:val="27"/>
        </w:rPr>
        <w:t xml:space="preserve">2018 года                                                            </w:t>
      </w:r>
      <w:r w:rsidR="00657F05">
        <w:rPr>
          <w:rFonts w:ascii="Times New Roman" w:hAnsi="Times New Roman" w:cs="Times New Roman"/>
          <w:b/>
          <w:bCs/>
          <w:sz w:val="27"/>
          <w:szCs w:val="27"/>
        </w:rPr>
        <w:t xml:space="preserve">                            </w:t>
      </w:r>
      <w:r w:rsidRPr="00A32717">
        <w:rPr>
          <w:rFonts w:ascii="Times New Roman" w:hAnsi="Times New Roman" w:cs="Times New Roman"/>
          <w:b/>
          <w:bCs/>
          <w:sz w:val="27"/>
          <w:szCs w:val="27"/>
        </w:rPr>
        <w:t>№</w:t>
      </w:r>
      <w:r w:rsidR="00657F0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192998">
        <w:rPr>
          <w:rFonts w:ascii="Times New Roman" w:hAnsi="Times New Roman" w:cs="Times New Roman"/>
          <w:b/>
          <w:bCs/>
          <w:sz w:val="27"/>
          <w:szCs w:val="27"/>
        </w:rPr>
        <w:t>___</w:t>
      </w:r>
      <w:bookmarkStart w:id="0" w:name="_GoBack"/>
      <w:bookmarkEnd w:id="0"/>
    </w:p>
    <w:p w:rsidR="00A32717" w:rsidRPr="00A32717" w:rsidRDefault="00A32717" w:rsidP="00A32717">
      <w:pPr>
        <w:jc w:val="right"/>
        <w:rPr>
          <w:rFonts w:ascii="Times New Roman" w:hAnsi="Times New Roman" w:cs="Times New Roman"/>
          <w:b/>
          <w:bCs/>
          <w:sz w:val="40"/>
          <w:szCs w:val="40"/>
        </w:rPr>
      </w:pPr>
      <w:r w:rsidRPr="00A327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32717" w:rsidRPr="00A32717" w:rsidRDefault="00A32717" w:rsidP="00A32717">
      <w:pPr>
        <w:jc w:val="center"/>
        <w:rPr>
          <w:rFonts w:ascii="Times New Roman" w:hAnsi="Times New Roman" w:cs="Times New Roman"/>
          <w:sz w:val="27"/>
          <w:szCs w:val="27"/>
        </w:rPr>
      </w:pPr>
      <w:r w:rsidRPr="00A32717">
        <w:rPr>
          <w:rFonts w:ascii="Times New Roman" w:hAnsi="Times New Roman" w:cs="Times New Roman"/>
          <w:b/>
          <w:bCs/>
          <w:sz w:val="40"/>
          <w:szCs w:val="40"/>
        </w:rPr>
        <w:t>РЕШЕНИЕ</w:t>
      </w:r>
    </w:p>
    <w:p w:rsidR="00A32717" w:rsidRPr="00A32717" w:rsidRDefault="00A32717" w:rsidP="00A32717">
      <w:pPr>
        <w:tabs>
          <w:tab w:val="left" w:pos="5529"/>
        </w:tabs>
        <w:autoSpaceDE w:val="0"/>
        <w:ind w:right="3967"/>
        <w:jc w:val="both"/>
        <w:rPr>
          <w:rFonts w:ascii="Times New Roman" w:hAnsi="Times New Roman" w:cs="Times New Roman"/>
          <w:sz w:val="27"/>
          <w:szCs w:val="27"/>
        </w:rPr>
      </w:pPr>
    </w:p>
    <w:p w:rsidR="00A32717" w:rsidRPr="00A32717" w:rsidRDefault="00D77620" w:rsidP="00A32717">
      <w:pPr>
        <w:tabs>
          <w:tab w:val="left" w:pos="5040"/>
        </w:tabs>
        <w:autoSpaceDE w:val="0"/>
        <w:spacing w:line="360" w:lineRule="auto"/>
        <w:ind w:right="45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Правил благоустройства территории городского округа Кинель Самарской области</w:t>
      </w:r>
    </w:p>
    <w:p w:rsidR="00A32717" w:rsidRPr="00A32717" w:rsidRDefault="00A32717" w:rsidP="00A32717">
      <w:pPr>
        <w:jc w:val="both"/>
        <w:rPr>
          <w:rFonts w:ascii="Times New Roman" w:hAnsi="Times New Roman" w:cs="Times New Roman"/>
          <w:sz w:val="28"/>
          <w:szCs w:val="28"/>
        </w:rPr>
      </w:pPr>
      <w:r w:rsidRPr="00A3271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32717" w:rsidRPr="00A32717" w:rsidRDefault="00A32717" w:rsidP="00A32717">
      <w:pPr>
        <w:spacing w:line="36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32717">
        <w:rPr>
          <w:rFonts w:ascii="Times New Roman" w:hAnsi="Times New Roman" w:cs="Times New Roman"/>
          <w:sz w:val="28"/>
          <w:szCs w:val="28"/>
        </w:rPr>
        <w:t xml:space="preserve">Рассмотрев предложение Главы городского округа Кинель Самарской области, в соответствии с Федеральным законом от </w:t>
      </w:r>
      <w:r w:rsidR="00D77620">
        <w:rPr>
          <w:rFonts w:ascii="Times New Roman" w:hAnsi="Times New Roman" w:cs="Times New Roman"/>
          <w:sz w:val="28"/>
          <w:szCs w:val="28"/>
        </w:rPr>
        <w:t>06</w:t>
      </w:r>
      <w:r w:rsidRPr="00A32717">
        <w:rPr>
          <w:rFonts w:ascii="Times New Roman" w:hAnsi="Times New Roman" w:cs="Times New Roman"/>
          <w:sz w:val="28"/>
          <w:szCs w:val="28"/>
        </w:rPr>
        <w:t>.1</w:t>
      </w:r>
      <w:r w:rsidR="00D77620">
        <w:rPr>
          <w:rFonts w:ascii="Times New Roman" w:hAnsi="Times New Roman" w:cs="Times New Roman"/>
          <w:sz w:val="28"/>
          <w:szCs w:val="28"/>
        </w:rPr>
        <w:t>0</w:t>
      </w:r>
      <w:r w:rsidRPr="00A32717">
        <w:rPr>
          <w:rFonts w:ascii="Times New Roman" w:hAnsi="Times New Roman" w:cs="Times New Roman"/>
          <w:sz w:val="28"/>
          <w:szCs w:val="28"/>
        </w:rPr>
        <w:t>.20</w:t>
      </w:r>
      <w:r w:rsidR="00D77620">
        <w:rPr>
          <w:rFonts w:ascii="Times New Roman" w:hAnsi="Times New Roman" w:cs="Times New Roman"/>
          <w:sz w:val="28"/>
          <w:szCs w:val="28"/>
        </w:rPr>
        <w:t>03</w:t>
      </w:r>
      <w:r w:rsidRPr="00A32717">
        <w:rPr>
          <w:rFonts w:ascii="Times New Roman" w:hAnsi="Times New Roman" w:cs="Times New Roman"/>
          <w:sz w:val="28"/>
          <w:szCs w:val="28"/>
        </w:rPr>
        <w:t xml:space="preserve"> г. № </w:t>
      </w:r>
      <w:r w:rsidR="00D77620">
        <w:rPr>
          <w:rFonts w:ascii="Times New Roman" w:hAnsi="Times New Roman" w:cs="Times New Roman"/>
          <w:sz w:val="28"/>
          <w:szCs w:val="28"/>
        </w:rPr>
        <w:t>131-</w:t>
      </w:r>
      <w:r w:rsidRPr="00A32717">
        <w:rPr>
          <w:rFonts w:ascii="Times New Roman" w:hAnsi="Times New Roman" w:cs="Times New Roman"/>
          <w:sz w:val="28"/>
          <w:szCs w:val="28"/>
        </w:rPr>
        <w:t>ФЗ «О</w:t>
      </w:r>
      <w:r w:rsidR="00D77620">
        <w:rPr>
          <w:rFonts w:ascii="Times New Roman" w:hAnsi="Times New Roman" w:cs="Times New Roman"/>
          <w:sz w:val="28"/>
          <w:szCs w:val="28"/>
        </w:rPr>
        <w:t xml:space="preserve">б общих принципах организации местного самоуправления в Российской Федерации», Федеральным законом от 30.03.1999 г. № 52-ФЗ «О санитарно-эпидемиологическом благополучии населения», Федеральным законом от 10.01.2002 № 7-ФЗ «Об охране окружающей среды», Федеральным законом от 24.06.1998 г. № 89-ФЗ «Об отходах производства и потребления», </w:t>
      </w:r>
      <w:r w:rsidR="002C772B">
        <w:rPr>
          <w:rFonts w:ascii="Times New Roman" w:hAnsi="Times New Roman" w:cs="Times New Roman"/>
          <w:sz w:val="28"/>
          <w:szCs w:val="28"/>
        </w:rPr>
        <w:t xml:space="preserve">руководствуясь Уставом городского округа Кинель Самарской области, </w:t>
      </w:r>
      <w:r w:rsidRPr="00A32717">
        <w:rPr>
          <w:rFonts w:ascii="Times New Roman" w:hAnsi="Times New Roman" w:cs="Times New Roman"/>
          <w:sz w:val="28"/>
          <w:szCs w:val="28"/>
        </w:rPr>
        <w:t>Дума городского округа Кинель Самарской области</w:t>
      </w:r>
    </w:p>
    <w:p w:rsidR="00A32717" w:rsidRPr="00410534" w:rsidRDefault="00A32717" w:rsidP="00A32717">
      <w:pPr>
        <w:autoSpaceDE w:val="0"/>
        <w:spacing w:line="360" w:lineRule="auto"/>
        <w:ind w:firstLine="5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53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A6752F" w:rsidRPr="005A012A" w:rsidRDefault="00D77620" w:rsidP="005A012A">
      <w:pPr>
        <w:pStyle w:val="a3"/>
        <w:numPr>
          <w:ilvl w:val="0"/>
          <w:numId w:val="19"/>
        </w:numPr>
        <w:autoSpaceDE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12A">
        <w:rPr>
          <w:rFonts w:ascii="Times New Roman" w:hAnsi="Times New Roman" w:cs="Times New Roman"/>
          <w:sz w:val="28"/>
          <w:szCs w:val="28"/>
        </w:rPr>
        <w:lastRenderedPageBreak/>
        <w:t>Утвердить Правила благоустройства территории городского округа Кинель Самарской области в новой редакции согласно Приложению к настоящему решению.</w:t>
      </w:r>
    </w:p>
    <w:p w:rsidR="00910D5F" w:rsidRDefault="00A6752F" w:rsidP="00910D5F">
      <w:pPr>
        <w:autoSpaceDE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52F">
        <w:rPr>
          <w:rFonts w:ascii="Times New Roman" w:hAnsi="Times New Roman" w:cs="Times New Roman"/>
          <w:sz w:val="28"/>
          <w:szCs w:val="28"/>
        </w:rPr>
        <w:t>2.  Официально опубликовать настоящее решение в газетах «</w:t>
      </w:r>
      <w:proofErr w:type="spellStart"/>
      <w:r w:rsidRPr="00A6752F">
        <w:rPr>
          <w:rFonts w:ascii="Times New Roman" w:hAnsi="Times New Roman" w:cs="Times New Roman"/>
          <w:sz w:val="28"/>
          <w:szCs w:val="28"/>
        </w:rPr>
        <w:t>Кинельская</w:t>
      </w:r>
      <w:proofErr w:type="spellEnd"/>
      <w:r w:rsidRPr="00A6752F">
        <w:rPr>
          <w:rFonts w:ascii="Times New Roman" w:hAnsi="Times New Roman" w:cs="Times New Roman"/>
          <w:sz w:val="28"/>
          <w:szCs w:val="28"/>
        </w:rPr>
        <w:t xml:space="preserve"> жизнь» или «Неделя Кинеля» и разместить на официальном сайте администрации городского округа Кинель Самарской области в информационно-телекоммуникационной сети «Интернет» (</w:t>
      </w:r>
      <w:proofErr w:type="spellStart"/>
      <w:proofErr w:type="gramStart"/>
      <w:r w:rsidRPr="00A6752F"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proofErr w:type="gramEnd"/>
      <w:r w:rsidRPr="00A6752F">
        <w:rPr>
          <w:rFonts w:ascii="Times New Roman" w:hAnsi="Times New Roman" w:cs="Times New Roman"/>
          <w:sz w:val="28"/>
          <w:szCs w:val="28"/>
        </w:rPr>
        <w:t xml:space="preserve">) в подразделе «Официальное опубликование» раздела «Информация». </w:t>
      </w:r>
    </w:p>
    <w:p w:rsidR="00910D5F" w:rsidRPr="00364259" w:rsidRDefault="00A6752F" w:rsidP="00910D5F">
      <w:pPr>
        <w:autoSpaceDE w:val="0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752F"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силу </w:t>
      </w:r>
      <w:r w:rsidR="00B83713">
        <w:rPr>
          <w:rFonts w:ascii="Times New Roman" w:hAnsi="Times New Roman"/>
          <w:sz w:val="28"/>
          <w:szCs w:val="28"/>
        </w:rPr>
        <w:t>на следующий день после дня его официального опубликования.</w:t>
      </w:r>
    </w:p>
    <w:p w:rsidR="00A6752F" w:rsidRPr="00A6752F" w:rsidRDefault="00A6752F" w:rsidP="00A6752F">
      <w:pPr>
        <w:autoSpaceDE w:val="0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52F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решения возложить на комиссию по вопросам местного самоуправления Думы городского округа Кинель Самарской области (И.П. </w:t>
      </w:r>
      <w:proofErr w:type="spellStart"/>
      <w:r w:rsidRPr="00A6752F">
        <w:rPr>
          <w:rFonts w:ascii="Times New Roman" w:hAnsi="Times New Roman" w:cs="Times New Roman"/>
          <w:sz w:val="28"/>
          <w:szCs w:val="28"/>
        </w:rPr>
        <w:t>Кокшев</w:t>
      </w:r>
      <w:proofErr w:type="spellEnd"/>
      <w:r w:rsidRPr="00A6752F">
        <w:rPr>
          <w:rFonts w:ascii="Times New Roman" w:hAnsi="Times New Roman" w:cs="Times New Roman"/>
          <w:sz w:val="28"/>
          <w:szCs w:val="28"/>
        </w:rPr>
        <w:t>).</w:t>
      </w:r>
    </w:p>
    <w:p w:rsidR="00A6752F" w:rsidRDefault="00A6752F" w:rsidP="00A6752F">
      <w:pPr>
        <w:autoSpaceDE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752F" w:rsidRPr="00A6752F" w:rsidRDefault="00A6752F" w:rsidP="00A6752F">
      <w:pPr>
        <w:autoSpaceDE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52F">
        <w:rPr>
          <w:rFonts w:ascii="Times New Roman" w:hAnsi="Times New Roman" w:cs="Times New Roman"/>
          <w:b/>
          <w:sz w:val="28"/>
          <w:szCs w:val="28"/>
        </w:rPr>
        <w:t>Председатель Думы городского</w:t>
      </w:r>
    </w:p>
    <w:p w:rsidR="00A6752F" w:rsidRPr="00A6752F" w:rsidRDefault="00A6752F" w:rsidP="00A6752F">
      <w:pPr>
        <w:autoSpaceDE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52F">
        <w:rPr>
          <w:rFonts w:ascii="Times New Roman" w:hAnsi="Times New Roman" w:cs="Times New Roman"/>
          <w:b/>
          <w:sz w:val="28"/>
          <w:szCs w:val="28"/>
        </w:rPr>
        <w:t>округа Кинель Самарской области                                                  А.М. Петров</w:t>
      </w:r>
    </w:p>
    <w:p w:rsidR="00A6752F" w:rsidRDefault="00A6752F" w:rsidP="00A6752F">
      <w:pPr>
        <w:autoSpaceDE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752F" w:rsidRDefault="00A6752F" w:rsidP="00A6752F">
      <w:pPr>
        <w:autoSpaceDE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752F" w:rsidRDefault="00A6752F" w:rsidP="00A6752F">
      <w:pPr>
        <w:autoSpaceDE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52F">
        <w:rPr>
          <w:rFonts w:ascii="Times New Roman" w:hAnsi="Times New Roman" w:cs="Times New Roman"/>
          <w:b/>
          <w:sz w:val="28"/>
          <w:szCs w:val="28"/>
        </w:rPr>
        <w:t xml:space="preserve">Глава городского округа Кинель </w:t>
      </w:r>
    </w:p>
    <w:p w:rsidR="00A6752F" w:rsidRPr="00A6752F" w:rsidRDefault="00A6752F" w:rsidP="00A6752F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A6752F">
        <w:rPr>
          <w:rFonts w:ascii="Times New Roman" w:hAnsi="Times New Roman" w:cs="Times New Roman"/>
          <w:b/>
          <w:sz w:val="28"/>
          <w:szCs w:val="28"/>
        </w:rPr>
        <w:t xml:space="preserve">амарской области                                                                            В.А. </w:t>
      </w:r>
      <w:proofErr w:type="spellStart"/>
      <w:r w:rsidRPr="00A6752F">
        <w:rPr>
          <w:rFonts w:ascii="Times New Roman" w:hAnsi="Times New Roman" w:cs="Times New Roman"/>
          <w:b/>
          <w:sz w:val="28"/>
          <w:szCs w:val="28"/>
        </w:rPr>
        <w:t>Чихирев</w:t>
      </w:r>
      <w:proofErr w:type="spellEnd"/>
    </w:p>
    <w:p w:rsidR="00A6752F" w:rsidRPr="00A6752F" w:rsidRDefault="00A6752F" w:rsidP="00A6752F">
      <w:pPr>
        <w:pStyle w:val="11"/>
        <w:spacing w:line="360" w:lineRule="auto"/>
        <w:ind w:left="5103"/>
        <w:jc w:val="center"/>
        <w:rPr>
          <w:rFonts w:ascii="Times New Roman" w:hAnsi="Times New Roman"/>
          <w:bCs/>
          <w:sz w:val="28"/>
          <w:szCs w:val="28"/>
        </w:rPr>
      </w:pPr>
    </w:p>
    <w:p w:rsidR="000E6F42" w:rsidRDefault="000E6F42" w:rsidP="00A6752F">
      <w:pPr>
        <w:pStyle w:val="11"/>
        <w:ind w:left="5103"/>
        <w:jc w:val="center"/>
        <w:rPr>
          <w:rFonts w:ascii="Times New Roman" w:hAnsi="Times New Roman"/>
          <w:bCs/>
          <w:sz w:val="28"/>
          <w:szCs w:val="28"/>
        </w:rPr>
      </w:pPr>
    </w:p>
    <w:p w:rsidR="000E6F42" w:rsidRDefault="000E6F42" w:rsidP="00A6752F">
      <w:pPr>
        <w:pStyle w:val="11"/>
        <w:ind w:left="5103"/>
        <w:jc w:val="center"/>
        <w:rPr>
          <w:rFonts w:ascii="Times New Roman" w:hAnsi="Times New Roman"/>
          <w:bCs/>
          <w:sz w:val="28"/>
          <w:szCs w:val="28"/>
        </w:rPr>
      </w:pPr>
    </w:p>
    <w:p w:rsidR="00B83713" w:rsidRDefault="00B83713" w:rsidP="00A6752F">
      <w:pPr>
        <w:pStyle w:val="11"/>
        <w:ind w:left="5103"/>
        <w:jc w:val="center"/>
        <w:rPr>
          <w:rFonts w:ascii="Times New Roman" w:hAnsi="Times New Roman"/>
          <w:bCs/>
          <w:sz w:val="28"/>
          <w:szCs w:val="28"/>
        </w:rPr>
      </w:pPr>
    </w:p>
    <w:p w:rsidR="00B83713" w:rsidRDefault="00B83713" w:rsidP="00A6752F">
      <w:pPr>
        <w:pStyle w:val="11"/>
        <w:ind w:left="5103"/>
        <w:jc w:val="center"/>
        <w:rPr>
          <w:rFonts w:ascii="Times New Roman" w:hAnsi="Times New Roman"/>
          <w:bCs/>
          <w:sz w:val="28"/>
          <w:szCs w:val="28"/>
        </w:rPr>
      </w:pPr>
    </w:p>
    <w:p w:rsidR="00B83713" w:rsidRDefault="00B83713" w:rsidP="00A6752F">
      <w:pPr>
        <w:pStyle w:val="11"/>
        <w:ind w:left="5103"/>
        <w:jc w:val="center"/>
        <w:rPr>
          <w:rFonts w:ascii="Times New Roman" w:hAnsi="Times New Roman"/>
          <w:bCs/>
          <w:sz w:val="28"/>
          <w:szCs w:val="28"/>
        </w:rPr>
      </w:pPr>
    </w:p>
    <w:p w:rsidR="00B83713" w:rsidRDefault="00B83713" w:rsidP="00A6752F">
      <w:pPr>
        <w:pStyle w:val="11"/>
        <w:ind w:left="5103"/>
        <w:jc w:val="center"/>
        <w:rPr>
          <w:rFonts w:ascii="Times New Roman" w:hAnsi="Times New Roman"/>
          <w:bCs/>
          <w:sz w:val="28"/>
          <w:szCs w:val="28"/>
        </w:rPr>
      </w:pPr>
    </w:p>
    <w:p w:rsidR="00B83713" w:rsidRDefault="00B83713" w:rsidP="00A6752F">
      <w:pPr>
        <w:pStyle w:val="11"/>
        <w:ind w:left="5103"/>
        <w:jc w:val="center"/>
        <w:rPr>
          <w:rFonts w:ascii="Times New Roman" w:hAnsi="Times New Roman"/>
          <w:bCs/>
          <w:sz w:val="28"/>
          <w:szCs w:val="28"/>
        </w:rPr>
      </w:pPr>
    </w:p>
    <w:p w:rsidR="00B83713" w:rsidRDefault="00B83713" w:rsidP="00A6752F">
      <w:pPr>
        <w:pStyle w:val="11"/>
        <w:ind w:left="5103"/>
        <w:jc w:val="center"/>
        <w:rPr>
          <w:rFonts w:ascii="Times New Roman" w:hAnsi="Times New Roman"/>
          <w:bCs/>
          <w:sz w:val="28"/>
          <w:szCs w:val="28"/>
        </w:rPr>
      </w:pPr>
    </w:p>
    <w:p w:rsidR="00B83713" w:rsidRDefault="00B83713" w:rsidP="00A6752F">
      <w:pPr>
        <w:pStyle w:val="11"/>
        <w:ind w:left="5103"/>
        <w:jc w:val="center"/>
        <w:rPr>
          <w:rFonts w:ascii="Times New Roman" w:hAnsi="Times New Roman"/>
          <w:bCs/>
          <w:sz w:val="28"/>
          <w:szCs w:val="28"/>
        </w:rPr>
      </w:pPr>
    </w:p>
    <w:p w:rsidR="00B83713" w:rsidRDefault="00B83713" w:rsidP="00A6752F">
      <w:pPr>
        <w:pStyle w:val="11"/>
        <w:ind w:left="5103"/>
        <w:jc w:val="center"/>
        <w:rPr>
          <w:rFonts w:ascii="Times New Roman" w:hAnsi="Times New Roman"/>
          <w:bCs/>
          <w:sz w:val="28"/>
          <w:szCs w:val="28"/>
        </w:rPr>
      </w:pPr>
    </w:p>
    <w:p w:rsidR="00B83713" w:rsidRDefault="00B83713" w:rsidP="00A6752F">
      <w:pPr>
        <w:pStyle w:val="11"/>
        <w:ind w:left="5103"/>
        <w:jc w:val="center"/>
        <w:rPr>
          <w:rFonts w:ascii="Times New Roman" w:hAnsi="Times New Roman"/>
          <w:bCs/>
          <w:sz w:val="28"/>
          <w:szCs w:val="28"/>
        </w:rPr>
      </w:pPr>
    </w:p>
    <w:sectPr w:rsidR="00B83713" w:rsidSect="00D5023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E6598"/>
    <w:multiLevelType w:val="multilevel"/>
    <w:tmpl w:val="86A8848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" w15:restartNumberingAfterBreak="0">
    <w:nsid w:val="0C596249"/>
    <w:multiLevelType w:val="hybridMultilevel"/>
    <w:tmpl w:val="AA284AFE"/>
    <w:lvl w:ilvl="0" w:tplc="9F60D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E856D1"/>
    <w:multiLevelType w:val="hybridMultilevel"/>
    <w:tmpl w:val="49280520"/>
    <w:lvl w:ilvl="0" w:tplc="550E7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970B08"/>
    <w:multiLevelType w:val="multilevel"/>
    <w:tmpl w:val="B0D2DC88"/>
    <w:lvl w:ilvl="0">
      <w:start w:val="4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F3E6539"/>
    <w:multiLevelType w:val="multilevel"/>
    <w:tmpl w:val="1786DBE2"/>
    <w:lvl w:ilvl="0">
      <w:start w:val="1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19B725E2"/>
    <w:multiLevelType w:val="multilevel"/>
    <w:tmpl w:val="A3C2F00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26C57ECF"/>
    <w:multiLevelType w:val="multilevel"/>
    <w:tmpl w:val="2928554E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020"/>
        </w:tabs>
        <w:ind w:left="7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120"/>
        </w:tabs>
        <w:ind w:left="9120" w:hanging="2160"/>
      </w:pPr>
      <w:rPr>
        <w:rFonts w:hint="default"/>
      </w:rPr>
    </w:lvl>
  </w:abstractNum>
  <w:abstractNum w:abstractNumId="7" w15:restartNumberingAfterBreak="0">
    <w:nsid w:val="2C591C80"/>
    <w:multiLevelType w:val="multilevel"/>
    <w:tmpl w:val="FBA0D17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34F8578D"/>
    <w:multiLevelType w:val="multilevel"/>
    <w:tmpl w:val="44CA60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2C6746B"/>
    <w:multiLevelType w:val="multilevel"/>
    <w:tmpl w:val="16E6FBB2"/>
    <w:lvl w:ilvl="0">
      <w:start w:val="7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4C8C5853"/>
    <w:multiLevelType w:val="hybridMultilevel"/>
    <w:tmpl w:val="98127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F4C67"/>
    <w:multiLevelType w:val="hybridMultilevel"/>
    <w:tmpl w:val="214A7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A5654"/>
    <w:multiLevelType w:val="multilevel"/>
    <w:tmpl w:val="DBDE9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 w15:restartNumberingAfterBreak="0">
    <w:nsid w:val="67060D93"/>
    <w:multiLevelType w:val="multilevel"/>
    <w:tmpl w:val="DE8EA056"/>
    <w:lvl w:ilvl="0">
      <w:start w:val="5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6C891997"/>
    <w:multiLevelType w:val="multilevel"/>
    <w:tmpl w:val="44304EE4"/>
    <w:lvl w:ilvl="0">
      <w:start w:val="1"/>
      <w:numFmt w:val="decimal"/>
      <w:lvlText w:val="%1."/>
      <w:lvlJc w:val="left"/>
      <w:pPr>
        <w:ind w:left="145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2" w:hanging="2160"/>
      </w:pPr>
      <w:rPr>
        <w:rFonts w:hint="default"/>
      </w:rPr>
    </w:lvl>
  </w:abstractNum>
  <w:abstractNum w:abstractNumId="15" w15:restartNumberingAfterBreak="0">
    <w:nsid w:val="798F24D0"/>
    <w:multiLevelType w:val="multilevel"/>
    <w:tmpl w:val="F1E804A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6" w15:restartNumberingAfterBreak="0">
    <w:nsid w:val="7B9140BB"/>
    <w:multiLevelType w:val="multilevel"/>
    <w:tmpl w:val="24867C1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E246DA2"/>
    <w:multiLevelType w:val="multilevel"/>
    <w:tmpl w:val="A3C2F00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 w15:restartNumberingAfterBreak="0">
    <w:nsid w:val="7F203D06"/>
    <w:multiLevelType w:val="multilevel"/>
    <w:tmpl w:val="B270F89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5"/>
  </w:num>
  <w:num w:numId="6">
    <w:abstractNumId w:val="15"/>
  </w:num>
  <w:num w:numId="7">
    <w:abstractNumId w:val="17"/>
  </w:num>
  <w:num w:numId="8">
    <w:abstractNumId w:val="0"/>
  </w:num>
  <w:num w:numId="9">
    <w:abstractNumId w:val="11"/>
  </w:num>
  <w:num w:numId="10">
    <w:abstractNumId w:val="12"/>
  </w:num>
  <w:num w:numId="11">
    <w:abstractNumId w:val="18"/>
  </w:num>
  <w:num w:numId="12">
    <w:abstractNumId w:val="16"/>
  </w:num>
  <w:num w:numId="13">
    <w:abstractNumId w:val="6"/>
  </w:num>
  <w:num w:numId="14">
    <w:abstractNumId w:val="3"/>
  </w:num>
  <w:num w:numId="15">
    <w:abstractNumId w:val="13"/>
  </w:num>
  <w:num w:numId="16">
    <w:abstractNumId w:val="9"/>
  </w:num>
  <w:num w:numId="17">
    <w:abstractNumId w:val="4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68E8"/>
    <w:rsid w:val="00004BE2"/>
    <w:rsid w:val="00053F6F"/>
    <w:rsid w:val="00066D24"/>
    <w:rsid w:val="00082A8C"/>
    <w:rsid w:val="00091453"/>
    <w:rsid w:val="000B3463"/>
    <w:rsid w:val="000E6F42"/>
    <w:rsid w:val="000F4F34"/>
    <w:rsid w:val="00105A1E"/>
    <w:rsid w:val="001149BA"/>
    <w:rsid w:val="0015127A"/>
    <w:rsid w:val="00167F38"/>
    <w:rsid w:val="00192998"/>
    <w:rsid w:val="00196BDA"/>
    <w:rsid w:val="001B7FAE"/>
    <w:rsid w:val="001E36AE"/>
    <w:rsid w:val="001F35AD"/>
    <w:rsid w:val="001F6291"/>
    <w:rsid w:val="0022141C"/>
    <w:rsid w:val="00233945"/>
    <w:rsid w:val="0025221F"/>
    <w:rsid w:val="00264088"/>
    <w:rsid w:val="002732FD"/>
    <w:rsid w:val="00284138"/>
    <w:rsid w:val="002C1C0C"/>
    <w:rsid w:val="002C772B"/>
    <w:rsid w:val="002D5B05"/>
    <w:rsid w:val="002E7013"/>
    <w:rsid w:val="00312DD4"/>
    <w:rsid w:val="00323D9B"/>
    <w:rsid w:val="00330552"/>
    <w:rsid w:val="0035194D"/>
    <w:rsid w:val="00384788"/>
    <w:rsid w:val="003922AC"/>
    <w:rsid w:val="003B651B"/>
    <w:rsid w:val="003C34D6"/>
    <w:rsid w:val="003E41C5"/>
    <w:rsid w:val="003F7FE2"/>
    <w:rsid w:val="00400EB9"/>
    <w:rsid w:val="00400EBB"/>
    <w:rsid w:val="004017C4"/>
    <w:rsid w:val="00410534"/>
    <w:rsid w:val="00412185"/>
    <w:rsid w:val="0041415B"/>
    <w:rsid w:val="004230D2"/>
    <w:rsid w:val="00433DA0"/>
    <w:rsid w:val="0045343F"/>
    <w:rsid w:val="00454836"/>
    <w:rsid w:val="004827C5"/>
    <w:rsid w:val="004F507E"/>
    <w:rsid w:val="005115DE"/>
    <w:rsid w:val="005435DB"/>
    <w:rsid w:val="00556D33"/>
    <w:rsid w:val="00560EA1"/>
    <w:rsid w:val="00565C41"/>
    <w:rsid w:val="00567698"/>
    <w:rsid w:val="00571079"/>
    <w:rsid w:val="005868E8"/>
    <w:rsid w:val="005A012A"/>
    <w:rsid w:val="005B5C3D"/>
    <w:rsid w:val="005C6C75"/>
    <w:rsid w:val="005D59E4"/>
    <w:rsid w:val="00627D5A"/>
    <w:rsid w:val="00657F05"/>
    <w:rsid w:val="00681204"/>
    <w:rsid w:val="00696A2F"/>
    <w:rsid w:val="006A04D2"/>
    <w:rsid w:val="006E21D5"/>
    <w:rsid w:val="00723607"/>
    <w:rsid w:val="0075242D"/>
    <w:rsid w:val="007C3F2B"/>
    <w:rsid w:val="007C67A3"/>
    <w:rsid w:val="007D3DBC"/>
    <w:rsid w:val="0080688C"/>
    <w:rsid w:val="00822C8C"/>
    <w:rsid w:val="0089118A"/>
    <w:rsid w:val="008B4CF1"/>
    <w:rsid w:val="008D2D22"/>
    <w:rsid w:val="008F3CCC"/>
    <w:rsid w:val="00910D5F"/>
    <w:rsid w:val="0091185E"/>
    <w:rsid w:val="0092425E"/>
    <w:rsid w:val="0093698C"/>
    <w:rsid w:val="00954A68"/>
    <w:rsid w:val="009722B6"/>
    <w:rsid w:val="009A5B6D"/>
    <w:rsid w:val="009D395B"/>
    <w:rsid w:val="009D508B"/>
    <w:rsid w:val="009E003F"/>
    <w:rsid w:val="00A14299"/>
    <w:rsid w:val="00A14D22"/>
    <w:rsid w:val="00A2051A"/>
    <w:rsid w:val="00A32717"/>
    <w:rsid w:val="00A450E9"/>
    <w:rsid w:val="00A6752F"/>
    <w:rsid w:val="00AA4C5D"/>
    <w:rsid w:val="00AC51BA"/>
    <w:rsid w:val="00AF0706"/>
    <w:rsid w:val="00B00C31"/>
    <w:rsid w:val="00B370AB"/>
    <w:rsid w:val="00B418D7"/>
    <w:rsid w:val="00B57ABF"/>
    <w:rsid w:val="00B57F36"/>
    <w:rsid w:val="00B65041"/>
    <w:rsid w:val="00B83713"/>
    <w:rsid w:val="00B84C24"/>
    <w:rsid w:val="00B9563E"/>
    <w:rsid w:val="00BA6E8C"/>
    <w:rsid w:val="00BE1300"/>
    <w:rsid w:val="00C04EEE"/>
    <w:rsid w:val="00C21A32"/>
    <w:rsid w:val="00C30C65"/>
    <w:rsid w:val="00C52B0B"/>
    <w:rsid w:val="00C5727F"/>
    <w:rsid w:val="00C62061"/>
    <w:rsid w:val="00C747AF"/>
    <w:rsid w:val="00CA5CEE"/>
    <w:rsid w:val="00CA6250"/>
    <w:rsid w:val="00CD20AF"/>
    <w:rsid w:val="00CF3900"/>
    <w:rsid w:val="00CF485D"/>
    <w:rsid w:val="00CF6229"/>
    <w:rsid w:val="00D03756"/>
    <w:rsid w:val="00D22AEF"/>
    <w:rsid w:val="00D43053"/>
    <w:rsid w:val="00D471C7"/>
    <w:rsid w:val="00D50230"/>
    <w:rsid w:val="00D76405"/>
    <w:rsid w:val="00D77620"/>
    <w:rsid w:val="00DA5508"/>
    <w:rsid w:val="00DB0327"/>
    <w:rsid w:val="00DD740B"/>
    <w:rsid w:val="00E43DF2"/>
    <w:rsid w:val="00E4652B"/>
    <w:rsid w:val="00E6381D"/>
    <w:rsid w:val="00EB615E"/>
    <w:rsid w:val="00EE1D07"/>
    <w:rsid w:val="00EF1A94"/>
    <w:rsid w:val="00F013C5"/>
    <w:rsid w:val="00FB1BAA"/>
    <w:rsid w:val="00FC69B9"/>
    <w:rsid w:val="00FD6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5B9B3"/>
  <w15:docId w15:val="{30F8DB8D-52D4-4D01-B52A-B75104CFC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425E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4017C4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5868E8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5868E8"/>
    <w:pPr>
      <w:ind w:left="720"/>
      <w:contextualSpacing/>
    </w:pPr>
  </w:style>
  <w:style w:type="paragraph" w:styleId="a4">
    <w:name w:val="No Spacing"/>
    <w:uiPriority w:val="1"/>
    <w:qFormat/>
    <w:rsid w:val="00CA5CEE"/>
    <w:pPr>
      <w:spacing w:after="0" w:line="240" w:lineRule="auto"/>
    </w:pPr>
  </w:style>
  <w:style w:type="paragraph" w:customStyle="1" w:styleId="ConsPlusTitle">
    <w:name w:val="ConsPlusTitle"/>
    <w:rsid w:val="00400E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">
    <w:name w:val="Без интервала2"/>
    <w:rsid w:val="0092425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D471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Без интервала3"/>
    <w:rsid w:val="008D2D22"/>
    <w:pPr>
      <w:spacing w:after="0" w:line="240" w:lineRule="auto"/>
    </w:pPr>
    <w:rPr>
      <w:rFonts w:ascii="Calibri" w:eastAsia="Times New Roman" w:hAnsi="Calibri" w:cs="Times New Roman"/>
    </w:rPr>
  </w:style>
  <w:style w:type="character" w:styleId="a5">
    <w:name w:val="Hyperlink"/>
    <w:rsid w:val="00D03756"/>
    <w:rPr>
      <w:rFonts w:ascii="Times New Roman" w:hAnsi="Times New Roman" w:cs="Times New Roman" w:hint="default"/>
      <w:color w:val="0000FF"/>
      <w:u w:val="single"/>
    </w:rPr>
  </w:style>
  <w:style w:type="table" w:styleId="a6">
    <w:name w:val="Table Grid"/>
    <w:basedOn w:val="a1"/>
    <w:uiPriority w:val="59"/>
    <w:rsid w:val="00392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Indent 3"/>
    <w:basedOn w:val="a"/>
    <w:link w:val="31"/>
    <w:rsid w:val="00C52B0B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C52B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565C4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565C41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4017C4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2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2717"/>
    <w:rPr>
      <w:rFonts w:ascii="Tahoma" w:hAnsi="Tahoma" w:cs="Tahoma"/>
      <w:sz w:val="16"/>
      <w:szCs w:val="16"/>
    </w:rPr>
  </w:style>
  <w:style w:type="character" w:customStyle="1" w:styleId="12">
    <w:name w:val="Основной шрифт абзаца1"/>
    <w:rsid w:val="00A67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76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115E-F9B2-4AF8-9E41-2485F80D1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Свежинцева О. С.</dc:creator>
  <cp:lastModifiedBy>User</cp:lastModifiedBy>
  <cp:revision>4</cp:revision>
  <cp:lastPrinted>2018-05-21T08:22:00Z</cp:lastPrinted>
  <dcterms:created xsi:type="dcterms:W3CDTF">2018-06-16T14:30:00Z</dcterms:created>
  <dcterms:modified xsi:type="dcterms:W3CDTF">2018-08-01T07:42:00Z</dcterms:modified>
</cp:coreProperties>
</file>