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03FD7" w:rsidRDefault="00C40CD4" w:rsidP="001B5B88">
      <w:pPr>
        <w:spacing w:after="0" w:line="240" w:lineRule="auto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Кинель </w:t>
      </w:r>
      <w:r w:rsidR="00B03FD7" w:rsidRPr="00B03FD7">
        <w:rPr>
          <w:b/>
          <w:szCs w:val="28"/>
        </w:rPr>
        <w:t>Самарской обла</w:t>
      </w:r>
      <w:r w:rsidR="00B03FD7">
        <w:rPr>
          <w:b/>
          <w:szCs w:val="28"/>
        </w:rPr>
        <w:t>с</w:t>
      </w:r>
      <w:r w:rsidR="00B03FD7" w:rsidRPr="00B03FD7">
        <w:rPr>
          <w:b/>
          <w:szCs w:val="28"/>
        </w:rPr>
        <w:t>ти</w:t>
      </w:r>
      <w:r w:rsidR="00B03FD7">
        <w:rPr>
          <w:b/>
          <w:szCs w:val="28"/>
        </w:rPr>
        <w:t xml:space="preserve"> </w:t>
      </w:r>
      <w:r w:rsidR="00944287" w:rsidRPr="00B03FD7">
        <w:rPr>
          <w:b/>
          <w:szCs w:val="28"/>
        </w:rPr>
        <w:t>«</w:t>
      </w:r>
      <w:r w:rsidR="00B03FD7" w:rsidRPr="00B03FD7">
        <w:rPr>
          <w:b/>
          <w:szCs w:val="28"/>
        </w:rPr>
        <w:t>Об утверждении Порядка предоставления субсидии из резервного фонда администрации городского округа Кинель Самарской области 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 работ,  услуг в целях возмещения  недополученных доходов и (или) финансового обеспечения (возмещения) затрат</w:t>
      </w:r>
      <w:proofErr w:type="gramEnd"/>
      <w:r w:rsidR="00B03FD7" w:rsidRPr="00B03FD7">
        <w:rPr>
          <w:b/>
          <w:szCs w:val="28"/>
        </w:rPr>
        <w:t xml:space="preserve"> </w:t>
      </w:r>
      <w:proofErr w:type="gramStart"/>
      <w:r w:rsidR="00B03FD7" w:rsidRPr="00B03FD7">
        <w:rPr>
          <w:b/>
          <w:szCs w:val="28"/>
        </w:rPr>
        <w:t>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r w:rsidR="00944287" w:rsidRPr="00B03FD7">
        <w:rPr>
          <w:b/>
          <w:szCs w:val="28"/>
        </w:rPr>
        <w:t>»</w:t>
      </w:r>
      <w:r w:rsidR="00B03FD7" w:rsidRPr="00B03FD7">
        <w:rPr>
          <w:b/>
          <w:szCs w:val="28"/>
        </w:rPr>
        <w:t>.</w:t>
      </w:r>
      <w:proofErr w:type="gramEnd"/>
    </w:p>
    <w:p w:rsidR="00C40CD4" w:rsidRPr="00B03FD7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C40CD4" w:rsidRDefault="00C40CD4" w:rsidP="001B5B88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C40CD4">
        <w:rPr>
          <w:szCs w:val="28"/>
        </w:rPr>
        <w:t xml:space="preserve">Принятие </w:t>
      </w:r>
      <w:r w:rsidR="001B5B88" w:rsidRPr="001B5B88">
        <w:rPr>
          <w:szCs w:val="28"/>
        </w:rPr>
        <w:t xml:space="preserve">проекта постановления администрации городского округа Кинель </w:t>
      </w:r>
      <w:r w:rsidR="00B03FD7">
        <w:rPr>
          <w:szCs w:val="28"/>
        </w:rPr>
        <w:t xml:space="preserve">Самарской области </w:t>
      </w:r>
      <w:r w:rsidR="001B5B88" w:rsidRPr="001B5B88">
        <w:rPr>
          <w:szCs w:val="28"/>
        </w:rPr>
        <w:t>«</w:t>
      </w:r>
      <w:r w:rsidR="00B03FD7" w:rsidRPr="00182C59">
        <w:rPr>
          <w:szCs w:val="28"/>
        </w:rPr>
        <w:t>Об утверждении Порядка предоставления субсидии из резервного фонда администрации городского округа Кинель</w:t>
      </w:r>
      <w:r w:rsidR="00B03FD7">
        <w:rPr>
          <w:szCs w:val="28"/>
        </w:rPr>
        <w:t xml:space="preserve"> Самарской области </w:t>
      </w:r>
      <w:r w:rsidR="00B03FD7" w:rsidRPr="00182C59">
        <w:rPr>
          <w:szCs w:val="28"/>
        </w:rPr>
        <w:t xml:space="preserve"> юридическим лицам (за исключением субсидий государственным (муниципальным) учреждениям), индивидуальным предпринимателям,</w:t>
      </w:r>
      <w:r w:rsidR="00B03FD7">
        <w:rPr>
          <w:szCs w:val="28"/>
        </w:rPr>
        <w:t xml:space="preserve"> а также</w:t>
      </w:r>
      <w:r w:rsidR="00B03FD7" w:rsidRPr="00182C59">
        <w:rPr>
          <w:szCs w:val="28"/>
        </w:rPr>
        <w:t xml:space="preserve"> физическим лицам-производителям товаров, </w:t>
      </w:r>
      <w:r w:rsidR="00B03FD7" w:rsidRPr="00D04A56">
        <w:rPr>
          <w:szCs w:val="28"/>
        </w:rPr>
        <w:t xml:space="preserve"> </w:t>
      </w:r>
      <w:r w:rsidR="00B03FD7" w:rsidRPr="00182C59">
        <w:rPr>
          <w:szCs w:val="28"/>
        </w:rPr>
        <w:t xml:space="preserve">работ, </w:t>
      </w:r>
      <w:r w:rsidR="00B03FD7" w:rsidRPr="00D04A56">
        <w:rPr>
          <w:szCs w:val="28"/>
        </w:rPr>
        <w:t xml:space="preserve"> </w:t>
      </w:r>
      <w:r w:rsidR="00B03FD7" w:rsidRPr="00182C59">
        <w:rPr>
          <w:szCs w:val="28"/>
        </w:rPr>
        <w:t>услуг в целях возмещения  недополученных доходов</w:t>
      </w:r>
      <w:r w:rsidR="00B03FD7">
        <w:rPr>
          <w:szCs w:val="28"/>
        </w:rPr>
        <w:t xml:space="preserve"> </w:t>
      </w:r>
      <w:r w:rsidR="00B03FD7" w:rsidRPr="00D04A56">
        <w:rPr>
          <w:szCs w:val="28"/>
        </w:rPr>
        <w:t xml:space="preserve">и </w:t>
      </w:r>
      <w:r w:rsidR="00B03FD7">
        <w:rPr>
          <w:szCs w:val="28"/>
        </w:rPr>
        <w:t>(или) финансового обеспечения (возмещения) затрат в связи с производством (реализацией) товаров (за исключением подакцизных</w:t>
      </w:r>
      <w:proofErr w:type="gramEnd"/>
      <w:r w:rsidR="00B03FD7">
        <w:rPr>
          <w:szCs w:val="28"/>
        </w:rPr>
        <w:t xml:space="preserve"> </w:t>
      </w:r>
      <w:proofErr w:type="gramStart"/>
      <w:r w:rsidR="00B03FD7">
        <w:rPr>
          <w:szCs w:val="28"/>
        </w:rPr>
        <w:t>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r w:rsidR="001B5B88" w:rsidRPr="001B5B88">
        <w:rPr>
          <w:szCs w:val="28"/>
        </w:rPr>
        <w:t>»</w:t>
      </w:r>
      <w:r w:rsidRPr="00C40CD4">
        <w:rPr>
          <w:szCs w:val="28"/>
        </w:rPr>
        <w:t xml:space="preserve"> потребует отмены </w:t>
      </w:r>
      <w:r w:rsidR="00B03FD7">
        <w:rPr>
          <w:szCs w:val="28"/>
        </w:rPr>
        <w:t xml:space="preserve">следующих </w:t>
      </w:r>
      <w:r w:rsidRPr="00C40CD4">
        <w:rPr>
          <w:szCs w:val="28"/>
        </w:rPr>
        <w:t>нормативных правовых актов</w:t>
      </w:r>
      <w:r w:rsidR="00B03FD7">
        <w:rPr>
          <w:szCs w:val="28"/>
        </w:rPr>
        <w:t>:</w:t>
      </w:r>
      <w:proofErr w:type="gramEnd"/>
    </w:p>
    <w:p w:rsidR="00B03FD7" w:rsidRDefault="00B03FD7" w:rsidP="00F5655F">
      <w:pPr>
        <w:autoSpaceDE w:val="0"/>
        <w:autoSpaceDN w:val="0"/>
        <w:adjustRightInd w:val="0"/>
        <w:spacing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>- постановление администрации городского округа Кинель Самарской области от 02.10.2013 №2920 «</w:t>
      </w:r>
      <w:r w:rsidRPr="00182C59">
        <w:rPr>
          <w:szCs w:val="28"/>
        </w:rPr>
        <w:t>Об утверждении Порядка предоставления субсидии из резервного фонда администрации городского округа Кинель</w:t>
      </w:r>
      <w:r>
        <w:rPr>
          <w:szCs w:val="28"/>
        </w:rPr>
        <w:t xml:space="preserve"> </w:t>
      </w:r>
      <w:r w:rsidRPr="00182C59">
        <w:rPr>
          <w:szCs w:val="28"/>
        </w:rPr>
        <w:t>юридическим лицам (за исключением субсидий государственным (муниципальным) учреждениям), индивидуальным предпринимателям,</w:t>
      </w:r>
      <w:r>
        <w:rPr>
          <w:szCs w:val="28"/>
        </w:rPr>
        <w:t xml:space="preserve"> </w:t>
      </w:r>
      <w:r w:rsidRPr="00182C59">
        <w:rPr>
          <w:szCs w:val="28"/>
        </w:rPr>
        <w:t xml:space="preserve">физическим лицам-производителям товаров, </w:t>
      </w:r>
      <w:r w:rsidRPr="00D04A56">
        <w:rPr>
          <w:szCs w:val="28"/>
        </w:rPr>
        <w:t xml:space="preserve"> </w:t>
      </w:r>
      <w:r w:rsidRPr="00182C59">
        <w:rPr>
          <w:szCs w:val="28"/>
        </w:rPr>
        <w:t xml:space="preserve">работ, </w:t>
      </w:r>
      <w:r w:rsidRPr="00D04A56">
        <w:rPr>
          <w:szCs w:val="28"/>
        </w:rPr>
        <w:t xml:space="preserve"> </w:t>
      </w:r>
      <w:r w:rsidRPr="00182C59">
        <w:rPr>
          <w:szCs w:val="28"/>
        </w:rPr>
        <w:t xml:space="preserve">услуг в целях возмещения  </w:t>
      </w:r>
      <w:r>
        <w:rPr>
          <w:szCs w:val="28"/>
        </w:rPr>
        <w:t xml:space="preserve">затрат или </w:t>
      </w:r>
      <w:r w:rsidRPr="00182C59">
        <w:rPr>
          <w:szCs w:val="28"/>
        </w:rPr>
        <w:t>недополученных доходов</w:t>
      </w:r>
      <w:r>
        <w:rPr>
          <w:szCs w:val="28"/>
        </w:rPr>
        <w:t xml:space="preserve"> в связи с производством (реализацией) товаров, выполнением работ, оказанием услуг»;</w:t>
      </w:r>
      <w:proofErr w:type="gramEnd"/>
    </w:p>
    <w:p w:rsidR="00B03FD7" w:rsidRDefault="00B03FD7" w:rsidP="00F5655F">
      <w:pPr>
        <w:autoSpaceDE w:val="0"/>
        <w:autoSpaceDN w:val="0"/>
        <w:adjustRightInd w:val="0"/>
        <w:spacing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>- постановление администрации городского округа Кинель Самарской области от 09.03.2016 № 855 «О внесении изменений в постановление администрации городского округа Кинель от 02.10.2013 №2920 «</w:t>
      </w:r>
      <w:r w:rsidRPr="00182C59">
        <w:rPr>
          <w:szCs w:val="28"/>
        </w:rPr>
        <w:t>Об утверждении Порядка предоставления субсидии из резервного фонда администрации городского округа Кинель</w:t>
      </w:r>
      <w:r>
        <w:rPr>
          <w:szCs w:val="28"/>
        </w:rPr>
        <w:t xml:space="preserve"> </w:t>
      </w:r>
      <w:r w:rsidRPr="00182C59">
        <w:rPr>
          <w:szCs w:val="28"/>
        </w:rPr>
        <w:t>юридическим лицам (за исключением субсидий государственным (муниципальным) учреждениям), индивидуальным предпринимателям,</w:t>
      </w:r>
      <w:r>
        <w:rPr>
          <w:szCs w:val="28"/>
        </w:rPr>
        <w:t xml:space="preserve"> </w:t>
      </w:r>
      <w:r w:rsidRPr="00182C59">
        <w:rPr>
          <w:szCs w:val="28"/>
        </w:rPr>
        <w:t xml:space="preserve">физическим лицам-производителям </w:t>
      </w:r>
      <w:r w:rsidRPr="00182C59">
        <w:rPr>
          <w:szCs w:val="28"/>
        </w:rPr>
        <w:lastRenderedPageBreak/>
        <w:t xml:space="preserve">товаров, </w:t>
      </w:r>
      <w:r w:rsidRPr="00D04A56">
        <w:rPr>
          <w:szCs w:val="28"/>
        </w:rPr>
        <w:t xml:space="preserve"> </w:t>
      </w:r>
      <w:r w:rsidRPr="00182C59">
        <w:rPr>
          <w:szCs w:val="28"/>
        </w:rPr>
        <w:t xml:space="preserve">работ, </w:t>
      </w:r>
      <w:r w:rsidRPr="00D04A56">
        <w:rPr>
          <w:szCs w:val="28"/>
        </w:rPr>
        <w:t xml:space="preserve"> </w:t>
      </w:r>
      <w:r w:rsidRPr="00182C59">
        <w:rPr>
          <w:szCs w:val="28"/>
        </w:rPr>
        <w:t xml:space="preserve">услуг в целях возмещения  </w:t>
      </w:r>
      <w:r>
        <w:rPr>
          <w:szCs w:val="28"/>
        </w:rPr>
        <w:t xml:space="preserve">затрат или </w:t>
      </w:r>
      <w:r w:rsidRPr="00182C59">
        <w:rPr>
          <w:szCs w:val="28"/>
        </w:rPr>
        <w:t>недополученных доходов</w:t>
      </w:r>
      <w:r>
        <w:rPr>
          <w:szCs w:val="28"/>
        </w:rPr>
        <w:t xml:space="preserve"> в связи с производством</w:t>
      </w:r>
      <w:proofErr w:type="gramEnd"/>
      <w:r>
        <w:rPr>
          <w:szCs w:val="28"/>
        </w:rPr>
        <w:t xml:space="preserve"> (реализацией) товаров, выполнением работ, оказанием услуг».</w:t>
      </w:r>
    </w:p>
    <w:p w:rsidR="00B03FD7" w:rsidRDefault="00B03FD7" w:rsidP="00F5655F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606" w:type="dxa"/>
        <w:tblLayout w:type="fixed"/>
        <w:tblLook w:val="01E0"/>
      </w:tblPr>
      <w:tblGrid>
        <w:gridCol w:w="4786"/>
        <w:gridCol w:w="4820"/>
      </w:tblGrid>
      <w:tr w:rsidR="00944287" w:rsidRPr="00731CE3" w:rsidTr="00944287">
        <w:trPr>
          <w:trHeight w:val="353"/>
        </w:trPr>
        <w:tc>
          <w:tcPr>
            <w:tcW w:w="4786" w:type="dxa"/>
            <w:shd w:val="clear" w:color="auto" w:fill="auto"/>
          </w:tcPr>
          <w:p w:rsidR="00944287" w:rsidRPr="00731CE3" w:rsidRDefault="00944287" w:rsidP="00F5655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</w:t>
            </w:r>
            <w:r w:rsidR="00F5655F">
              <w:rPr>
                <w:szCs w:val="28"/>
              </w:rPr>
              <w:t xml:space="preserve">финансами </w:t>
            </w:r>
            <w:r w:rsidRPr="00731CE3">
              <w:rPr>
                <w:szCs w:val="28"/>
              </w:rPr>
              <w:t>администрации город</w:t>
            </w:r>
            <w:r>
              <w:rPr>
                <w:szCs w:val="28"/>
              </w:rPr>
              <w:t>ского округа Кинель Самарской области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944287" w:rsidRPr="00731CE3" w:rsidRDefault="00F5655F" w:rsidP="00944287">
            <w:pPr>
              <w:spacing w:after="0" w:line="240" w:lineRule="auto"/>
              <w:jc w:val="right"/>
              <w:rPr>
                <w:szCs w:val="28"/>
              </w:rPr>
            </w:pPr>
            <w:proofErr w:type="spellStart"/>
            <w:r>
              <w:rPr>
                <w:szCs w:val="28"/>
              </w:rPr>
              <w:t>А.В.Москаленко</w:t>
            </w:r>
            <w:proofErr w:type="spellEnd"/>
          </w:p>
        </w:tc>
      </w:tr>
    </w:tbl>
    <w:p w:rsidR="001B5B88" w:rsidRDefault="001B5B88" w:rsidP="00944287">
      <w:pPr>
        <w:spacing w:after="0" w:line="240" w:lineRule="auto"/>
        <w:jc w:val="both"/>
        <w:rPr>
          <w:szCs w:val="28"/>
        </w:rPr>
      </w:pPr>
    </w:p>
    <w:sectPr w:rsidR="001B5B88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1B5B88"/>
    <w:rsid w:val="001C4392"/>
    <w:rsid w:val="00283E34"/>
    <w:rsid w:val="00291141"/>
    <w:rsid w:val="004E0631"/>
    <w:rsid w:val="00727686"/>
    <w:rsid w:val="00751CAD"/>
    <w:rsid w:val="0081715F"/>
    <w:rsid w:val="008A314A"/>
    <w:rsid w:val="009035F5"/>
    <w:rsid w:val="00944287"/>
    <w:rsid w:val="00972C57"/>
    <w:rsid w:val="00A752BB"/>
    <w:rsid w:val="00AB481C"/>
    <w:rsid w:val="00AB6AF0"/>
    <w:rsid w:val="00B03FD7"/>
    <w:rsid w:val="00C40CD4"/>
    <w:rsid w:val="00C9330C"/>
    <w:rsid w:val="00F56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Мясников А.Д.</cp:lastModifiedBy>
  <cp:revision>5</cp:revision>
  <cp:lastPrinted>2017-04-17T10:32:00Z</cp:lastPrinted>
  <dcterms:created xsi:type="dcterms:W3CDTF">2017-04-17T07:59:00Z</dcterms:created>
  <dcterms:modified xsi:type="dcterms:W3CDTF">2017-04-17T10:33:00Z</dcterms:modified>
</cp:coreProperties>
</file>