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E11" w:rsidRPr="00EC0E11" w:rsidRDefault="00EC0E11" w:rsidP="00EC0E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0C705A" w:rsidRDefault="00EC0E11" w:rsidP="00EC0E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C705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:rsidR="007D11A9" w:rsidRPr="000C705A" w:rsidRDefault="007D11A9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C705A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723BC" w:rsidRPr="000C705A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</w:t>
      </w:r>
      <w:r w:rsidRPr="000C705A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76508A" w:rsidRPr="00D5398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76508A" w:rsidRPr="00D5398A">
        <w:rPr>
          <w:rFonts w:ascii="Times New Roman" w:eastAsia="SimSun" w:hAnsi="Times New Roman" w:cs="Times New Roman"/>
          <w:sz w:val="28"/>
          <w:szCs w:val="28"/>
        </w:rPr>
        <w:t>О</w:t>
      </w:r>
      <w:r w:rsidR="0076508A">
        <w:rPr>
          <w:rFonts w:ascii="Times New Roman" w:eastAsia="SimSun" w:hAnsi="Times New Roman" w:cs="Times New Roman"/>
          <w:sz w:val="28"/>
          <w:szCs w:val="28"/>
        </w:rPr>
        <w:t xml:space="preserve"> внесении изменений и дополнений в</w:t>
      </w:r>
      <w:r w:rsidR="0076508A" w:rsidRPr="00D5398A">
        <w:rPr>
          <w:rFonts w:ascii="Times New Roman" w:eastAsia="SimSun" w:hAnsi="Times New Roman" w:cs="Times New Roman"/>
          <w:sz w:val="28"/>
          <w:szCs w:val="28"/>
        </w:rPr>
        <w:t xml:space="preserve"> Положени</w:t>
      </w:r>
      <w:r w:rsidR="0076508A">
        <w:rPr>
          <w:rFonts w:ascii="Times New Roman" w:eastAsia="SimSun" w:hAnsi="Times New Roman" w:cs="Times New Roman"/>
          <w:sz w:val="28"/>
          <w:szCs w:val="28"/>
        </w:rPr>
        <w:t>е</w:t>
      </w:r>
      <w:r w:rsidR="0076508A" w:rsidRPr="00D5398A">
        <w:rPr>
          <w:rFonts w:ascii="Times New Roman" w:eastAsia="SimSun" w:hAnsi="Times New Roman" w:cs="Times New Roman"/>
          <w:sz w:val="28"/>
          <w:szCs w:val="28"/>
        </w:rPr>
        <w:t xml:space="preserve"> о порядке и условиях </w:t>
      </w:r>
      <w:r w:rsidR="0076508A" w:rsidRPr="00D5398A">
        <w:rPr>
          <w:rFonts w:ascii="Times New Roman" w:hAnsi="Times New Roman" w:cs="Times New Roman"/>
          <w:sz w:val="28"/>
          <w:szCs w:val="28"/>
        </w:rPr>
        <w:t>предоставления в аренду имущества, находящегося в собственности городского округа Кинель Самарской области, в том числе земельных</w:t>
      </w:r>
      <w:r w:rsidR="0076508A">
        <w:rPr>
          <w:rFonts w:ascii="Times New Roman" w:hAnsi="Times New Roman" w:cs="Times New Roman"/>
          <w:sz w:val="28"/>
          <w:szCs w:val="28"/>
        </w:rPr>
        <w:t xml:space="preserve"> участков</w:t>
      </w:r>
      <w:r w:rsidR="0076508A" w:rsidRPr="00D5398A">
        <w:rPr>
          <w:rFonts w:ascii="Times New Roman" w:hAnsi="Times New Roman" w:cs="Times New Roman"/>
          <w:sz w:val="28"/>
          <w:szCs w:val="28"/>
        </w:rPr>
        <w:t>, включенного в перечень имущества городского округа Кинель Самарской области, свободного от прав третьих лиц, в целях предоставления имущества городского округа Кинель Самарской области</w:t>
      </w:r>
      <w:proofErr w:type="gramEnd"/>
      <w:r w:rsidR="0076508A" w:rsidRPr="00D5398A">
        <w:rPr>
          <w:rFonts w:ascii="Times New Roman" w:hAnsi="Times New Roman" w:cs="Times New Roman"/>
          <w:sz w:val="28"/>
          <w:szCs w:val="28"/>
        </w:rPr>
        <w:t xml:space="preserve"> во владение и 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76508A">
        <w:rPr>
          <w:rFonts w:ascii="Times New Roman" w:hAnsi="Times New Roman" w:cs="Times New Roman"/>
          <w:sz w:val="28"/>
          <w:szCs w:val="28"/>
        </w:rPr>
        <w:t>, утвержденное постановлением администрации городского округа Кинель Самарской области</w:t>
      </w:r>
      <w:r w:rsidR="0076508A" w:rsidRPr="00D5398A">
        <w:rPr>
          <w:rFonts w:ascii="Times New Roman" w:hAnsi="Times New Roman" w:cs="Times New Roman"/>
          <w:sz w:val="28"/>
          <w:szCs w:val="28"/>
        </w:rPr>
        <w:t xml:space="preserve"> </w:t>
      </w:r>
      <w:r w:rsidR="0076508A">
        <w:rPr>
          <w:rFonts w:ascii="Times New Roman" w:hAnsi="Times New Roman" w:cs="Times New Roman"/>
          <w:sz w:val="28"/>
          <w:szCs w:val="28"/>
        </w:rPr>
        <w:t>от 29 марта 2019 года № 930»</w:t>
      </w:r>
    </w:p>
    <w:p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:rsidR="00EC0E11" w:rsidRPr="00EC0E11" w:rsidRDefault="007D11A9" w:rsidP="007D11A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Комитет по управлению муниципальным имуществом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EC0E11" w:rsidRPr="00EC0E11" w:rsidRDefault="007D11A9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Осипова А.А.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– начальник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имущественных отношений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Комитета по управлению муниципальным имуществом 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>, контактный телефон: 8(84663) 617</w:t>
      </w:r>
      <w:r>
        <w:rPr>
          <w:rFonts w:ascii="Times New Roman" w:hAnsi="Times New Roman" w:cs="Times New Roman"/>
          <w:color w:val="000000"/>
          <w:sz w:val="28"/>
          <w:szCs w:val="28"/>
        </w:rPr>
        <w:t>78</w:t>
      </w:r>
    </w:p>
    <w:p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7775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217775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0D2407">
        <w:rPr>
          <w:rFonts w:ascii="Times New Roman" w:hAnsi="Times New Roman" w:cs="Times New Roman"/>
          <w:b/>
          <w:sz w:val="28"/>
          <w:szCs w:val="28"/>
        </w:rPr>
        <w:t>1</w:t>
      </w:r>
      <w:r w:rsidR="0076508A">
        <w:rPr>
          <w:rFonts w:ascii="Times New Roman" w:hAnsi="Times New Roman" w:cs="Times New Roman"/>
          <w:b/>
          <w:sz w:val="28"/>
          <w:szCs w:val="28"/>
        </w:rPr>
        <w:t>7</w:t>
      </w:r>
      <w:r w:rsidRPr="002177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2A67">
        <w:rPr>
          <w:rFonts w:ascii="Times New Roman" w:hAnsi="Times New Roman" w:cs="Times New Roman"/>
          <w:b/>
          <w:sz w:val="28"/>
          <w:szCs w:val="28"/>
        </w:rPr>
        <w:t>ноября  2020</w:t>
      </w:r>
      <w:r w:rsidRPr="00217775">
        <w:rPr>
          <w:rFonts w:ascii="Times New Roman" w:hAnsi="Times New Roman" w:cs="Times New Roman"/>
          <w:b/>
          <w:sz w:val="28"/>
          <w:szCs w:val="28"/>
        </w:rPr>
        <w:t> года</w:t>
      </w:r>
      <w:r w:rsidRPr="00217775">
        <w:rPr>
          <w:rFonts w:ascii="Times New Roman" w:hAnsi="Times New Roman" w:cs="Times New Roman"/>
          <w:sz w:val="28"/>
          <w:szCs w:val="28"/>
        </w:rPr>
        <w:t xml:space="preserve"> </w:t>
      </w:r>
      <w:r w:rsidRPr="00217775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0D2407">
        <w:rPr>
          <w:rFonts w:ascii="Times New Roman" w:hAnsi="Times New Roman" w:cs="Times New Roman"/>
          <w:b/>
          <w:sz w:val="28"/>
          <w:szCs w:val="28"/>
        </w:rPr>
        <w:t>2</w:t>
      </w:r>
      <w:r w:rsidR="00772A67">
        <w:rPr>
          <w:rFonts w:ascii="Times New Roman" w:hAnsi="Times New Roman" w:cs="Times New Roman"/>
          <w:b/>
          <w:sz w:val="28"/>
          <w:szCs w:val="28"/>
        </w:rPr>
        <w:t>4</w:t>
      </w:r>
      <w:r w:rsidRPr="002177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2A67">
        <w:rPr>
          <w:rFonts w:ascii="Times New Roman" w:hAnsi="Times New Roman" w:cs="Times New Roman"/>
          <w:b/>
          <w:sz w:val="28"/>
          <w:szCs w:val="28"/>
        </w:rPr>
        <w:t>ноября</w:t>
      </w:r>
      <w:r w:rsidRPr="00217775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772A67">
        <w:rPr>
          <w:rFonts w:ascii="Times New Roman" w:hAnsi="Times New Roman" w:cs="Times New Roman"/>
          <w:b/>
          <w:sz w:val="28"/>
          <w:szCs w:val="28"/>
        </w:rPr>
        <w:t>20</w:t>
      </w:r>
      <w:r w:rsidRPr="00217775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772A67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EC0E11">
        <w:rPr>
          <w:rFonts w:ascii="Times New Roman" w:hAnsi="Times New Roman" w:cs="Times New Roman"/>
          <w:sz w:val="28"/>
          <w:szCs w:val="28"/>
        </w:rPr>
        <w:t xml:space="preserve">. в виде прикрепленного файла, либо по адресу: 446430, Самарская область, </w:t>
      </w:r>
      <w:proofErr w:type="gramStart"/>
      <w:r w:rsidRPr="00EC0E11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EC0E11">
        <w:rPr>
          <w:rFonts w:ascii="Times New Roman" w:hAnsi="Times New Roman" w:cs="Times New Roman"/>
          <w:sz w:val="28"/>
          <w:szCs w:val="28"/>
        </w:rPr>
        <w:t>. Кинель, ул. Мира, 42А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  <w:proofErr w:type="spellStart"/>
      <w:r w:rsidRPr="00EC0E11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>106.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EC0E11" w:rsidRPr="00EC0E11" w:rsidRDefault="00EC0E11" w:rsidP="007D11A9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/>
      </w:tblPr>
      <w:tblGrid>
        <w:gridCol w:w="5466"/>
        <w:gridCol w:w="4389"/>
      </w:tblGrid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EC0E11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EC0E11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 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EC0E11" w:rsidRPr="000C705A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0E11" w:rsidRPr="004171C2" w:rsidRDefault="00EC0E11" w:rsidP="004171C2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705A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0C70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0C705A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0C705A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76508A" w:rsidRPr="00D5398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76508A" w:rsidRPr="00D5398A">
        <w:rPr>
          <w:rFonts w:ascii="Times New Roman" w:eastAsia="SimSun" w:hAnsi="Times New Roman" w:cs="Times New Roman"/>
          <w:sz w:val="28"/>
          <w:szCs w:val="28"/>
        </w:rPr>
        <w:t>О</w:t>
      </w:r>
      <w:r w:rsidR="0076508A">
        <w:rPr>
          <w:rFonts w:ascii="Times New Roman" w:eastAsia="SimSun" w:hAnsi="Times New Roman" w:cs="Times New Roman"/>
          <w:sz w:val="28"/>
          <w:szCs w:val="28"/>
        </w:rPr>
        <w:t xml:space="preserve"> внесении изменений и дополнений в</w:t>
      </w:r>
      <w:r w:rsidR="0076508A" w:rsidRPr="00D5398A">
        <w:rPr>
          <w:rFonts w:ascii="Times New Roman" w:eastAsia="SimSun" w:hAnsi="Times New Roman" w:cs="Times New Roman"/>
          <w:sz w:val="28"/>
          <w:szCs w:val="28"/>
        </w:rPr>
        <w:t xml:space="preserve"> Положени</w:t>
      </w:r>
      <w:r w:rsidR="0076508A">
        <w:rPr>
          <w:rFonts w:ascii="Times New Roman" w:eastAsia="SimSun" w:hAnsi="Times New Roman" w:cs="Times New Roman"/>
          <w:sz w:val="28"/>
          <w:szCs w:val="28"/>
        </w:rPr>
        <w:t>е</w:t>
      </w:r>
      <w:r w:rsidR="0076508A" w:rsidRPr="00D5398A">
        <w:rPr>
          <w:rFonts w:ascii="Times New Roman" w:eastAsia="SimSun" w:hAnsi="Times New Roman" w:cs="Times New Roman"/>
          <w:sz w:val="28"/>
          <w:szCs w:val="28"/>
        </w:rPr>
        <w:t xml:space="preserve"> о порядке и условиях </w:t>
      </w:r>
      <w:r w:rsidR="0076508A" w:rsidRPr="00D5398A">
        <w:rPr>
          <w:rFonts w:ascii="Times New Roman" w:hAnsi="Times New Roman" w:cs="Times New Roman"/>
          <w:sz w:val="28"/>
          <w:szCs w:val="28"/>
        </w:rPr>
        <w:t>предоставления в аренду имущества, находящегося в собственности городского округа Кинель Самарской области, в том числе земельных</w:t>
      </w:r>
      <w:r w:rsidR="0076508A">
        <w:rPr>
          <w:rFonts w:ascii="Times New Roman" w:hAnsi="Times New Roman" w:cs="Times New Roman"/>
          <w:sz w:val="28"/>
          <w:szCs w:val="28"/>
        </w:rPr>
        <w:t xml:space="preserve"> участков</w:t>
      </w:r>
      <w:r w:rsidR="0076508A" w:rsidRPr="00D5398A">
        <w:rPr>
          <w:rFonts w:ascii="Times New Roman" w:hAnsi="Times New Roman" w:cs="Times New Roman"/>
          <w:sz w:val="28"/>
          <w:szCs w:val="28"/>
        </w:rPr>
        <w:t>, включенного в перечень имущества городского округа Кинель Самарской области, свободного от прав третьих лиц, в целях предоставления имущества городского округа</w:t>
      </w:r>
      <w:proofErr w:type="gramEnd"/>
      <w:r w:rsidR="0076508A" w:rsidRPr="00D5398A">
        <w:rPr>
          <w:rFonts w:ascii="Times New Roman" w:hAnsi="Times New Roman" w:cs="Times New Roman"/>
          <w:sz w:val="28"/>
          <w:szCs w:val="28"/>
        </w:rPr>
        <w:t xml:space="preserve"> Кинель Самарской области во владение и 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76508A">
        <w:rPr>
          <w:rFonts w:ascii="Times New Roman" w:hAnsi="Times New Roman" w:cs="Times New Roman"/>
          <w:sz w:val="28"/>
          <w:szCs w:val="28"/>
        </w:rPr>
        <w:t>, утвержденное постановлением администрации городского округа Кинель Самарской области</w:t>
      </w:r>
      <w:r w:rsidR="0076508A" w:rsidRPr="00D5398A">
        <w:rPr>
          <w:rFonts w:ascii="Times New Roman" w:hAnsi="Times New Roman" w:cs="Times New Roman"/>
          <w:sz w:val="28"/>
          <w:szCs w:val="28"/>
        </w:rPr>
        <w:t xml:space="preserve"> </w:t>
      </w:r>
      <w:r w:rsidR="0076508A">
        <w:rPr>
          <w:rFonts w:ascii="Times New Roman" w:hAnsi="Times New Roman" w:cs="Times New Roman"/>
          <w:sz w:val="28"/>
          <w:szCs w:val="28"/>
        </w:rPr>
        <w:t xml:space="preserve">от 29 марта 2019 года № 930» </w:t>
      </w:r>
      <w:r w:rsidRPr="000C705A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действующему</w:t>
      </w:r>
      <w:r w:rsidRPr="00EC0E11">
        <w:rPr>
          <w:rFonts w:ascii="Times New Roman" w:hAnsi="Times New Roman" w:cs="Times New Roman"/>
          <w:sz w:val="28"/>
          <w:szCs w:val="28"/>
        </w:rPr>
        <w:t xml:space="preserve"> федеральному законодательству? Ответ обоснуйте.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5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0C705A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5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0C705A">
      <w:pPr>
        <w:spacing w:before="24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5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0C705A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5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0C705A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5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0C705A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5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0C705A">
      <w:pPr>
        <w:spacing w:before="24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5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0C705A">
      <w:pPr>
        <w:spacing w:before="24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5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15DE9" w:rsidRDefault="00815DE9"/>
    <w:sectPr w:rsidR="00815DE9" w:rsidSect="000C705A">
      <w:pgSz w:w="11906" w:h="16838"/>
      <w:pgMar w:top="851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C0E11"/>
    <w:rsid w:val="000676A1"/>
    <w:rsid w:val="000C705A"/>
    <w:rsid w:val="000D2407"/>
    <w:rsid w:val="00217775"/>
    <w:rsid w:val="00217B50"/>
    <w:rsid w:val="00292851"/>
    <w:rsid w:val="002E1EC4"/>
    <w:rsid w:val="00300964"/>
    <w:rsid w:val="00352EA7"/>
    <w:rsid w:val="00385495"/>
    <w:rsid w:val="004171C2"/>
    <w:rsid w:val="004870B5"/>
    <w:rsid w:val="00504CC7"/>
    <w:rsid w:val="005B65AA"/>
    <w:rsid w:val="007215A2"/>
    <w:rsid w:val="0076508A"/>
    <w:rsid w:val="00772A67"/>
    <w:rsid w:val="007D11A9"/>
    <w:rsid w:val="00815DE9"/>
    <w:rsid w:val="009D64C5"/>
    <w:rsid w:val="00A40FB9"/>
    <w:rsid w:val="00B04F8A"/>
    <w:rsid w:val="00B723BC"/>
    <w:rsid w:val="00C17A00"/>
    <w:rsid w:val="00DD0A56"/>
    <w:rsid w:val="00EC0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14</cp:revision>
  <cp:lastPrinted>2020-12-21T07:59:00Z</cp:lastPrinted>
  <dcterms:created xsi:type="dcterms:W3CDTF">2017-02-06T14:08:00Z</dcterms:created>
  <dcterms:modified xsi:type="dcterms:W3CDTF">2020-12-21T08:00:00Z</dcterms:modified>
</cp:coreProperties>
</file>