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25" w:type="dxa"/>
        <w:tblInd w:w="108" w:type="dxa"/>
        <w:tblLayout w:type="fixed"/>
        <w:tblLook w:val="04A0" w:firstRow="1" w:lastRow="0" w:firstColumn="1" w:lastColumn="0" w:noHBand="0" w:noVBand="1"/>
      </w:tblPr>
      <w:tblGrid>
        <w:gridCol w:w="4680"/>
        <w:gridCol w:w="4545"/>
      </w:tblGrid>
      <w:tr w:rsidR="00F96E07" w:rsidRPr="00F96E07" w:rsidTr="00F96E07">
        <w:trPr>
          <w:trHeight w:val="2840"/>
        </w:trPr>
        <w:tc>
          <w:tcPr>
            <w:tcW w:w="4678" w:type="dxa"/>
          </w:tcPr>
          <w:p w:rsidR="00F96E07" w:rsidRPr="00F96E07" w:rsidRDefault="00F96E07" w:rsidP="00F96E07">
            <w:pPr>
              <w:tabs>
                <w:tab w:val="left" w:pos="1192"/>
              </w:tabs>
              <w:spacing w:after="0" w:line="240" w:lineRule="auto"/>
              <w:ind w:left="34"/>
              <w:jc w:val="center"/>
              <w:rPr>
                <w:rFonts w:ascii="Times New Roman" w:eastAsia="Times New Roman" w:hAnsi="Times New Roman" w:cs="Times New Roman"/>
                <w:sz w:val="18"/>
                <w:szCs w:val="20"/>
                <w:lang w:eastAsia="ru-RU"/>
              </w:rPr>
            </w:pPr>
            <w:r w:rsidRPr="00F96E07">
              <w:rPr>
                <w:rFonts w:ascii="Times New Roman" w:eastAsia="Times New Roman" w:hAnsi="Times New Roman" w:cs="Times New Roman"/>
                <w:sz w:val="18"/>
                <w:szCs w:val="20"/>
                <w:lang w:eastAsia="ru-RU"/>
              </w:rPr>
              <w:t>Российская Федерация</w:t>
            </w:r>
          </w:p>
          <w:p w:rsidR="00F96E07" w:rsidRPr="00F96E07" w:rsidRDefault="00F96E07" w:rsidP="00F96E07">
            <w:pPr>
              <w:tabs>
                <w:tab w:val="left" w:pos="1192"/>
              </w:tabs>
              <w:spacing w:after="0" w:line="240" w:lineRule="auto"/>
              <w:ind w:left="34"/>
              <w:jc w:val="center"/>
              <w:rPr>
                <w:rFonts w:ascii="Times New Roman" w:eastAsia="Times New Roman" w:hAnsi="Times New Roman" w:cs="Times New Roman"/>
                <w:sz w:val="18"/>
                <w:szCs w:val="20"/>
                <w:lang w:eastAsia="ru-RU"/>
              </w:rPr>
            </w:pPr>
            <w:r w:rsidRPr="00F96E07">
              <w:rPr>
                <w:rFonts w:ascii="Times New Roman" w:eastAsia="Times New Roman" w:hAnsi="Times New Roman" w:cs="Times New Roman"/>
                <w:sz w:val="18"/>
                <w:szCs w:val="20"/>
                <w:lang w:eastAsia="ru-RU"/>
              </w:rPr>
              <w:t>Самарская область</w:t>
            </w:r>
          </w:p>
          <w:p w:rsidR="00F96E07" w:rsidRPr="00F96E07" w:rsidRDefault="00F96E07" w:rsidP="00F96E07">
            <w:pPr>
              <w:tabs>
                <w:tab w:val="left" w:pos="1192"/>
              </w:tabs>
              <w:spacing w:after="0" w:line="240" w:lineRule="auto"/>
              <w:ind w:left="34"/>
              <w:jc w:val="center"/>
              <w:rPr>
                <w:rFonts w:ascii="Times New Roman" w:eastAsia="Times New Roman" w:hAnsi="Times New Roman" w:cs="Times New Roman"/>
                <w:sz w:val="28"/>
                <w:szCs w:val="20"/>
                <w:lang w:eastAsia="ru-RU"/>
              </w:rPr>
            </w:pPr>
          </w:p>
          <w:p w:rsidR="00F96E07" w:rsidRPr="00F96E07" w:rsidRDefault="00F96E07" w:rsidP="00F96E07">
            <w:pPr>
              <w:tabs>
                <w:tab w:val="left" w:pos="1192"/>
              </w:tabs>
              <w:spacing w:after="0" w:line="240" w:lineRule="auto"/>
              <w:ind w:left="34"/>
              <w:jc w:val="center"/>
              <w:rPr>
                <w:rFonts w:ascii="Times New Roman" w:eastAsia="Times New Roman" w:hAnsi="Times New Roman" w:cs="Times New Roman"/>
                <w:szCs w:val="20"/>
                <w:lang w:eastAsia="ru-RU"/>
              </w:rPr>
            </w:pPr>
            <w:r w:rsidRPr="00F96E07">
              <w:rPr>
                <w:rFonts w:ascii="Times New Roman" w:eastAsia="Times New Roman" w:hAnsi="Times New Roman" w:cs="Times New Roman"/>
                <w:szCs w:val="20"/>
                <w:lang w:eastAsia="ru-RU"/>
              </w:rPr>
              <w:t>АДМИНИСТРАЦИЯ</w:t>
            </w:r>
          </w:p>
          <w:p w:rsidR="00F96E07" w:rsidRPr="00F96E07" w:rsidRDefault="00F96E07" w:rsidP="00F96E07">
            <w:pPr>
              <w:tabs>
                <w:tab w:val="left" w:pos="1192"/>
              </w:tabs>
              <w:spacing w:after="0" w:line="240" w:lineRule="auto"/>
              <w:ind w:left="34"/>
              <w:jc w:val="center"/>
              <w:rPr>
                <w:rFonts w:ascii="Times New Roman" w:eastAsia="Times New Roman" w:hAnsi="Times New Roman" w:cs="Times New Roman"/>
                <w:sz w:val="28"/>
                <w:szCs w:val="20"/>
                <w:lang w:eastAsia="ru-RU"/>
              </w:rPr>
            </w:pPr>
            <w:r w:rsidRPr="00F96E07">
              <w:rPr>
                <w:rFonts w:ascii="Times New Roman" w:eastAsia="Times New Roman" w:hAnsi="Times New Roman" w:cs="Times New Roman"/>
                <w:szCs w:val="20"/>
                <w:lang w:eastAsia="ru-RU"/>
              </w:rPr>
              <w:t>городского округа Кинель</w:t>
            </w:r>
          </w:p>
          <w:p w:rsidR="00F96E07" w:rsidRPr="00F96E07" w:rsidRDefault="00F96E07" w:rsidP="00F96E07">
            <w:pPr>
              <w:tabs>
                <w:tab w:val="left" w:pos="1192"/>
              </w:tabs>
              <w:spacing w:after="0" w:line="240" w:lineRule="auto"/>
              <w:ind w:left="34"/>
              <w:jc w:val="center"/>
              <w:rPr>
                <w:rFonts w:ascii="Times New Roman" w:eastAsia="Times New Roman" w:hAnsi="Times New Roman" w:cs="Times New Roman"/>
                <w:sz w:val="18"/>
                <w:szCs w:val="20"/>
                <w:lang w:eastAsia="ru-RU"/>
              </w:rPr>
            </w:pPr>
          </w:p>
          <w:p w:rsidR="00F96E07" w:rsidRPr="00F96E07" w:rsidRDefault="00F96E07" w:rsidP="00F96E07">
            <w:pPr>
              <w:tabs>
                <w:tab w:val="left" w:pos="1192"/>
              </w:tabs>
              <w:spacing w:after="0" w:line="240" w:lineRule="auto"/>
              <w:ind w:left="34"/>
              <w:jc w:val="center"/>
              <w:rPr>
                <w:rFonts w:ascii="Times New Roman" w:eastAsia="Times New Roman" w:hAnsi="Times New Roman" w:cs="Times New Roman"/>
                <w:sz w:val="18"/>
                <w:szCs w:val="20"/>
                <w:lang w:eastAsia="ru-RU"/>
              </w:rPr>
            </w:pPr>
          </w:p>
          <w:p w:rsidR="00F96E07" w:rsidRPr="00F96E07" w:rsidRDefault="00F96E07" w:rsidP="00F96E07">
            <w:pPr>
              <w:keepNext/>
              <w:tabs>
                <w:tab w:val="left" w:pos="1192"/>
              </w:tabs>
              <w:spacing w:after="0" w:line="240" w:lineRule="auto"/>
              <w:ind w:left="34"/>
              <w:jc w:val="center"/>
              <w:outlineLvl w:val="0"/>
              <w:rPr>
                <w:rFonts w:ascii="Times New Roman" w:eastAsia="Times New Roman" w:hAnsi="Times New Roman" w:cs="Times New Roman"/>
                <w:b/>
                <w:sz w:val="28"/>
                <w:szCs w:val="20"/>
                <w:lang w:eastAsia="ru-RU"/>
              </w:rPr>
            </w:pPr>
            <w:r w:rsidRPr="00F96E07">
              <w:rPr>
                <w:rFonts w:ascii="Times New Roman" w:eastAsia="Times New Roman" w:hAnsi="Times New Roman" w:cs="Times New Roman"/>
                <w:b/>
                <w:sz w:val="28"/>
                <w:szCs w:val="20"/>
                <w:lang w:eastAsia="ru-RU"/>
              </w:rPr>
              <w:t>ПОСТАНОВЛЕНИЕ</w:t>
            </w:r>
          </w:p>
          <w:p w:rsidR="00F96E07" w:rsidRPr="00F96E07" w:rsidRDefault="00F96E07" w:rsidP="00F96E07">
            <w:pPr>
              <w:tabs>
                <w:tab w:val="left" w:pos="1192"/>
              </w:tabs>
              <w:spacing w:after="0" w:line="240" w:lineRule="auto"/>
              <w:ind w:left="34"/>
              <w:rPr>
                <w:rFonts w:ascii="Times New Roman" w:eastAsia="Times New Roman" w:hAnsi="Times New Roman" w:cs="Times New Roman"/>
                <w:sz w:val="28"/>
                <w:szCs w:val="20"/>
                <w:lang w:eastAsia="ru-RU"/>
              </w:rPr>
            </w:pPr>
            <w:r w:rsidRPr="00F96E07">
              <w:rPr>
                <w:rFonts w:ascii="Times New Roman" w:eastAsia="Times New Roman" w:hAnsi="Times New Roman" w:cs="Times New Roman"/>
                <w:sz w:val="28"/>
                <w:szCs w:val="20"/>
                <w:lang w:eastAsia="ru-RU"/>
              </w:rPr>
              <w:t xml:space="preserve">         </w:t>
            </w:r>
          </w:p>
          <w:p w:rsidR="00F96E07" w:rsidRPr="00F96E07" w:rsidRDefault="00F96E07" w:rsidP="00F96E07">
            <w:pPr>
              <w:tabs>
                <w:tab w:val="left" w:pos="1192"/>
              </w:tabs>
              <w:spacing w:after="0" w:line="240" w:lineRule="auto"/>
              <w:ind w:left="34"/>
              <w:rPr>
                <w:rFonts w:ascii="Times New Roman" w:eastAsia="Times New Roman" w:hAnsi="Times New Roman" w:cs="Times New Roman"/>
                <w:sz w:val="28"/>
                <w:szCs w:val="20"/>
                <w:lang w:eastAsia="ru-RU"/>
              </w:rPr>
            </w:pPr>
            <w:r w:rsidRPr="00F96E07">
              <w:rPr>
                <w:rFonts w:ascii="Times New Roman" w:eastAsia="Times New Roman" w:hAnsi="Times New Roman" w:cs="Times New Roman"/>
                <w:sz w:val="28"/>
                <w:szCs w:val="20"/>
                <w:lang w:eastAsia="ru-RU"/>
              </w:rPr>
              <w:t xml:space="preserve">         от _________20</w:t>
            </w:r>
            <w:r>
              <w:rPr>
                <w:rFonts w:ascii="Times New Roman" w:eastAsia="Times New Roman" w:hAnsi="Times New Roman" w:cs="Times New Roman"/>
                <w:sz w:val="28"/>
                <w:szCs w:val="20"/>
                <w:lang w:eastAsia="ru-RU"/>
              </w:rPr>
              <w:t xml:space="preserve">17 </w:t>
            </w:r>
            <w:r w:rsidRPr="00F96E07">
              <w:rPr>
                <w:rFonts w:ascii="Times New Roman" w:eastAsia="Times New Roman" w:hAnsi="Times New Roman" w:cs="Times New Roman"/>
                <w:sz w:val="28"/>
                <w:szCs w:val="20"/>
                <w:lang w:eastAsia="ru-RU"/>
              </w:rPr>
              <w:t>г. № ______</w:t>
            </w:r>
          </w:p>
        </w:tc>
        <w:tc>
          <w:tcPr>
            <w:tcW w:w="4544" w:type="dxa"/>
          </w:tcPr>
          <w:p w:rsidR="00F96E07" w:rsidRPr="00F96E07" w:rsidRDefault="00F96E07" w:rsidP="00F96E07">
            <w:pPr>
              <w:tabs>
                <w:tab w:val="left" w:pos="1192"/>
              </w:tabs>
              <w:spacing w:after="0" w:line="240" w:lineRule="auto"/>
              <w:jc w:val="both"/>
              <w:rPr>
                <w:rFonts w:ascii="Times New Roman" w:eastAsia="Times New Roman" w:hAnsi="Times New Roman" w:cs="Times New Roman"/>
                <w:sz w:val="28"/>
                <w:szCs w:val="20"/>
                <w:lang w:eastAsia="ru-RU"/>
              </w:rPr>
            </w:pPr>
          </w:p>
        </w:tc>
      </w:tr>
      <w:tr w:rsidR="00F96E07" w:rsidRPr="00F96E07" w:rsidTr="00F96E07">
        <w:trPr>
          <w:gridAfter w:val="1"/>
          <w:wAfter w:w="4544" w:type="dxa"/>
          <w:trHeight w:val="1041"/>
        </w:trPr>
        <w:tc>
          <w:tcPr>
            <w:tcW w:w="4678" w:type="dxa"/>
          </w:tcPr>
          <w:p w:rsidR="00F96E07" w:rsidRPr="00F96E07" w:rsidRDefault="00F96E07" w:rsidP="00F96E07">
            <w:pPr>
              <w:spacing w:after="0" w:line="240" w:lineRule="auto"/>
              <w:ind w:firstLine="641"/>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0"/>
                <w:lang w:eastAsia="ru-RU"/>
              </w:rPr>
              <w:t>Об утверждении административного регламента предоставления муниципальной услуги «</w:t>
            </w:r>
            <w:r w:rsidR="003351B3" w:rsidRPr="003351B3">
              <w:rPr>
                <w:rFonts w:ascii="Times New Roman" w:eastAsia="Times New Roman" w:hAnsi="Times New Roman" w:cs="Times New Roman"/>
                <w:sz w:val="28"/>
                <w:szCs w:val="20"/>
                <w:lang w:eastAsia="ru-RU"/>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r w:rsidRPr="00F96E07">
              <w:rPr>
                <w:rFonts w:ascii="Times New Roman" w:eastAsia="Times New Roman" w:hAnsi="Times New Roman" w:cs="Times New Roman"/>
                <w:sz w:val="28"/>
                <w:szCs w:val="28"/>
                <w:lang w:eastAsia="ru-RU"/>
              </w:rPr>
              <w:t xml:space="preserve">» </w:t>
            </w: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tc>
      </w:tr>
    </w:tbl>
    <w:p w:rsidR="00F96E07" w:rsidRPr="00F96E07" w:rsidRDefault="00F96E07" w:rsidP="00F96E07">
      <w:pPr>
        <w:spacing w:after="0" w:line="360" w:lineRule="auto"/>
        <w:ind w:firstLine="567"/>
        <w:jc w:val="both"/>
        <w:rPr>
          <w:rFonts w:ascii="Times New Roman" w:eastAsia="Times New Roman" w:hAnsi="Times New Roman" w:cs="Times New Roman"/>
          <w:color w:val="000000"/>
          <w:sz w:val="28"/>
          <w:szCs w:val="28"/>
          <w:lang w:eastAsia="ru-RU"/>
        </w:rPr>
      </w:pPr>
      <w:r w:rsidRPr="00F96E07">
        <w:rPr>
          <w:rFonts w:ascii="Times New Roman" w:eastAsia="Times New Roman" w:hAnsi="Times New Roman" w:cs="Times New Roman"/>
          <w:sz w:val="28"/>
          <w:szCs w:val="20"/>
          <w:lang w:eastAsia="ru-RU"/>
        </w:rPr>
        <w:t xml:space="preserve">          </w:t>
      </w:r>
      <w:r w:rsidRPr="00F96E07">
        <w:rPr>
          <w:rFonts w:ascii="Times New Roman" w:eastAsia="Times New Roman" w:hAnsi="Times New Roman" w:cs="Times New Roman"/>
          <w:sz w:val="28"/>
          <w:szCs w:val="28"/>
          <w:lang w:eastAsia="ru-RU"/>
        </w:rPr>
        <w:t>В соответствии с Федеральным законом от 27.07.2010 года № 210-ФЗ «Об организации предоставления государственных и муниципальных услуг», постановлением Правительства Самарской области от 27.03.2015 г. №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w:t>
      </w:r>
    </w:p>
    <w:p w:rsidR="00F96E07" w:rsidRPr="00F96E07" w:rsidRDefault="00F96E07" w:rsidP="00F96E07">
      <w:pPr>
        <w:spacing w:after="0" w:line="360" w:lineRule="auto"/>
        <w:ind w:firstLine="567"/>
        <w:jc w:val="both"/>
        <w:rPr>
          <w:rFonts w:ascii="Times New Roman" w:eastAsia="Times New Roman" w:hAnsi="Times New Roman" w:cs="Times New Roman"/>
          <w:sz w:val="28"/>
          <w:szCs w:val="28"/>
          <w:lang w:eastAsia="ru-RU"/>
        </w:rPr>
      </w:pPr>
    </w:p>
    <w:p w:rsidR="00F96E07" w:rsidRPr="00F96E07" w:rsidRDefault="00F96E07" w:rsidP="00F96E07">
      <w:pPr>
        <w:spacing w:after="0" w:line="36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П О С Т А Н О В Л Я Ю:</w:t>
      </w:r>
    </w:p>
    <w:p w:rsidR="00F96E07" w:rsidRPr="00F96E07" w:rsidRDefault="00F96E07" w:rsidP="00F96E07">
      <w:pPr>
        <w:numPr>
          <w:ilvl w:val="0"/>
          <w:numId w:val="50"/>
        </w:numPr>
        <w:spacing w:after="0" w:line="360" w:lineRule="auto"/>
        <w:ind w:left="0"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Утвердить административный регламент предоставления муниципальной услуги «</w:t>
      </w:r>
      <w:r w:rsidR="003351B3" w:rsidRPr="003351B3">
        <w:rPr>
          <w:rFonts w:ascii="Times New Roman" w:eastAsia="Times New Roman" w:hAnsi="Times New Roman" w:cs="Times New Roman"/>
          <w:sz w:val="28"/>
          <w:szCs w:val="28"/>
          <w:lang w:eastAsia="ru-RU"/>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r w:rsidRPr="003351B3">
        <w:rPr>
          <w:rFonts w:ascii="Times New Roman" w:eastAsia="Times New Roman" w:hAnsi="Times New Roman" w:cs="Times New Roman"/>
          <w:sz w:val="28"/>
          <w:szCs w:val="28"/>
          <w:lang w:eastAsia="ru-RU"/>
        </w:rPr>
        <w:t>»</w:t>
      </w:r>
      <w:r w:rsidRPr="00F96E07">
        <w:rPr>
          <w:rFonts w:ascii="Times New Roman" w:eastAsia="Times New Roman" w:hAnsi="Times New Roman" w:cs="Times New Roman"/>
          <w:sz w:val="28"/>
          <w:szCs w:val="28"/>
          <w:lang w:eastAsia="ru-RU"/>
        </w:rPr>
        <w:t xml:space="preserve">  (прилагается).</w:t>
      </w:r>
    </w:p>
    <w:p w:rsidR="006B309E" w:rsidRPr="006B309E" w:rsidRDefault="00F96E07" w:rsidP="006B309E">
      <w:pPr>
        <w:tabs>
          <w:tab w:val="left" w:pos="426"/>
        </w:tabs>
        <w:spacing w:after="0" w:line="360" w:lineRule="auto"/>
        <w:ind w:firstLine="720"/>
        <w:jc w:val="both"/>
        <w:rPr>
          <w:rFonts w:ascii="Times New Roman" w:eastAsia="Times New Roman" w:hAnsi="Times New Roman" w:cs="Times New Roman"/>
          <w:sz w:val="28"/>
          <w:szCs w:val="20"/>
          <w:lang w:eastAsia="ru-RU"/>
        </w:rPr>
      </w:pPr>
      <w:r w:rsidRPr="00F96E07">
        <w:rPr>
          <w:rFonts w:ascii="Times New Roman" w:eastAsia="Times New Roman" w:hAnsi="Times New Roman" w:cs="Times New Roman"/>
          <w:sz w:val="28"/>
          <w:szCs w:val="28"/>
          <w:lang w:eastAsia="ru-RU"/>
        </w:rPr>
        <w:lastRenderedPageBreak/>
        <w:t xml:space="preserve">2. </w:t>
      </w:r>
      <w:r w:rsidR="006B309E" w:rsidRPr="006B309E">
        <w:rPr>
          <w:rFonts w:ascii="Times New Roman" w:eastAsia="Times New Roman" w:hAnsi="Times New Roman" w:cs="Times New Roman"/>
          <w:sz w:val="28"/>
          <w:szCs w:val="20"/>
          <w:lang w:eastAsia="ru-RU"/>
        </w:rPr>
        <w:t>Официально опубликовать настоящее постановление путем размещения на официальном сайте администрации городского округа Кинель Самарской области (</w:t>
      </w:r>
      <w:proofErr w:type="spellStart"/>
      <w:r w:rsidR="006B309E" w:rsidRPr="006B309E">
        <w:rPr>
          <w:rFonts w:ascii="Times New Roman" w:eastAsia="Times New Roman" w:hAnsi="Times New Roman" w:cs="Times New Roman"/>
          <w:sz w:val="28"/>
          <w:szCs w:val="20"/>
          <w:lang w:eastAsia="ru-RU"/>
        </w:rPr>
        <w:t>Кинельгород.рф</w:t>
      </w:r>
      <w:proofErr w:type="spellEnd"/>
      <w:r w:rsidR="006B309E" w:rsidRPr="006B309E">
        <w:rPr>
          <w:rFonts w:ascii="Times New Roman" w:eastAsia="Times New Roman" w:hAnsi="Times New Roman" w:cs="Times New Roman"/>
          <w:sz w:val="28"/>
          <w:szCs w:val="20"/>
          <w:lang w:eastAsia="ru-RU"/>
        </w:rPr>
        <w:t>) в информационно-телекоммуникационной сети «Интернет» в подразделе «Официальное опубликование» раздела «Информация».</w:t>
      </w:r>
    </w:p>
    <w:p w:rsidR="006B309E" w:rsidRPr="006B309E" w:rsidRDefault="006B309E" w:rsidP="006B309E">
      <w:pPr>
        <w:tabs>
          <w:tab w:val="left" w:pos="426"/>
        </w:tabs>
        <w:spacing w:after="0" w:line="360" w:lineRule="auto"/>
        <w:ind w:firstLine="720"/>
        <w:jc w:val="both"/>
        <w:rPr>
          <w:rFonts w:ascii="Times New Roman" w:eastAsia="Times New Roman" w:hAnsi="Times New Roman" w:cs="Times New Roman"/>
          <w:sz w:val="28"/>
          <w:szCs w:val="20"/>
          <w:lang w:eastAsia="ru-RU"/>
        </w:rPr>
      </w:pPr>
      <w:r w:rsidRPr="006B309E">
        <w:rPr>
          <w:rFonts w:ascii="Times New Roman" w:eastAsia="Times New Roman" w:hAnsi="Times New Roman" w:cs="Times New Roman"/>
          <w:sz w:val="28"/>
          <w:szCs w:val="20"/>
          <w:lang w:eastAsia="ru-RU"/>
        </w:rPr>
        <w:t>3. Настоящее постановление вступает в силу на следующий день после дня его официального опубликования.</w:t>
      </w:r>
    </w:p>
    <w:p w:rsidR="00F96E07" w:rsidRPr="00F96E07" w:rsidRDefault="006B309E" w:rsidP="006B309E">
      <w:pPr>
        <w:tabs>
          <w:tab w:val="left" w:pos="426"/>
        </w:tabs>
        <w:spacing w:after="0" w:line="360" w:lineRule="auto"/>
        <w:ind w:firstLine="720"/>
        <w:jc w:val="both"/>
        <w:rPr>
          <w:rFonts w:ascii="Times New Roman" w:eastAsia="Times New Roman" w:hAnsi="Times New Roman" w:cs="Times New Roman"/>
          <w:sz w:val="28"/>
          <w:szCs w:val="20"/>
          <w:lang w:eastAsia="ru-RU"/>
        </w:rPr>
      </w:pPr>
      <w:r w:rsidRPr="006B309E">
        <w:rPr>
          <w:rFonts w:ascii="Times New Roman" w:eastAsia="Times New Roman" w:hAnsi="Times New Roman" w:cs="Times New Roman"/>
          <w:sz w:val="28"/>
          <w:szCs w:val="20"/>
          <w:lang w:eastAsia="ru-RU"/>
        </w:rPr>
        <w:t>4. Контроль за исполнением настоящего постановления возложить на руководителя Комитета по управлению муниципальным имуществом городского округа Кинель Самарской области (Максимов М.В.).</w:t>
      </w:r>
    </w:p>
    <w:p w:rsidR="00F96E07" w:rsidRPr="00F96E07" w:rsidRDefault="00F96E07" w:rsidP="00F96E07">
      <w:pPr>
        <w:spacing w:after="0" w:line="360" w:lineRule="auto"/>
        <w:ind w:firstLine="709"/>
        <w:jc w:val="both"/>
        <w:rPr>
          <w:rFonts w:ascii="Times New Roman" w:eastAsia="Times New Roman" w:hAnsi="Times New Roman" w:cs="Times New Roman"/>
          <w:sz w:val="28"/>
          <w:szCs w:val="20"/>
          <w:lang w:eastAsia="ru-RU"/>
        </w:rPr>
      </w:pPr>
    </w:p>
    <w:p w:rsidR="00F96E07" w:rsidRPr="00F96E07" w:rsidRDefault="00F96E07" w:rsidP="00F96E07">
      <w:pPr>
        <w:spacing w:after="0" w:line="360" w:lineRule="auto"/>
        <w:ind w:firstLine="709"/>
        <w:jc w:val="both"/>
        <w:rPr>
          <w:rFonts w:ascii="Times New Roman" w:eastAsia="Times New Roman" w:hAnsi="Times New Roman" w:cs="Times New Roman"/>
          <w:sz w:val="28"/>
          <w:szCs w:val="20"/>
          <w:lang w:eastAsia="ru-RU"/>
        </w:rPr>
      </w:pPr>
    </w:p>
    <w:p w:rsidR="00F96E07" w:rsidRPr="00F96E07" w:rsidRDefault="00F96E07" w:rsidP="00F96E07">
      <w:pPr>
        <w:spacing w:after="0" w:line="360" w:lineRule="auto"/>
        <w:ind w:firstLine="709"/>
        <w:jc w:val="both"/>
        <w:rPr>
          <w:rFonts w:ascii="Times New Roman" w:eastAsia="Times New Roman" w:hAnsi="Times New Roman" w:cs="Times New Roman"/>
          <w:sz w:val="28"/>
          <w:szCs w:val="20"/>
          <w:lang w:eastAsia="ru-RU"/>
        </w:rPr>
      </w:pPr>
    </w:p>
    <w:p w:rsidR="00F96E07" w:rsidRPr="00F96E07" w:rsidRDefault="00F96E07" w:rsidP="00F96E07">
      <w:pPr>
        <w:spacing w:after="0" w:line="36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r w:rsidRPr="00F96E07">
        <w:rPr>
          <w:rFonts w:ascii="Times New Roman" w:eastAsia="Times New Roman" w:hAnsi="Times New Roman" w:cs="Times New Roman"/>
          <w:sz w:val="28"/>
          <w:szCs w:val="20"/>
          <w:lang w:eastAsia="ru-RU"/>
        </w:rPr>
        <w:t xml:space="preserve">Глава городского округа </w:t>
      </w:r>
      <w:r w:rsidRPr="00F96E07">
        <w:rPr>
          <w:rFonts w:ascii="Times New Roman" w:eastAsia="Times New Roman" w:hAnsi="Times New Roman" w:cs="Times New Roman"/>
          <w:sz w:val="28"/>
          <w:szCs w:val="20"/>
          <w:lang w:eastAsia="ru-RU"/>
        </w:rPr>
        <w:tab/>
      </w:r>
      <w:r w:rsidRPr="00F96E07">
        <w:rPr>
          <w:rFonts w:ascii="Times New Roman" w:eastAsia="Times New Roman" w:hAnsi="Times New Roman" w:cs="Times New Roman"/>
          <w:sz w:val="28"/>
          <w:szCs w:val="20"/>
          <w:lang w:eastAsia="ru-RU"/>
        </w:rPr>
        <w:tab/>
      </w:r>
      <w:r w:rsidRPr="00F96E07">
        <w:rPr>
          <w:rFonts w:ascii="Times New Roman" w:eastAsia="Times New Roman" w:hAnsi="Times New Roman" w:cs="Times New Roman"/>
          <w:sz w:val="28"/>
          <w:szCs w:val="20"/>
          <w:lang w:eastAsia="ru-RU"/>
        </w:rPr>
        <w:tab/>
        <w:t xml:space="preserve">            </w:t>
      </w:r>
      <w:r w:rsidR="003351B3">
        <w:rPr>
          <w:rFonts w:ascii="Times New Roman" w:eastAsia="Times New Roman" w:hAnsi="Times New Roman" w:cs="Times New Roman"/>
          <w:sz w:val="28"/>
          <w:szCs w:val="20"/>
          <w:lang w:eastAsia="ru-RU"/>
        </w:rPr>
        <w:t xml:space="preserve">  </w:t>
      </w:r>
      <w:r w:rsidRPr="00F96E07">
        <w:rPr>
          <w:rFonts w:ascii="Times New Roman" w:eastAsia="Times New Roman" w:hAnsi="Times New Roman" w:cs="Times New Roman"/>
          <w:sz w:val="28"/>
          <w:szCs w:val="20"/>
          <w:lang w:eastAsia="ru-RU"/>
        </w:rPr>
        <w:t xml:space="preserve">  </w:t>
      </w:r>
      <w:r w:rsidRPr="00F96E07">
        <w:rPr>
          <w:rFonts w:ascii="Times New Roman" w:eastAsia="Times New Roman" w:hAnsi="Times New Roman" w:cs="Times New Roman"/>
          <w:sz w:val="28"/>
          <w:szCs w:val="20"/>
          <w:lang w:eastAsia="ru-RU"/>
        </w:rPr>
        <w:tab/>
      </w:r>
      <w:r w:rsidRPr="00F96E07">
        <w:rPr>
          <w:rFonts w:ascii="Times New Roman" w:eastAsia="Times New Roman" w:hAnsi="Times New Roman" w:cs="Times New Roman"/>
          <w:sz w:val="28"/>
          <w:szCs w:val="20"/>
          <w:lang w:eastAsia="ru-RU"/>
        </w:rPr>
        <w:tab/>
      </w:r>
      <w:r w:rsidRPr="00F96E07">
        <w:rPr>
          <w:rFonts w:ascii="Times New Roman" w:eastAsia="Times New Roman" w:hAnsi="Times New Roman" w:cs="Times New Roman"/>
          <w:sz w:val="28"/>
          <w:szCs w:val="20"/>
          <w:lang w:eastAsia="ru-RU"/>
        </w:rPr>
        <w:tab/>
      </w:r>
      <w:proofErr w:type="spellStart"/>
      <w:r w:rsidRPr="00F96E07">
        <w:rPr>
          <w:rFonts w:ascii="Times New Roman" w:eastAsia="Times New Roman" w:hAnsi="Times New Roman" w:cs="Times New Roman"/>
          <w:sz w:val="28"/>
          <w:szCs w:val="20"/>
          <w:lang w:eastAsia="ru-RU"/>
        </w:rPr>
        <w:t>В.А.Чихирев</w:t>
      </w:r>
      <w:proofErr w:type="spellEnd"/>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Default="00F96E07" w:rsidP="00F96E07">
      <w:pPr>
        <w:spacing w:after="0" w:line="240" w:lineRule="auto"/>
        <w:jc w:val="both"/>
        <w:rPr>
          <w:rFonts w:ascii="Times New Roman" w:eastAsia="Times New Roman" w:hAnsi="Times New Roman" w:cs="Times New Roman"/>
          <w:sz w:val="28"/>
          <w:szCs w:val="20"/>
          <w:lang w:eastAsia="ru-RU"/>
        </w:rPr>
      </w:pPr>
    </w:p>
    <w:p w:rsidR="006B309E" w:rsidRPr="00F96E07" w:rsidRDefault="006B309E"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0"/>
          <w:lang w:eastAsia="ru-RU"/>
        </w:rPr>
      </w:pPr>
    </w:p>
    <w:p w:rsidR="00F96E07" w:rsidRDefault="00F96E07" w:rsidP="00F96E07">
      <w:r w:rsidRPr="00F96E07">
        <w:rPr>
          <w:rFonts w:ascii="Times New Roman" w:eastAsia="Times New Roman" w:hAnsi="Times New Roman" w:cs="Times New Roman"/>
          <w:sz w:val="28"/>
          <w:szCs w:val="20"/>
          <w:lang w:eastAsia="ru-RU"/>
        </w:rPr>
        <w:t>Максимов 61778</w:t>
      </w:r>
    </w:p>
    <w:tbl>
      <w:tblPr>
        <w:tblW w:w="0" w:type="auto"/>
        <w:tblInd w:w="4644" w:type="dxa"/>
        <w:tblLook w:val="01E0" w:firstRow="1" w:lastRow="1" w:firstColumn="1" w:lastColumn="1" w:noHBand="0" w:noVBand="0"/>
      </w:tblPr>
      <w:tblGrid>
        <w:gridCol w:w="4705"/>
      </w:tblGrid>
      <w:tr w:rsidR="00F96E07" w:rsidRPr="00F96E07" w:rsidTr="00F96E07">
        <w:tc>
          <w:tcPr>
            <w:tcW w:w="4705" w:type="dxa"/>
          </w:tcPr>
          <w:p w:rsidR="00F96E07" w:rsidRPr="00F96E07" w:rsidRDefault="00F96E07" w:rsidP="00F96E07">
            <w:pPr>
              <w:spacing w:after="0" w:line="240" w:lineRule="auto"/>
              <w:jc w:val="center"/>
              <w:rPr>
                <w:rFonts w:ascii="Times New Roman" w:eastAsiaTheme="minorEastAsia" w:hAnsi="Times New Roman"/>
                <w:sz w:val="28"/>
                <w:szCs w:val="28"/>
                <w:lang w:eastAsia="ru-RU"/>
              </w:rPr>
            </w:pPr>
            <w:r w:rsidRPr="00F96E07">
              <w:rPr>
                <w:rFonts w:ascii="Times New Roman" w:eastAsiaTheme="minorEastAsia" w:hAnsi="Times New Roman"/>
                <w:sz w:val="28"/>
                <w:szCs w:val="28"/>
                <w:lang w:eastAsia="ru-RU"/>
              </w:rPr>
              <w:lastRenderedPageBreak/>
              <w:t>УТВЕРЖДЕН</w:t>
            </w:r>
          </w:p>
        </w:tc>
      </w:tr>
      <w:tr w:rsidR="00F96E07" w:rsidRPr="00F96E07" w:rsidTr="00F96E07">
        <w:tc>
          <w:tcPr>
            <w:tcW w:w="4705" w:type="dxa"/>
          </w:tcPr>
          <w:p w:rsidR="00F96E07" w:rsidRPr="00F96E07" w:rsidRDefault="00F96E07" w:rsidP="00F96E07">
            <w:pPr>
              <w:spacing w:after="0" w:line="240" w:lineRule="auto"/>
              <w:jc w:val="center"/>
              <w:rPr>
                <w:rFonts w:ascii="Times New Roman" w:eastAsiaTheme="minorEastAsia" w:hAnsi="Times New Roman"/>
                <w:sz w:val="28"/>
                <w:szCs w:val="28"/>
                <w:lang w:eastAsia="ru-RU"/>
              </w:rPr>
            </w:pPr>
            <w:r w:rsidRPr="00F96E07">
              <w:rPr>
                <w:rFonts w:ascii="Times New Roman" w:eastAsiaTheme="minorEastAsia" w:hAnsi="Times New Roman"/>
                <w:sz w:val="28"/>
                <w:szCs w:val="28"/>
                <w:lang w:eastAsia="ru-RU"/>
              </w:rPr>
              <w:t>постановлением администрации</w:t>
            </w:r>
          </w:p>
          <w:p w:rsidR="00F96E07" w:rsidRPr="00F96E07" w:rsidRDefault="00F96E07" w:rsidP="00F96E07">
            <w:pPr>
              <w:spacing w:after="0" w:line="240" w:lineRule="auto"/>
              <w:jc w:val="center"/>
              <w:rPr>
                <w:rFonts w:ascii="Times New Roman" w:eastAsiaTheme="minorEastAsia" w:hAnsi="Times New Roman"/>
                <w:sz w:val="28"/>
                <w:szCs w:val="28"/>
                <w:lang w:eastAsia="ru-RU"/>
              </w:rPr>
            </w:pPr>
            <w:r w:rsidRPr="00F96E07">
              <w:rPr>
                <w:rFonts w:ascii="Times New Roman" w:eastAsiaTheme="minorEastAsia" w:hAnsi="Times New Roman"/>
                <w:sz w:val="28"/>
                <w:szCs w:val="28"/>
                <w:lang w:eastAsia="ru-RU"/>
              </w:rPr>
              <w:t>городского округа Кинель Самарской области</w:t>
            </w:r>
          </w:p>
        </w:tc>
      </w:tr>
      <w:tr w:rsidR="00F96E07" w:rsidRPr="00F96E07" w:rsidTr="00F96E07">
        <w:tc>
          <w:tcPr>
            <w:tcW w:w="4705" w:type="dxa"/>
          </w:tcPr>
          <w:p w:rsidR="00F96E07" w:rsidRPr="00F96E07" w:rsidRDefault="00F96E07" w:rsidP="00F96E07">
            <w:pPr>
              <w:spacing w:after="0" w:line="240" w:lineRule="auto"/>
              <w:jc w:val="center"/>
              <w:rPr>
                <w:rFonts w:ascii="Times New Roman" w:eastAsiaTheme="minorEastAsia" w:hAnsi="Times New Roman"/>
                <w:sz w:val="28"/>
                <w:szCs w:val="28"/>
                <w:lang w:eastAsia="ru-RU"/>
              </w:rPr>
            </w:pPr>
            <w:r w:rsidRPr="00F96E07">
              <w:rPr>
                <w:rFonts w:ascii="Times New Roman" w:eastAsiaTheme="minorEastAsia" w:hAnsi="Times New Roman"/>
                <w:sz w:val="28"/>
                <w:szCs w:val="28"/>
                <w:lang w:eastAsia="ru-RU"/>
              </w:rPr>
              <w:t xml:space="preserve">от _____________ № ______ </w:t>
            </w:r>
          </w:p>
        </w:tc>
      </w:tr>
    </w:tbl>
    <w:p w:rsidR="00F96E07" w:rsidRDefault="00F96E07"/>
    <w:p w:rsidR="00F96E07" w:rsidRDefault="00F96E07"/>
    <w:p w:rsidR="00C16567" w:rsidRPr="00C16567" w:rsidRDefault="00C16567" w:rsidP="00C16567">
      <w:pPr>
        <w:spacing w:after="0" w:line="240" w:lineRule="auto"/>
        <w:jc w:val="center"/>
        <w:rPr>
          <w:rFonts w:ascii="Times New Roman" w:eastAsia="Times New Roman" w:hAnsi="Times New Roman" w:cs="Times New Roman"/>
          <w:b/>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b/>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b/>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b/>
          <w:sz w:val="28"/>
          <w:szCs w:val="28"/>
          <w:lang w:eastAsia="ru-RU"/>
        </w:rPr>
      </w:pPr>
      <w:r w:rsidRPr="00C16567">
        <w:rPr>
          <w:rFonts w:ascii="Times New Roman" w:eastAsia="Times New Roman" w:hAnsi="Times New Roman" w:cs="Times New Roman"/>
          <w:b/>
          <w:sz w:val="28"/>
          <w:szCs w:val="28"/>
          <w:lang w:eastAsia="ru-RU"/>
        </w:rPr>
        <w:t>Административный регламент</w:t>
      </w:r>
    </w:p>
    <w:p w:rsidR="00C16567" w:rsidRPr="00C16567" w:rsidRDefault="00C16567" w:rsidP="00C16567">
      <w:pPr>
        <w:spacing w:after="0" w:line="240" w:lineRule="auto"/>
        <w:jc w:val="center"/>
        <w:rPr>
          <w:rFonts w:ascii="Times New Roman" w:eastAsia="Times New Roman" w:hAnsi="Times New Roman" w:cs="Times New Roman"/>
          <w:b/>
          <w:sz w:val="28"/>
          <w:szCs w:val="28"/>
          <w:lang w:eastAsia="ru-RU"/>
        </w:rPr>
      </w:pPr>
      <w:r w:rsidRPr="00C16567">
        <w:rPr>
          <w:rFonts w:ascii="Times New Roman" w:eastAsia="Times New Roman" w:hAnsi="Times New Roman" w:cs="Times New Roman"/>
          <w:b/>
          <w:sz w:val="28"/>
          <w:szCs w:val="28"/>
          <w:lang w:eastAsia="ru-RU"/>
        </w:rPr>
        <w:t xml:space="preserve">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w:t>
      </w:r>
      <w:r w:rsidR="003351B3" w:rsidRPr="003351B3">
        <w:rPr>
          <w:rFonts w:ascii="Times New Roman" w:eastAsia="Times New Roman" w:hAnsi="Times New Roman" w:cs="Times New Roman"/>
          <w:b/>
          <w:sz w:val="28"/>
          <w:szCs w:val="28"/>
          <w:lang w:eastAsia="ru-RU"/>
        </w:rPr>
        <w:t>городского округа Кинель Самарской области</w:t>
      </w:r>
      <w:r w:rsidRPr="00C16567">
        <w:rPr>
          <w:rFonts w:ascii="Times New Roman" w:eastAsia="Times New Roman" w:hAnsi="Times New Roman" w:cs="Times New Roman"/>
          <w:b/>
          <w:sz w:val="28"/>
          <w:szCs w:val="28"/>
          <w:lang w:eastAsia="ru-RU"/>
        </w:rPr>
        <w:t>»</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b/>
          <w:sz w:val="28"/>
          <w:szCs w:val="28"/>
          <w:lang w:eastAsia="ru-RU"/>
        </w:rPr>
      </w:pPr>
      <w:r w:rsidRPr="00C16567">
        <w:rPr>
          <w:rFonts w:ascii="Times New Roman" w:eastAsia="Times New Roman" w:hAnsi="Times New Roman" w:cs="Times New Roman"/>
          <w:b/>
          <w:sz w:val="28"/>
          <w:szCs w:val="28"/>
          <w:lang w:eastAsia="ru-RU"/>
        </w:rPr>
        <w:t>I.</w:t>
      </w:r>
      <w:r w:rsidRPr="00C16567">
        <w:rPr>
          <w:rFonts w:ascii="Times New Roman" w:eastAsia="Times New Roman" w:hAnsi="Times New Roman" w:cs="Times New Roman"/>
          <w:b/>
          <w:sz w:val="28"/>
          <w:szCs w:val="28"/>
          <w:lang w:eastAsia="ru-RU"/>
        </w:rPr>
        <w:tab/>
        <w:t>Общие положения</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1.1. Административный регламент предоставления муниципальной услуги «</w:t>
      </w:r>
      <w:r w:rsidR="003351B3" w:rsidRPr="003351B3">
        <w:rPr>
          <w:rFonts w:ascii="Times New Roman" w:eastAsia="Times New Roman" w:hAnsi="Times New Roman" w:cs="Times New Roman"/>
          <w:sz w:val="28"/>
          <w:szCs w:val="28"/>
          <w:lang w:eastAsia="ru-RU"/>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r w:rsidRPr="00C16567">
        <w:rPr>
          <w:rFonts w:ascii="Times New Roman" w:eastAsia="Times New Roman" w:hAnsi="Times New Roman" w:cs="Times New Roman"/>
          <w:sz w:val="28"/>
          <w:szCs w:val="28"/>
          <w:lang w:eastAsia="ru-RU"/>
        </w:rPr>
        <w:t>» (далее – Административный регламент) разработан в целях повышения качества предоставления муниципальной услуги по заключению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муниципального образования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1.2. Соглашение о перераспределении земель и (или) земельных участков, государственная собственность на которые не разграничена, и </w:t>
      </w:r>
      <w:r w:rsidRPr="00C16567">
        <w:rPr>
          <w:rFonts w:ascii="Times New Roman" w:eastAsia="Times New Roman" w:hAnsi="Times New Roman" w:cs="Times New Roman"/>
          <w:sz w:val="28"/>
          <w:szCs w:val="28"/>
          <w:lang w:eastAsia="ru-RU"/>
        </w:rPr>
        <w:lastRenderedPageBreak/>
        <w:t xml:space="preserve">земельных участков, находящихся в частной собственности, заключается в соответствии с настоящим Административным регламентом в случаях: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земельных участков в соответствие с утвержденным проектом межевания территории;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w:t>
      </w:r>
      <w:proofErr w:type="spellStart"/>
      <w:r w:rsidRPr="00C16567">
        <w:rPr>
          <w:rFonts w:ascii="Times New Roman" w:eastAsia="Times New Roman" w:hAnsi="Times New Roman" w:cs="Times New Roman"/>
          <w:sz w:val="28"/>
          <w:szCs w:val="28"/>
          <w:lang w:eastAsia="ru-RU"/>
        </w:rPr>
        <w:t>вкрапливания</w:t>
      </w:r>
      <w:proofErr w:type="spellEnd"/>
      <w:r w:rsidRPr="00C16567">
        <w:rPr>
          <w:rFonts w:ascii="Times New Roman" w:eastAsia="Times New Roman" w:hAnsi="Times New Roman" w:cs="Times New Roman"/>
          <w:sz w:val="28"/>
          <w:szCs w:val="28"/>
          <w:lang w:eastAsia="ru-RU"/>
        </w:rPr>
        <w:t>,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 перераспределение земель и (или) земельных участков, государственная собственность на которые не разграничена, и земельных участков, находящихся в собственности граждан и предназначенных для ведения личного подсобного хозяйства, огородничества, садоводства, дачного хозяйства,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предельных максимальных размеров земельных участков;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4) земельные участки образуются для размещения объектов капитального строительства, предусмотренных статьей 49 Земельного кодекса Российской Федерации, в том числе в целях изъятия земельных участков для государственных или муниципальных нужд.</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1.3. Получателями муниципальной услуги являются физические и юридические лица, являющиеся собственниками земельных участков и заинтересованные в заключении соглашений о перераспределении земель и </w:t>
      </w:r>
      <w:r w:rsidRPr="00C16567">
        <w:rPr>
          <w:rFonts w:ascii="Times New Roman" w:eastAsia="Times New Roman" w:hAnsi="Times New Roman" w:cs="Times New Roman"/>
          <w:sz w:val="28"/>
          <w:szCs w:val="28"/>
          <w:lang w:eastAsia="ru-RU"/>
        </w:rPr>
        <w:lastRenderedPageBreak/>
        <w:t xml:space="preserve">(или) земельных участков, государственная собственность на которые не разграничена, и земельных участков, принадлежащих соответствующим физическим и юридическим лицам на праве собственности.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 Порядок информирования о правилах предоставления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457088" w:rsidRPr="00457088" w:rsidRDefault="00457088" w:rsidP="00457088">
      <w:pPr>
        <w:spacing w:after="0" w:line="360" w:lineRule="auto"/>
        <w:ind w:firstLine="709"/>
        <w:jc w:val="both"/>
        <w:rPr>
          <w:rFonts w:ascii="Times New Roman" w:eastAsiaTheme="minorEastAsia" w:hAnsi="Times New Roman"/>
          <w:sz w:val="28"/>
          <w:szCs w:val="28"/>
          <w:lang w:eastAsia="ru-RU"/>
        </w:rPr>
      </w:pPr>
      <w:r w:rsidRPr="00457088">
        <w:rPr>
          <w:rFonts w:ascii="Times New Roman" w:eastAsiaTheme="minorEastAsia" w:hAnsi="Times New Roman"/>
          <w:sz w:val="28"/>
          <w:szCs w:val="28"/>
          <w:lang w:eastAsia="ru-RU"/>
        </w:rPr>
        <w:t xml:space="preserve">1.4.1. Местонахождение администрации: 446430, Самарская область, </w:t>
      </w:r>
      <w:proofErr w:type="spellStart"/>
      <w:r w:rsidRPr="00457088">
        <w:rPr>
          <w:rFonts w:ascii="Times New Roman" w:eastAsiaTheme="minorEastAsia" w:hAnsi="Times New Roman"/>
          <w:sz w:val="28"/>
          <w:szCs w:val="28"/>
          <w:lang w:eastAsia="ru-RU"/>
        </w:rPr>
        <w:t>г.Кинель</w:t>
      </w:r>
      <w:proofErr w:type="spellEnd"/>
      <w:r w:rsidRPr="00457088">
        <w:rPr>
          <w:rFonts w:ascii="Times New Roman" w:eastAsiaTheme="minorEastAsia" w:hAnsi="Times New Roman"/>
          <w:sz w:val="28"/>
          <w:szCs w:val="28"/>
          <w:lang w:eastAsia="ru-RU"/>
        </w:rPr>
        <w:t xml:space="preserve">, ул. Мира, д. 42А. </w:t>
      </w:r>
    </w:p>
    <w:p w:rsidR="00457088" w:rsidRPr="00457088" w:rsidRDefault="00457088" w:rsidP="00457088">
      <w:pPr>
        <w:spacing w:after="0" w:line="360" w:lineRule="auto"/>
        <w:ind w:firstLine="708"/>
        <w:jc w:val="both"/>
        <w:rPr>
          <w:rFonts w:ascii="Times New Roman" w:eastAsiaTheme="minorEastAsia" w:hAnsi="Times New Roman"/>
          <w:sz w:val="28"/>
          <w:szCs w:val="28"/>
          <w:lang w:eastAsia="ru-RU"/>
        </w:rPr>
      </w:pPr>
      <w:r w:rsidRPr="00457088">
        <w:rPr>
          <w:rFonts w:ascii="Times New Roman" w:eastAsiaTheme="minorEastAsia" w:hAnsi="Times New Roman"/>
          <w:sz w:val="28"/>
          <w:szCs w:val="28"/>
          <w:lang w:eastAsia="ru-RU"/>
        </w:rPr>
        <w:t>График работы администрации (время местное):</w:t>
      </w:r>
    </w:p>
    <w:p w:rsidR="00457088" w:rsidRPr="00457088" w:rsidRDefault="00457088" w:rsidP="00A3159E">
      <w:pPr>
        <w:spacing w:after="0" w:line="360" w:lineRule="auto"/>
        <w:jc w:val="both"/>
        <w:rPr>
          <w:rFonts w:ascii="Times New Roman" w:eastAsiaTheme="minorEastAsia" w:hAnsi="Times New Roman"/>
          <w:sz w:val="28"/>
          <w:szCs w:val="20"/>
          <w:lang w:eastAsia="ru-RU"/>
        </w:rPr>
      </w:pPr>
      <w:r w:rsidRPr="00457088">
        <w:rPr>
          <w:rFonts w:ascii="Times New Roman" w:eastAsiaTheme="minorEastAsia" w:hAnsi="Times New Roman"/>
          <w:sz w:val="28"/>
          <w:szCs w:val="20"/>
          <w:lang w:eastAsia="ru-RU"/>
        </w:rPr>
        <w:t xml:space="preserve">          понедельник – пятница</w:t>
      </w:r>
      <w:r w:rsidRPr="00457088">
        <w:rPr>
          <w:rFonts w:ascii="Times New Roman" w:eastAsiaTheme="minorEastAsia" w:hAnsi="Times New Roman"/>
          <w:sz w:val="28"/>
          <w:szCs w:val="20"/>
          <w:lang w:eastAsia="ru-RU"/>
        </w:rPr>
        <w:tab/>
      </w:r>
      <w:r w:rsidRPr="00457088">
        <w:rPr>
          <w:rFonts w:ascii="Times New Roman" w:eastAsiaTheme="minorEastAsia" w:hAnsi="Times New Roman"/>
          <w:sz w:val="28"/>
          <w:szCs w:val="20"/>
          <w:lang w:eastAsia="ru-RU"/>
        </w:rPr>
        <w:tab/>
        <w:t>-</w:t>
      </w:r>
      <w:r w:rsidRPr="00457088">
        <w:rPr>
          <w:rFonts w:ascii="Times New Roman" w:eastAsiaTheme="minorEastAsia" w:hAnsi="Times New Roman"/>
          <w:sz w:val="28"/>
          <w:szCs w:val="20"/>
          <w:lang w:eastAsia="ru-RU"/>
        </w:rPr>
        <w:tab/>
        <w:t>с 8.00 до 17.00</w:t>
      </w:r>
    </w:p>
    <w:p w:rsidR="00457088" w:rsidRPr="00457088" w:rsidRDefault="00457088" w:rsidP="00A3159E">
      <w:pPr>
        <w:spacing w:after="0" w:line="360" w:lineRule="auto"/>
        <w:jc w:val="both"/>
        <w:rPr>
          <w:rFonts w:ascii="Times New Roman" w:eastAsiaTheme="minorEastAsia" w:hAnsi="Times New Roman"/>
          <w:sz w:val="28"/>
          <w:szCs w:val="20"/>
          <w:lang w:eastAsia="ru-RU"/>
        </w:rPr>
      </w:pPr>
      <w:r w:rsidRPr="00457088">
        <w:rPr>
          <w:rFonts w:ascii="Times New Roman" w:eastAsiaTheme="minorEastAsia" w:hAnsi="Times New Roman"/>
          <w:sz w:val="28"/>
          <w:szCs w:val="20"/>
          <w:lang w:eastAsia="ru-RU"/>
        </w:rPr>
        <w:t xml:space="preserve">          предпраздничные дни</w:t>
      </w:r>
      <w:r w:rsidRPr="00457088">
        <w:rPr>
          <w:rFonts w:ascii="Times New Roman" w:eastAsiaTheme="minorEastAsia" w:hAnsi="Times New Roman"/>
          <w:sz w:val="28"/>
          <w:szCs w:val="20"/>
          <w:lang w:eastAsia="ru-RU"/>
        </w:rPr>
        <w:tab/>
      </w:r>
      <w:r w:rsidRPr="00457088">
        <w:rPr>
          <w:rFonts w:ascii="Times New Roman" w:eastAsiaTheme="minorEastAsia" w:hAnsi="Times New Roman"/>
          <w:sz w:val="28"/>
          <w:szCs w:val="20"/>
          <w:lang w:eastAsia="ru-RU"/>
        </w:rPr>
        <w:tab/>
        <w:t>-</w:t>
      </w:r>
      <w:r w:rsidRPr="00457088">
        <w:rPr>
          <w:rFonts w:ascii="Times New Roman" w:eastAsiaTheme="minorEastAsia" w:hAnsi="Times New Roman"/>
          <w:sz w:val="28"/>
          <w:szCs w:val="20"/>
          <w:lang w:eastAsia="ru-RU"/>
        </w:rPr>
        <w:tab/>
        <w:t>с 8.00 до 16.00</w:t>
      </w:r>
    </w:p>
    <w:p w:rsidR="00457088" w:rsidRPr="00457088" w:rsidRDefault="00457088" w:rsidP="00A3159E">
      <w:pPr>
        <w:spacing w:after="0" w:line="360" w:lineRule="auto"/>
        <w:jc w:val="both"/>
        <w:rPr>
          <w:rFonts w:ascii="Times New Roman" w:eastAsiaTheme="minorEastAsia" w:hAnsi="Times New Roman"/>
          <w:sz w:val="28"/>
          <w:szCs w:val="20"/>
          <w:lang w:eastAsia="ru-RU"/>
        </w:rPr>
      </w:pPr>
      <w:r w:rsidRPr="00457088">
        <w:rPr>
          <w:rFonts w:ascii="Times New Roman" w:eastAsiaTheme="minorEastAsia" w:hAnsi="Times New Roman"/>
          <w:sz w:val="28"/>
          <w:szCs w:val="20"/>
          <w:lang w:eastAsia="ru-RU"/>
        </w:rPr>
        <w:t xml:space="preserve">          суббота и воскресенье</w:t>
      </w:r>
      <w:r w:rsidRPr="00457088">
        <w:rPr>
          <w:rFonts w:ascii="Times New Roman" w:eastAsiaTheme="minorEastAsia" w:hAnsi="Times New Roman"/>
          <w:sz w:val="28"/>
          <w:szCs w:val="20"/>
          <w:lang w:eastAsia="ru-RU"/>
        </w:rPr>
        <w:tab/>
      </w:r>
      <w:r w:rsidRPr="00457088">
        <w:rPr>
          <w:rFonts w:ascii="Times New Roman" w:eastAsiaTheme="minorEastAsia" w:hAnsi="Times New Roman"/>
          <w:sz w:val="28"/>
          <w:szCs w:val="20"/>
          <w:lang w:eastAsia="ru-RU"/>
        </w:rPr>
        <w:tab/>
        <w:t>-</w:t>
      </w:r>
      <w:r w:rsidRPr="00457088">
        <w:rPr>
          <w:rFonts w:ascii="Times New Roman" w:eastAsiaTheme="minorEastAsia" w:hAnsi="Times New Roman"/>
          <w:sz w:val="28"/>
          <w:szCs w:val="20"/>
          <w:lang w:eastAsia="ru-RU"/>
        </w:rPr>
        <w:tab/>
        <w:t>выходные дни</w:t>
      </w:r>
    </w:p>
    <w:p w:rsidR="00457088" w:rsidRPr="00457088" w:rsidRDefault="00457088" w:rsidP="00A3159E">
      <w:pPr>
        <w:spacing w:after="0" w:line="360" w:lineRule="auto"/>
        <w:jc w:val="both"/>
        <w:rPr>
          <w:rFonts w:eastAsiaTheme="minorEastAsia"/>
          <w:sz w:val="28"/>
          <w:szCs w:val="20"/>
          <w:lang w:eastAsia="ru-RU"/>
        </w:rPr>
      </w:pPr>
      <w:r w:rsidRPr="00457088">
        <w:rPr>
          <w:rFonts w:ascii="Times New Roman" w:eastAsiaTheme="minorEastAsia" w:hAnsi="Times New Roman"/>
          <w:sz w:val="28"/>
          <w:szCs w:val="20"/>
          <w:lang w:eastAsia="ru-RU"/>
        </w:rPr>
        <w:t xml:space="preserve">          перерыв</w:t>
      </w:r>
      <w:r w:rsidRPr="00457088">
        <w:rPr>
          <w:rFonts w:ascii="Times New Roman" w:eastAsiaTheme="minorEastAsia" w:hAnsi="Times New Roman"/>
          <w:sz w:val="28"/>
          <w:szCs w:val="20"/>
          <w:lang w:eastAsia="ru-RU"/>
        </w:rPr>
        <w:tab/>
      </w:r>
      <w:r w:rsidRPr="00457088">
        <w:rPr>
          <w:rFonts w:ascii="Times New Roman" w:eastAsiaTheme="minorEastAsia" w:hAnsi="Times New Roman"/>
          <w:sz w:val="28"/>
          <w:szCs w:val="20"/>
          <w:lang w:eastAsia="ru-RU"/>
        </w:rPr>
        <w:tab/>
      </w:r>
      <w:r w:rsidRPr="00457088">
        <w:rPr>
          <w:rFonts w:ascii="Times New Roman" w:eastAsiaTheme="minorEastAsia" w:hAnsi="Times New Roman"/>
          <w:sz w:val="28"/>
          <w:szCs w:val="20"/>
          <w:lang w:eastAsia="ru-RU"/>
        </w:rPr>
        <w:tab/>
      </w:r>
      <w:r w:rsidRPr="00457088">
        <w:rPr>
          <w:rFonts w:ascii="Times New Roman" w:eastAsiaTheme="minorEastAsia" w:hAnsi="Times New Roman"/>
          <w:sz w:val="28"/>
          <w:szCs w:val="20"/>
          <w:lang w:eastAsia="ru-RU"/>
        </w:rPr>
        <w:tab/>
        <w:t>-</w:t>
      </w:r>
      <w:r w:rsidRPr="00457088">
        <w:rPr>
          <w:rFonts w:ascii="Times New Roman" w:eastAsiaTheme="minorEastAsia" w:hAnsi="Times New Roman"/>
          <w:sz w:val="28"/>
          <w:szCs w:val="20"/>
          <w:lang w:eastAsia="ru-RU"/>
        </w:rPr>
        <w:tab/>
        <w:t>с 12.00 до 13.00</w:t>
      </w:r>
    </w:p>
    <w:p w:rsidR="00457088" w:rsidRPr="00457088" w:rsidRDefault="00457088" w:rsidP="00A3159E">
      <w:pPr>
        <w:spacing w:after="0" w:line="360" w:lineRule="auto"/>
        <w:ind w:firstLine="708"/>
        <w:jc w:val="both"/>
        <w:rPr>
          <w:rFonts w:ascii="Times New Roman" w:eastAsiaTheme="minorEastAsia" w:hAnsi="Times New Roman"/>
          <w:sz w:val="28"/>
          <w:szCs w:val="28"/>
          <w:lang w:eastAsia="ru-RU"/>
        </w:rPr>
      </w:pPr>
      <w:r w:rsidRPr="00457088">
        <w:rPr>
          <w:rFonts w:ascii="Times New Roman" w:eastAsiaTheme="minorEastAsia" w:hAnsi="Times New Roman"/>
          <w:sz w:val="28"/>
          <w:szCs w:val="28"/>
          <w:lang w:eastAsia="ru-RU"/>
        </w:rPr>
        <w:t>Справочные телефоны администрации: 8 (846 63) 6-18-50.</w:t>
      </w:r>
      <w:r w:rsidRPr="00457088">
        <w:rPr>
          <w:rFonts w:ascii="Times New Roman" w:eastAsiaTheme="minorEastAsia" w:hAnsi="Times New Roman"/>
          <w:sz w:val="28"/>
          <w:szCs w:val="28"/>
          <w:lang w:eastAsia="ru-RU"/>
        </w:rPr>
        <w:tab/>
      </w:r>
    </w:p>
    <w:p w:rsidR="00457088" w:rsidRPr="00457088" w:rsidRDefault="00457088" w:rsidP="00457088">
      <w:pPr>
        <w:spacing w:after="0" w:line="360" w:lineRule="auto"/>
        <w:ind w:firstLine="708"/>
        <w:jc w:val="both"/>
        <w:rPr>
          <w:rFonts w:ascii="Times New Roman" w:eastAsiaTheme="minorEastAsia" w:hAnsi="Times New Roman"/>
          <w:sz w:val="28"/>
          <w:szCs w:val="28"/>
          <w:lang w:eastAsia="ru-RU"/>
        </w:rPr>
      </w:pPr>
      <w:r w:rsidRPr="00457088">
        <w:rPr>
          <w:rFonts w:ascii="Times New Roman" w:eastAsiaTheme="minorEastAsia" w:hAnsi="Times New Roman"/>
          <w:sz w:val="28"/>
          <w:szCs w:val="28"/>
          <w:lang w:eastAsia="ru-RU"/>
        </w:rPr>
        <w:t xml:space="preserve">Адрес электронной почты администрации: </w:t>
      </w:r>
      <w:proofErr w:type="spellStart"/>
      <w:r w:rsidRPr="00457088">
        <w:rPr>
          <w:rFonts w:ascii="Times New Roman" w:eastAsiaTheme="minorEastAsia" w:hAnsi="Times New Roman"/>
          <w:sz w:val="28"/>
          <w:szCs w:val="28"/>
          <w:lang w:val="en-US" w:eastAsia="ru-RU"/>
        </w:rPr>
        <w:t>kineladmin</w:t>
      </w:r>
      <w:proofErr w:type="spellEnd"/>
      <w:r w:rsidRPr="00457088">
        <w:rPr>
          <w:rFonts w:ascii="Times New Roman" w:eastAsiaTheme="minorEastAsia" w:hAnsi="Times New Roman"/>
          <w:sz w:val="28"/>
          <w:szCs w:val="28"/>
          <w:lang w:eastAsia="ru-RU"/>
        </w:rPr>
        <w:t>@</w:t>
      </w:r>
      <w:proofErr w:type="spellStart"/>
      <w:r w:rsidRPr="00457088">
        <w:rPr>
          <w:rFonts w:ascii="Times New Roman" w:eastAsiaTheme="minorEastAsia" w:hAnsi="Times New Roman"/>
          <w:sz w:val="28"/>
          <w:szCs w:val="28"/>
          <w:lang w:val="en-US" w:eastAsia="ru-RU"/>
        </w:rPr>
        <w:t>yandex</w:t>
      </w:r>
      <w:proofErr w:type="spellEnd"/>
      <w:r w:rsidRPr="00457088">
        <w:rPr>
          <w:rFonts w:ascii="Times New Roman" w:eastAsiaTheme="minorEastAsia" w:hAnsi="Times New Roman"/>
          <w:sz w:val="28"/>
          <w:szCs w:val="28"/>
          <w:lang w:eastAsia="ru-RU"/>
        </w:rPr>
        <w:t>.</w:t>
      </w:r>
      <w:proofErr w:type="spellStart"/>
      <w:r w:rsidRPr="00457088">
        <w:rPr>
          <w:rFonts w:ascii="Times New Roman" w:eastAsiaTheme="minorEastAsia" w:hAnsi="Times New Roman"/>
          <w:sz w:val="28"/>
          <w:szCs w:val="28"/>
          <w:lang w:val="en-US" w:eastAsia="ru-RU"/>
        </w:rPr>
        <w:t>ru</w:t>
      </w:r>
      <w:proofErr w:type="spellEnd"/>
      <w:r w:rsidRPr="00457088">
        <w:rPr>
          <w:rFonts w:ascii="Times New Roman" w:eastAsiaTheme="minorEastAsia" w:hAnsi="Times New Roman"/>
          <w:sz w:val="28"/>
          <w:szCs w:val="28"/>
          <w:lang w:eastAsia="ru-RU"/>
        </w:rPr>
        <w:t xml:space="preserve">. </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 xml:space="preserve">1.4.2. Местонахождение комитета по управлению муниципальным имуществом городского округа Кинель Самарской области: 446430, Самарская область, </w:t>
      </w:r>
      <w:proofErr w:type="spellStart"/>
      <w:r w:rsidRPr="00AB4F79">
        <w:rPr>
          <w:rFonts w:ascii="Times New Roman" w:eastAsiaTheme="minorEastAsia" w:hAnsi="Times New Roman"/>
          <w:sz w:val="28"/>
          <w:szCs w:val="28"/>
          <w:lang w:eastAsia="ru-RU"/>
        </w:rPr>
        <w:t>г.Кинель</w:t>
      </w:r>
      <w:proofErr w:type="spellEnd"/>
      <w:r w:rsidRPr="00AB4F79">
        <w:rPr>
          <w:rFonts w:ascii="Times New Roman" w:eastAsiaTheme="minorEastAsia" w:hAnsi="Times New Roman"/>
          <w:sz w:val="28"/>
          <w:szCs w:val="28"/>
          <w:lang w:eastAsia="ru-RU"/>
        </w:rPr>
        <w:t xml:space="preserve">, ул. Мира, д. 42А. </w:t>
      </w:r>
    </w:p>
    <w:p w:rsidR="00AB4F79" w:rsidRPr="00AB4F79" w:rsidRDefault="00AB4F79" w:rsidP="00AB4F79">
      <w:pPr>
        <w:spacing w:after="0" w:line="360" w:lineRule="auto"/>
        <w:ind w:firstLine="708"/>
        <w:jc w:val="both"/>
        <w:rPr>
          <w:rFonts w:ascii="Times New Roman" w:eastAsia="Times New Roman" w:hAnsi="Times New Roman" w:cs="Times New Roman"/>
          <w:sz w:val="28"/>
          <w:szCs w:val="28"/>
          <w:lang w:eastAsia="ru-RU"/>
        </w:rPr>
      </w:pPr>
      <w:r w:rsidRPr="00AB4F79">
        <w:rPr>
          <w:rFonts w:ascii="Times New Roman" w:eastAsia="Times New Roman" w:hAnsi="Times New Roman" w:cs="Times New Roman"/>
          <w:sz w:val="28"/>
          <w:szCs w:val="28"/>
          <w:lang w:eastAsia="ru-RU"/>
        </w:rPr>
        <w:t>График работы комитета (время местное):</w:t>
      </w:r>
    </w:p>
    <w:tbl>
      <w:tblPr>
        <w:tblW w:w="9064" w:type="dxa"/>
        <w:jc w:val="center"/>
        <w:tblLayout w:type="fixed"/>
        <w:tblLook w:val="01E0" w:firstRow="1" w:lastRow="1" w:firstColumn="1" w:lastColumn="1" w:noHBand="0" w:noVBand="0"/>
      </w:tblPr>
      <w:tblGrid>
        <w:gridCol w:w="4249"/>
        <w:gridCol w:w="4815"/>
      </w:tblGrid>
      <w:tr w:rsidR="006B309E" w:rsidRPr="006B309E" w:rsidTr="006B309E">
        <w:trPr>
          <w:trHeight w:val="619"/>
          <w:jc w:val="center"/>
        </w:trPr>
        <w:tc>
          <w:tcPr>
            <w:tcW w:w="4249" w:type="dxa"/>
            <w:vAlign w:val="center"/>
            <w:hideMark/>
          </w:tcPr>
          <w:p w:rsidR="006B309E" w:rsidRPr="006B309E" w:rsidRDefault="006B309E" w:rsidP="006B309E">
            <w:pPr>
              <w:spacing w:after="0" w:line="240" w:lineRule="auto"/>
              <w:ind w:right="459"/>
              <w:jc w:val="both"/>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 xml:space="preserve">          понедельник       -</w:t>
            </w:r>
          </w:p>
        </w:tc>
        <w:tc>
          <w:tcPr>
            <w:tcW w:w="4815" w:type="dxa"/>
            <w:vAlign w:val="center"/>
            <w:hideMark/>
          </w:tcPr>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p>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с 8.00 до 17.00</w:t>
            </w:r>
          </w:p>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прием граждан с 9.00 до 17.00</w:t>
            </w:r>
          </w:p>
        </w:tc>
      </w:tr>
      <w:tr w:rsidR="006B309E" w:rsidRPr="006B309E" w:rsidTr="006B309E">
        <w:trPr>
          <w:trHeight w:val="308"/>
          <w:jc w:val="center"/>
        </w:trPr>
        <w:tc>
          <w:tcPr>
            <w:tcW w:w="4249" w:type="dxa"/>
            <w:vAlign w:val="center"/>
            <w:hideMark/>
          </w:tcPr>
          <w:p w:rsidR="006B309E" w:rsidRPr="006B309E" w:rsidRDefault="006B309E" w:rsidP="006B309E">
            <w:pPr>
              <w:spacing w:after="0" w:line="240" w:lineRule="auto"/>
              <w:ind w:right="459"/>
              <w:jc w:val="both"/>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 xml:space="preserve">      вторник         -</w:t>
            </w:r>
          </w:p>
        </w:tc>
        <w:tc>
          <w:tcPr>
            <w:tcW w:w="4815" w:type="dxa"/>
            <w:vAlign w:val="center"/>
            <w:hideMark/>
          </w:tcPr>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с 8.00 до 17.00</w:t>
            </w:r>
          </w:p>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lastRenderedPageBreak/>
              <w:t>прием граждан с 9.00 до 12.00</w:t>
            </w:r>
          </w:p>
        </w:tc>
      </w:tr>
      <w:tr w:rsidR="006B309E" w:rsidRPr="006B309E" w:rsidTr="006B309E">
        <w:trPr>
          <w:trHeight w:val="619"/>
          <w:jc w:val="center"/>
        </w:trPr>
        <w:tc>
          <w:tcPr>
            <w:tcW w:w="4249" w:type="dxa"/>
            <w:vAlign w:val="center"/>
            <w:hideMark/>
          </w:tcPr>
          <w:p w:rsidR="006B309E" w:rsidRPr="006B309E" w:rsidRDefault="006B309E" w:rsidP="006B309E">
            <w:pPr>
              <w:spacing w:after="0" w:line="240" w:lineRule="auto"/>
              <w:ind w:left="1201" w:right="459" w:hanging="1276"/>
              <w:jc w:val="both"/>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lastRenderedPageBreak/>
              <w:t xml:space="preserve">        среда                -</w:t>
            </w:r>
          </w:p>
        </w:tc>
        <w:tc>
          <w:tcPr>
            <w:tcW w:w="4815" w:type="dxa"/>
            <w:vAlign w:val="center"/>
            <w:hideMark/>
          </w:tcPr>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с 8.00 до 17.00</w:t>
            </w:r>
          </w:p>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работа с документами</w:t>
            </w:r>
          </w:p>
        </w:tc>
      </w:tr>
      <w:tr w:rsidR="006B309E" w:rsidRPr="006B309E" w:rsidTr="006B309E">
        <w:trPr>
          <w:trHeight w:val="308"/>
          <w:jc w:val="center"/>
        </w:trPr>
        <w:tc>
          <w:tcPr>
            <w:tcW w:w="4249" w:type="dxa"/>
            <w:vAlign w:val="center"/>
            <w:hideMark/>
          </w:tcPr>
          <w:p w:rsidR="006B309E" w:rsidRPr="006B309E" w:rsidRDefault="006B309E" w:rsidP="006B309E">
            <w:pPr>
              <w:spacing w:after="0" w:line="240" w:lineRule="auto"/>
              <w:ind w:right="459"/>
              <w:jc w:val="both"/>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 xml:space="preserve">       четверг            -</w:t>
            </w:r>
          </w:p>
        </w:tc>
        <w:tc>
          <w:tcPr>
            <w:tcW w:w="4815" w:type="dxa"/>
            <w:vAlign w:val="center"/>
            <w:hideMark/>
          </w:tcPr>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с 8.00 до 17.00</w:t>
            </w:r>
          </w:p>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работа с документами</w:t>
            </w:r>
          </w:p>
        </w:tc>
      </w:tr>
      <w:tr w:rsidR="006B309E" w:rsidRPr="006B309E" w:rsidTr="006B309E">
        <w:trPr>
          <w:trHeight w:val="308"/>
          <w:jc w:val="center"/>
        </w:trPr>
        <w:tc>
          <w:tcPr>
            <w:tcW w:w="4249" w:type="dxa"/>
            <w:vAlign w:val="center"/>
            <w:hideMark/>
          </w:tcPr>
          <w:p w:rsidR="006B309E" w:rsidRPr="006B309E" w:rsidRDefault="006B309E" w:rsidP="006B309E">
            <w:pPr>
              <w:spacing w:after="0" w:line="240" w:lineRule="auto"/>
              <w:ind w:right="459"/>
              <w:jc w:val="both"/>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 xml:space="preserve">       пятница          -</w:t>
            </w:r>
          </w:p>
        </w:tc>
        <w:tc>
          <w:tcPr>
            <w:tcW w:w="4815" w:type="dxa"/>
            <w:vAlign w:val="center"/>
            <w:hideMark/>
          </w:tcPr>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с 8.00 до 16.00</w:t>
            </w:r>
          </w:p>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работа с документами</w:t>
            </w:r>
          </w:p>
        </w:tc>
      </w:tr>
      <w:tr w:rsidR="006B309E" w:rsidRPr="006B309E" w:rsidTr="006B309E">
        <w:trPr>
          <w:trHeight w:val="629"/>
          <w:jc w:val="center"/>
        </w:trPr>
        <w:tc>
          <w:tcPr>
            <w:tcW w:w="4249" w:type="dxa"/>
            <w:vAlign w:val="center"/>
            <w:hideMark/>
          </w:tcPr>
          <w:p w:rsidR="006B309E" w:rsidRPr="006B309E" w:rsidRDefault="006B309E" w:rsidP="006B309E">
            <w:pPr>
              <w:spacing w:after="0" w:line="240" w:lineRule="auto"/>
              <w:ind w:right="459"/>
              <w:jc w:val="both"/>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 xml:space="preserve">     суббота, воскресенье        -</w:t>
            </w:r>
          </w:p>
        </w:tc>
        <w:tc>
          <w:tcPr>
            <w:tcW w:w="4815" w:type="dxa"/>
            <w:vAlign w:val="center"/>
            <w:hideMark/>
          </w:tcPr>
          <w:p w:rsidR="006B309E" w:rsidRPr="006B309E" w:rsidRDefault="006B309E" w:rsidP="006B309E">
            <w:pPr>
              <w:spacing w:after="0" w:line="240" w:lineRule="auto"/>
              <w:ind w:right="459"/>
              <w:jc w:val="center"/>
              <w:rPr>
                <w:rFonts w:ascii="Times New Roman" w:eastAsia="Times New Roman" w:hAnsi="Times New Roman" w:cs="Times New Roman"/>
                <w:sz w:val="28"/>
                <w:szCs w:val="28"/>
                <w:lang w:eastAsia="ru-RU"/>
              </w:rPr>
            </w:pPr>
            <w:r w:rsidRPr="006B309E">
              <w:rPr>
                <w:rFonts w:ascii="Times New Roman" w:eastAsia="Times New Roman" w:hAnsi="Times New Roman" w:cs="Times New Roman"/>
                <w:sz w:val="28"/>
                <w:szCs w:val="28"/>
                <w:lang w:eastAsia="ru-RU"/>
              </w:rPr>
              <w:t>выходные дни</w:t>
            </w:r>
          </w:p>
        </w:tc>
      </w:tr>
    </w:tbl>
    <w:p w:rsidR="00AB4F79" w:rsidRPr="00AB4F79" w:rsidRDefault="00AB4F79" w:rsidP="00AB4F79">
      <w:pPr>
        <w:spacing w:after="0" w:line="360" w:lineRule="auto"/>
        <w:ind w:firstLine="708"/>
        <w:jc w:val="both"/>
        <w:rPr>
          <w:rFonts w:ascii="Times New Roman" w:eastAsia="Times New Roman" w:hAnsi="Times New Roman" w:cs="Times New Roman"/>
          <w:sz w:val="28"/>
          <w:szCs w:val="28"/>
          <w:lang w:eastAsia="ru-RU"/>
        </w:rPr>
      </w:pPr>
      <w:r w:rsidRPr="00AB4F79">
        <w:rPr>
          <w:rFonts w:ascii="Times New Roman" w:eastAsia="Times New Roman" w:hAnsi="Times New Roman" w:cs="Times New Roman"/>
          <w:sz w:val="28"/>
          <w:szCs w:val="28"/>
          <w:lang w:eastAsia="ru-RU"/>
        </w:rPr>
        <w:t xml:space="preserve">          перерыв</w:t>
      </w:r>
      <w:r w:rsidRPr="00AB4F79">
        <w:rPr>
          <w:rFonts w:ascii="Times New Roman" w:eastAsia="Times New Roman" w:hAnsi="Times New Roman" w:cs="Times New Roman"/>
          <w:sz w:val="28"/>
          <w:szCs w:val="28"/>
          <w:lang w:eastAsia="ru-RU"/>
        </w:rPr>
        <w:tab/>
        <w:t>с 12.00 до 13.00</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imes New Roman" w:hAnsi="Times New Roman" w:cs="Times New Roman"/>
          <w:sz w:val="28"/>
          <w:szCs w:val="28"/>
          <w:lang w:eastAsia="ru-RU"/>
        </w:rPr>
        <w:t>Справочные телефон: 8 (846 63) 6-17-78.</w:t>
      </w:r>
    </w:p>
    <w:p w:rsidR="00AB4F79" w:rsidRPr="00AB4F79" w:rsidRDefault="00AB4F79" w:rsidP="00AB4F79">
      <w:pPr>
        <w:spacing w:after="0" w:line="360" w:lineRule="auto"/>
        <w:ind w:firstLine="709"/>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 xml:space="preserve">1.4.3. Местонахождение МФЦ: 446430. Самарская область, </w:t>
      </w:r>
      <w:proofErr w:type="spellStart"/>
      <w:r w:rsidRPr="00AB4F79">
        <w:rPr>
          <w:rFonts w:ascii="Times New Roman" w:eastAsiaTheme="minorEastAsia" w:hAnsi="Times New Roman"/>
          <w:sz w:val="28"/>
          <w:szCs w:val="28"/>
          <w:lang w:eastAsia="ru-RU"/>
        </w:rPr>
        <w:t>г.Кинель</w:t>
      </w:r>
      <w:proofErr w:type="spellEnd"/>
      <w:r w:rsidRPr="00AB4F79">
        <w:rPr>
          <w:rFonts w:ascii="Times New Roman" w:eastAsiaTheme="minorEastAsia" w:hAnsi="Times New Roman"/>
          <w:sz w:val="28"/>
          <w:szCs w:val="28"/>
          <w:lang w:eastAsia="ru-RU"/>
        </w:rPr>
        <w:t xml:space="preserve">, </w:t>
      </w:r>
      <w:proofErr w:type="spellStart"/>
      <w:r w:rsidRPr="00AB4F79">
        <w:rPr>
          <w:rFonts w:ascii="Times New Roman" w:eastAsiaTheme="minorEastAsia" w:hAnsi="Times New Roman"/>
          <w:sz w:val="28"/>
          <w:szCs w:val="28"/>
          <w:lang w:eastAsia="ru-RU"/>
        </w:rPr>
        <w:t>ул.Маяковского</w:t>
      </w:r>
      <w:proofErr w:type="spellEnd"/>
      <w:r w:rsidRPr="00AB4F79">
        <w:rPr>
          <w:rFonts w:ascii="Times New Roman" w:eastAsiaTheme="minorEastAsia" w:hAnsi="Times New Roman"/>
          <w:sz w:val="28"/>
          <w:szCs w:val="28"/>
          <w:lang w:eastAsia="ru-RU"/>
        </w:rPr>
        <w:t xml:space="preserve">, 80А. </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График работы МФЦ (время местное):</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Понедельник</w:t>
      </w:r>
      <w:r w:rsidRPr="00AB4F79">
        <w:rPr>
          <w:rFonts w:ascii="Times New Roman" w:eastAsiaTheme="minorEastAsia" w:hAnsi="Times New Roman"/>
          <w:sz w:val="28"/>
          <w:szCs w:val="28"/>
          <w:lang w:eastAsia="ru-RU"/>
        </w:rPr>
        <w:tab/>
        <w:t>08.00 - 18.00</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Вторник</w:t>
      </w:r>
      <w:r w:rsidRPr="00AB4F79">
        <w:rPr>
          <w:rFonts w:ascii="Times New Roman" w:eastAsiaTheme="minorEastAsia" w:hAnsi="Times New Roman"/>
          <w:sz w:val="28"/>
          <w:szCs w:val="28"/>
          <w:lang w:eastAsia="ru-RU"/>
        </w:rPr>
        <w:tab/>
        <w:t>08.00 - 18.00</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Среда</w:t>
      </w:r>
      <w:r w:rsidRPr="00AB4F79">
        <w:rPr>
          <w:rFonts w:ascii="Times New Roman" w:eastAsiaTheme="minorEastAsia" w:hAnsi="Times New Roman"/>
          <w:sz w:val="28"/>
          <w:szCs w:val="28"/>
          <w:lang w:eastAsia="ru-RU"/>
        </w:rPr>
        <w:tab/>
        <w:t>08.00 - 20.00</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Четверг</w:t>
      </w:r>
      <w:r w:rsidRPr="00AB4F79">
        <w:rPr>
          <w:rFonts w:ascii="Times New Roman" w:eastAsiaTheme="minorEastAsia" w:hAnsi="Times New Roman"/>
          <w:sz w:val="28"/>
          <w:szCs w:val="28"/>
          <w:lang w:eastAsia="ru-RU"/>
        </w:rPr>
        <w:tab/>
        <w:t>08.00 - 18.00</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Пятница</w:t>
      </w:r>
      <w:r w:rsidRPr="00AB4F79">
        <w:rPr>
          <w:rFonts w:ascii="Times New Roman" w:eastAsiaTheme="minorEastAsia" w:hAnsi="Times New Roman"/>
          <w:sz w:val="28"/>
          <w:szCs w:val="28"/>
          <w:lang w:eastAsia="ru-RU"/>
        </w:rPr>
        <w:tab/>
        <w:t>08.00 - 18.00</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Суббота</w:t>
      </w:r>
      <w:r w:rsidRPr="00AB4F79">
        <w:rPr>
          <w:rFonts w:ascii="Times New Roman" w:eastAsiaTheme="minorEastAsia" w:hAnsi="Times New Roman"/>
          <w:sz w:val="28"/>
          <w:szCs w:val="28"/>
          <w:lang w:eastAsia="ru-RU"/>
        </w:rPr>
        <w:tab/>
        <w:t>09.00 - 14.00</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Воскресенье</w:t>
      </w:r>
      <w:r w:rsidRPr="00AB4F79">
        <w:rPr>
          <w:rFonts w:ascii="Times New Roman" w:eastAsiaTheme="minorEastAsia" w:hAnsi="Times New Roman"/>
          <w:sz w:val="28"/>
          <w:szCs w:val="28"/>
          <w:lang w:eastAsia="ru-RU"/>
        </w:rPr>
        <w:tab/>
        <w:t>выходной</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Без обеденного перерыва.</w:t>
      </w:r>
    </w:p>
    <w:p w:rsidR="00AB4F79" w:rsidRPr="00AB4F79" w:rsidRDefault="00AB4F79" w:rsidP="00AB4F79">
      <w:pPr>
        <w:spacing w:after="0" w:line="360" w:lineRule="auto"/>
        <w:ind w:firstLine="708"/>
        <w:jc w:val="both"/>
        <w:rPr>
          <w:rFonts w:ascii="Times New Roman" w:eastAsiaTheme="minorEastAsia" w:hAnsi="Times New Roman"/>
          <w:sz w:val="28"/>
          <w:szCs w:val="28"/>
          <w:lang w:eastAsia="ru-RU"/>
        </w:rPr>
      </w:pPr>
      <w:r w:rsidRPr="00AB4F79">
        <w:rPr>
          <w:rFonts w:ascii="Times New Roman" w:eastAsiaTheme="minorEastAsia" w:hAnsi="Times New Roman"/>
          <w:sz w:val="28"/>
          <w:szCs w:val="28"/>
          <w:lang w:eastAsia="ru-RU"/>
        </w:rPr>
        <w:t>Справочные телефоны МФЦ:</w:t>
      </w:r>
      <w:r w:rsidRPr="00AB4F79">
        <w:rPr>
          <w:rFonts w:eastAsiaTheme="minorEastAsia"/>
          <w:sz w:val="24"/>
          <w:szCs w:val="24"/>
          <w:lang w:eastAsia="ru-RU"/>
        </w:rPr>
        <w:t xml:space="preserve"> </w:t>
      </w:r>
      <w:r w:rsidRPr="00AB4F79">
        <w:rPr>
          <w:rFonts w:ascii="Times New Roman" w:eastAsiaTheme="minorEastAsia" w:hAnsi="Times New Roman"/>
          <w:sz w:val="28"/>
          <w:szCs w:val="28"/>
          <w:lang w:eastAsia="ru-RU"/>
        </w:rPr>
        <w:t>8 (846 63) 6-12-21.</w:t>
      </w:r>
      <w:r w:rsidRPr="00AB4F79">
        <w:rPr>
          <w:rFonts w:ascii="Times New Roman" w:eastAsiaTheme="minorEastAsia" w:hAnsi="Times New Roman"/>
          <w:sz w:val="28"/>
          <w:szCs w:val="28"/>
          <w:lang w:eastAsia="ru-RU"/>
        </w:rPr>
        <w:tab/>
      </w:r>
    </w:p>
    <w:p w:rsidR="00C16567" w:rsidRPr="00C16567" w:rsidRDefault="00AB4F79" w:rsidP="00AB4F79">
      <w:pPr>
        <w:spacing w:after="0" w:line="360" w:lineRule="auto"/>
        <w:ind w:firstLine="708"/>
        <w:jc w:val="both"/>
        <w:rPr>
          <w:rFonts w:ascii="Times New Roman" w:eastAsia="Times New Roman" w:hAnsi="Times New Roman" w:cs="Times New Roman"/>
          <w:sz w:val="28"/>
          <w:szCs w:val="28"/>
          <w:lang w:eastAsia="ru-RU"/>
        </w:rPr>
      </w:pPr>
      <w:r w:rsidRPr="00AB4F79">
        <w:rPr>
          <w:rFonts w:ascii="Times New Roman" w:eastAsiaTheme="minorEastAsia" w:hAnsi="Times New Roman"/>
          <w:sz w:val="28"/>
          <w:szCs w:val="28"/>
          <w:lang w:eastAsia="ru-RU"/>
        </w:rPr>
        <w:t>Адрес электронной почты МФЦ:</w:t>
      </w:r>
      <w:r w:rsidRPr="00AB4F79">
        <w:rPr>
          <w:rFonts w:ascii="Times New Roman" w:eastAsiaTheme="minorEastAsia" w:hAnsi="Times New Roman" w:cs="Times New Roman"/>
          <w:sz w:val="28"/>
          <w:szCs w:val="28"/>
          <w:vertAlign w:val="superscript"/>
          <w:lang w:eastAsia="ru-RU"/>
        </w:rPr>
        <w:t xml:space="preserve"> </w:t>
      </w:r>
      <w:r w:rsidRPr="00AB4F79">
        <w:rPr>
          <w:rFonts w:ascii="Times New Roman" w:eastAsiaTheme="minorEastAsia" w:hAnsi="Times New Roman"/>
          <w:sz w:val="28"/>
          <w:szCs w:val="28"/>
          <w:lang w:eastAsia="ru-RU"/>
        </w:rPr>
        <w:t xml:space="preserve"> info@mfckinel.ru.</w:t>
      </w:r>
      <w:r w:rsidRPr="00AB4F79">
        <w:rPr>
          <w:rFonts w:ascii="Times New Roman" w:eastAsia="Times New Roman" w:hAnsi="Times New Roman" w:cs="Times New Roman"/>
          <w:sz w:val="28"/>
          <w:szCs w:val="28"/>
          <w:lang w:eastAsia="ru-RU"/>
        </w:rPr>
        <w:t xml:space="preserve"> </w:t>
      </w:r>
      <w:r w:rsidR="00C16567" w:rsidRPr="00C16567">
        <w:rPr>
          <w:rFonts w:ascii="Times New Roman" w:eastAsia="Times New Roman" w:hAnsi="Times New Roman" w:cs="Times New Roman"/>
          <w:sz w:val="28"/>
          <w:szCs w:val="28"/>
          <w:lang w:eastAsia="ru-RU"/>
        </w:rPr>
        <w:t xml:space="preserve">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w:t>
      </w:r>
      <w:r w:rsidR="006B309E">
        <w:rPr>
          <w:rFonts w:ascii="Times New Roman" w:eastAsia="Times New Roman" w:hAnsi="Times New Roman" w:cs="Times New Roman"/>
          <w:sz w:val="28"/>
          <w:szCs w:val="28"/>
          <w:lang w:eastAsia="ru-RU"/>
        </w:rPr>
        <w:t>4</w:t>
      </w:r>
      <w:r w:rsidRPr="00C16567">
        <w:rPr>
          <w:rFonts w:ascii="Times New Roman" w:eastAsia="Times New Roman" w:hAnsi="Times New Roman" w:cs="Times New Roman"/>
          <w:sz w:val="28"/>
          <w:szCs w:val="28"/>
          <w:lang w:eastAsia="ru-RU"/>
        </w:rPr>
        <w:t>.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на официальном интернет-сайте администрации:</w:t>
      </w:r>
      <w:r w:rsidR="00A3159E">
        <w:rPr>
          <w:rFonts w:ascii="Times New Roman" w:eastAsia="Times New Roman" w:hAnsi="Times New Roman" w:cs="Times New Roman"/>
          <w:sz w:val="28"/>
          <w:szCs w:val="28"/>
          <w:vertAlign w:val="superscript"/>
          <w:lang w:eastAsia="ru-RU"/>
        </w:rPr>
        <w:t xml:space="preserve"> </w:t>
      </w:r>
      <w:r w:rsidR="00A3159E" w:rsidRPr="002876BC">
        <w:rPr>
          <w:rFonts w:ascii="Times New Roman" w:hAnsi="Times New Roman"/>
          <w:sz w:val="28"/>
          <w:szCs w:val="28"/>
        </w:rPr>
        <w:t>http://</w:t>
      </w:r>
      <w:r w:rsidR="00A3159E">
        <w:rPr>
          <w:rFonts w:ascii="Times New Roman" w:hAnsi="Times New Roman"/>
          <w:sz w:val="28"/>
          <w:szCs w:val="28"/>
        </w:rPr>
        <w:t>кинельгород.рф</w:t>
      </w:r>
      <w:r w:rsidRPr="00C16567">
        <w:rPr>
          <w:rFonts w:ascii="Times New Roman" w:eastAsia="Times New Roman" w:hAnsi="Times New Roman" w:cs="Times New Roman"/>
          <w:sz w:val="28"/>
          <w:szCs w:val="28"/>
          <w:lang w:eastAsia="ru-RU"/>
        </w:rPr>
        <w:t>;</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на информационных стендах в помещении приема заявлений в администрации;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 указанным в предыдущем пункте номерам телефонов администрации.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C16567">
        <w:rPr>
          <w:rFonts w:ascii="Times New Roman" w:eastAsia="Times New Roman" w:hAnsi="Times New Roman" w:cs="Times New Roman"/>
          <w:sz w:val="28"/>
          <w:szCs w:val="28"/>
          <w:lang w:val="en-US" w:eastAsia="ru-RU"/>
        </w:rPr>
        <w:t>www</w:t>
      </w:r>
      <w:r w:rsidRPr="00C16567">
        <w:rPr>
          <w:rFonts w:ascii="Times New Roman" w:eastAsia="Times New Roman" w:hAnsi="Times New Roman" w:cs="Times New Roman"/>
          <w:sz w:val="28"/>
          <w:szCs w:val="28"/>
          <w:lang w:eastAsia="ru-RU"/>
        </w:rPr>
        <w:t>.мфц63.рф</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w:t>
      </w:r>
      <w:r w:rsidR="006B309E">
        <w:rPr>
          <w:rFonts w:ascii="Times New Roman" w:eastAsia="Times New Roman" w:hAnsi="Times New Roman" w:cs="Times New Roman"/>
          <w:sz w:val="28"/>
          <w:szCs w:val="28"/>
          <w:lang w:eastAsia="ru-RU"/>
        </w:rPr>
        <w:t>5</w:t>
      </w:r>
      <w:r w:rsidRPr="00C16567">
        <w:rPr>
          <w:rFonts w:ascii="Times New Roman" w:eastAsia="Times New Roman" w:hAnsi="Times New Roman" w:cs="Times New Roman"/>
          <w:sz w:val="28"/>
          <w:szCs w:val="28"/>
          <w:lang w:eastAsia="ru-RU"/>
        </w:rPr>
        <w:t>. Информирование о правилах предоставления муниципальной услуги могут проводиться в следующих формах:</w:t>
      </w:r>
    </w:p>
    <w:p w:rsidR="00C16567" w:rsidRPr="00C16567" w:rsidRDefault="00C16567" w:rsidP="00C16567">
      <w:pPr>
        <w:spacing w:after="0" w:line="360" w:lineRule="auto"/>
        <w:ind w:left="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индивидуальное личное консультирование;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индивидуальное консультирование по почте (по электронной почте);</w:t>
      </w:r>
    </w:p>
    <w:p w:rsidR="00C16567" w:rsidRPr="00C16567" w:rsidRDefault="00C16567" w:rsidP="00C16567">
      <w:pPr>
        <w:spacing w:after="0" w:line="360" w:lineRule="auto"/>
        <w:ind w:left="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индивидуальное консультирование по телефону;</w:t>
      </w:r>
    </w:p>
    <w:p w:rsidR="00C16567" w:rsidRPr="00C16567" w:rsidRDefault="00C16567" w:rsidP="00C16567">
      <w:pPr>
        <w:spacing w:after="0" w:line="360" w:lineRule="auto"/>
        <w:ind w:left="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публичное письменное информирование;</w:t>
      </w:r>
    </w:p>
    <w:p w:rsidR="00C16567" w:rsidRPr="00C16567" w:rsidRDefault="00C16567" w:rsidP="00C16567">
      <w:pPr>
        <w:spacing w:after="0" w:line="360" w:lineRule="auto"/>
        <w:ind w:left="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публичное устное информирование.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w:t>
      </w:r>
      <w:r w:rsidR="006B309E">
        <w:rPr>
          <w:rFonts w:ascii="Times New Roman" w:eastAsia="Times New Roman" w:hAnsi="Times New Roman" w:cs="Times New Roman"/>
          <w:sz w:val="28"/>
          <w:szCs w:val="28"/>
          <w:lang w:eastAsia="ru-RU"/>
        </w:rPr>
        <w:t>6</w:t>
      </w:r>
      <w:r w:rsidRPr="00C16567">
        <w:rPr>
          <w:rFonts w:ascii="Times New Roman" w:eastAsia="Times New Roman" w:hAnsi="Times New Roman" w:cs="Times New Roman"/>
          <w:sz w:val="28"/>
          <w:szCs w:val="28"/>
          <w:lang w:eastAsia="ru-RU"/>
        </w:rPr>
        <w:t>. Индивидуальное личное консультирование.</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Время ожидания лица, заинтересованного в получении консультации при индивидуальном личном консультировании, не может превышать 15 минут.</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Индивидуальное личное консультирование одного лица должностным лицом администрации не может превышать 20 минут.</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 xml:space="preserve">В случае,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w:t>
      </w:r>
      <w:r w:rsidRPr="00C16567">
        <w:rPr>
          <w:rFonts w:ascii="Times New Roman" w:eastAsia="Times New Roman" w:hAnsi="Times New Roman" w:cs="Times New Roman"/>
          <w:sz w:val="28"/>
          <w:szCs w:val="28"/>
          <w:lang w:eastAsia="ru-RU"/>
        </w:rPr>
        <w:lastRenderedPageBreak/>
        <w:t>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w:t>
      </w:r>
      <w:r w:rsidR="006B309E">
        <w:rPr>
          <w:rFonts w:ascii="Times New Roman" w:eastAsia="Times New Roman" w:hAnsi="Times New Roman" w:cs="Times New Roman"/>
          <w:sz w:val="28"/>
          <w:szCs w:val="28"/>
          <w:lang w:eastAsia="ru-RU"/>
        </w:rPr>
        <w:t>7</w:t>
      </w:r>
      <w:r w:rsidRPr="00C16567">
        <w:rPr>
          <w:rFonts w:ascii="Times New Roman" w:eastAsia="Times New Roman" w:hAnsi="Times New Roman" w:cs="Times New Roman"/>
          <w:sz w:val="28"/>
          <w:szCs w:val="28"/>
          <w:lang w:eastAsia="ru-RU"/>
        </w:rPr>
        <w:t>. Индивидуальное консультирование по почте (по электронной почте).</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w:t>
      </w:r>
      <w:r w:rsidR="006B309E">
        <w:rPr>
          <w:rFonts w:ascii="Times New Roman" w:eastAsia="Times New Roman" w:hAnsi="Times New Roman" w:cs="Times New Roman"/>
          <w:sz w:val="28"/>
          <w:szCs w:val="28"/>
          <w:lang w:eastAsia="ru-RU"/>
        </w:rPr>
        <w:t>8</w:t>
      </w:r>
      <w:r w:rsidRPr="00C16567">
        <w:rPr>
          <w:rFonts w:ascii="Times New Roman" w:eastAsia="Times New Roman" w:hAnsi="Times New Roman" w:cs="Times New Roman"/>
          <w:sz w:val="28"/>
          <w:szCs w:val="28"/>
          <w:lang w:eastAsia="ru-RU"/>
        </w:rPr>
        <w:t>. Индивидуальное консультирование по телефону.</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w:t>
      </w:r>
      <w:r w:rsidR="006B309E">
        <w:rPr>
          <w:rFonts w:ascii="Times New Roman" w:eastAsia="Times New Roman" w:hAnsi="Times New Roman" w:cs="Times New Roman"/>
          <w:sz w:val="28"/>
          <w:szCs w:val="28"/>
          <w:lang w:eastAsia="ru-RU"/>
        </w:rPr>
        <w:t xml:space="preserve"> </w:t>
      </w:r>
      <w:r w:rsidR="006B309E" w:rsidRPr="006B309E">
        <w:rPr>
          <w:rFonts w:ascii="Times New Roman" w:eastAsia="Times New Roman" w:hAnsi="Times New Roman" w:cs="Times New Roman"/>
          <w:sz w:val="28"/>
          <w:szCs w:val="28"/>
        </w:rPr>
        <w:t>(комитета, МФЦ)</w:t>
      </w:r>
      <w:r w:rsidR="006B309E" w:rsidRPr="006B309E">
        <w:rPr>
          <w:rFonts w:ascii="Times New Roman" w:hAnsi="Times New Roman"/>
          <w:sz w:val="28"/>
          <w:szCs w:val="28"/>
        </w:rPr>
        <w:t>,</w:t>
      </w:r>
      <w:r w:rsidRPr="00C16567">
        <w:rPr>
          <w:rFonts w:ascii="Times New Roman" w:eastAsia="Times New Roman" w:hAnsi="Times New Roman" w:cs="Times New Roman"/>
          <w:sz w:val="28"/>
          <w:szCs w:val="28"/>
          <w:lang w:eastAsia="ru-RU"/>
        </w:rPr>
        <w:t xml:space="preserve"> осуществляющего индивидуальное консультирование по телефону.</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Время разговора не должно превышать 10 минут.</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В том случае, если должностное лицо администрации</w:t>
      </w:r>
      <w:r w:rsidR="006B309E">
        <w:rPr>
          <w:rFonts w:ascii="Times New Roman" w:eastAsia="Times New Roman" w:hAnsi="Times New Roman" w:cs="Times New Roman"/>
          <w:sz w:val="28"/>
          <w:szCs w:val="28"/>
          <w:lang w:eastAsia="ru-RU"/>
        </w:rPr>
        <w:t xml:space="preserve"> </w:t>
      </w:r>
      <w:r w:rsidR="006B309E" w:rsidRPr="006B309E">
        <w:rPr>
          <w:rFonts w:ascii="Times New Roman" w:eastAsia="Times New Roman" w:hAnsi="Times New Roman" w:cs="Times New Roman"/>
          <w:sz w:val="28"/>
          <w:szCs w:val="28"/>
        </w:rPr>
        <w:t>(комитета, МФЦ)</w:t>
      </w:r>
      <w:r w:rsidRPr="00C16567">
        <w:rPr>
          <w:rFonts w:ascii="Times New Roman" w:eastAsia="Times New Roman" w:hAnsi="Times New Roman" w:cs="Times New Roman"/>
          <w:sz w:val="28"/>
          <w:szCs w:val="28"/>
          <w:lang w:eastAsia="ru-RU"/>
        </w:rPr>
        <w:t>,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w:t>
      </w:r>
      <w:r w:rsidR="006B309E">
        <w:rPr>
          <w:rFonts w:ascii="Times New Roman" w:eastAsia="Times New Roman" w:hAnsi="Times New Roman" w:cs="Times New Roman"/>
          <w:sz w:val="28"/>
          <w:szCs w:val="28"/>
          <w:lang w:eastAsia="ru-RU"/>
        </w:rPr>
        <w:t>9</w:t>
      </w:r>
      <w:r w:rsidRPr="00C16567">
        <w:rPr>
          <w:rFonts w:ascii="Times New Roman" w:eastAsia="Times New Roman" w:hAnsi="Times New Roman" w:cs="Times New Roman"/>
          <w:sz w:val="28"/>
          <w:szCs w:val="28"/>
          <w:lang w:eastAsia="ru-RU"/>
        </w:rPr>
        <w:t>. Публичное письменное информирование.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w:t>
      </w:r>
      <w:r w:rsidRPr="00C16567" w:rsidDel="00CA6636">
        <w:rPr>
          <w:rFonts w:ascii="Times New Roman" w:eastAsia="Times New Roman" w:hAnsi="Times New Roman" w:cs="Times New Roman"/>
          <w:sz w:val="28"/>
          <w:szCs w:val="28"/>
          <w:lang w:eastAsia="ru-RU"/>
        </w:rPr>
        <w:t xml:space="preserve"> </w:t>
      </w:r>
      <w:r w:rsidRPr="00C16567">
        <w:rPr>
          <w:rFonts w:ascii="Times New Roman" w:eastAsia="Times New Roman" w:hAnsi="Times New Roman" w:cs="Times New Roman"/>
          <w:sz w:val="28"/>
          <w:szCs w:val="28"/>
          <w:lang w:eastAsia="ru-RU"/>
        </w:rPr>
        <w:t xml:space="preserve">на официальном сайте администрации и на Едином портале </w:t>
      </w:r>
      <w:r w:rsidRPr="00C16567">
        <w:rPr>
          <w:rFonts w:ascii="Times New Roman" w:eastAsia="Times New Roman" w:hAnsi="Times New Roman" w:cs="Times New Roman"/>
          <w:sz w:val="28"/>
          <w:szCs w:val="28"/>
          <w:lang w:eastAsia="ru-RU"/>
        </w:rPr>
        <w:lastRenderedPageBreak/>
        <w:t>государственных и муниципальных услуг и Портале государственных и муниципальных услуг Самарской области.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w:t>
      </w:r>
      <w:r w:rsidR="006B309E">
        <w:rPr>
          <w:rFonts w:ascii="Times New Roman" w:eastAsia="Times New Roman" w:hAnsi="Times New Roman" w:cs="Times New Roman"/>
          <w:sz w:val="28"/>
          <w:szCs w:val="28"/>
          <w:lang w:eastAsia="ru-RU"/>
        </w:rPr>
        <w:t>10</w:t>
      </w:r>
      <w:r w:rsidRPr="00C16567">
        <w:rPr>
          <w:rFonts w:ascii="Times New Roman" w:eastAsia="Times New Roman" w:hAnsi="Times New Roman" w:cs="Times New Roman"/>
          <w:sz w:val="28"/>
          <w:szCs w:val="28"/>
          <w:lang w:eastAsia="ru-RU"/>
        </w:rPr>
        <w:t>. Публичное устное информирование.</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Публичное устное информирование осуществляется уполномоченным должностным лицом администрации</w:t>
      </w:r>
      <w:r w:rsidR="006B309E">
        <w:rPr>
          <w:rFonts w:ascii="Times New Roman" w:eastAsia="Times New Roman" w:hAnsi="Times New Roman" w:cs="Times New Roman"/>
          <w:sz w:val="28"/>
          <w:szCs w:val="28"/>
          <w:lang w:eastAsia="ru-RU"/>
        </w:rPr>
        <w:t xml:space="preserve"> </w:t>
      </w:r>
      <w:r w:rsidR="006B309E" w:rsidRPr="006B309E">
        <w:rPr>
          <w:rFonts w:ascii="Times New Roman" w:eastAsia="Times New Roman" w:hAnsi="Times New Roman" w:cs="Times New Roman"/>
          <w:sz w:val="28"/>
          <w:szCs w:val="28"/>
        </w:rPr>
        <w:t>(комитета, МФЦ)</w:t>
      </w:r>
      <w:r w:rsidRPr="00C16567">
        <w:rPr>
          <w:rFonts w:ascii="Times New Roman" w:eastAsia="Times New Roman" w:hAnsi="Times New Roman" w:cs="Times New Roman"/>
          <w:sz w:val="28"/>
          <w:szCs w:val="28"/>
          <w:lang w:eastAsia="ru-RU"/>
        </w:rPr>
        <w:t xml:space="preserve"> с привлечением средств массовой информации.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1.4.1</w:t>
      </w:r>
      <w:r w:rsidR="006B309E">
        <w:rPr>
          <w:rFonts w:ascii="Times New Roman" w:eastAsia="Times New Roman" w:hAnsi="Times New Roman" w:cs="Times New Roman"/>
          <w:sz w:val="28"/>
          <w:szCs w:val="28"/>
          <w:lang w:eastAsia="ru-RU"/>
        </w:rPr>
        <w:t>1</w:t>
      </w:r>
      <w:r w:rsidRPr="00C16567">
        <w:rPr>
          <w:rFonts w:ascii="Times New Roman" w:eastAsia="Times New Roman" w:hAnsi="Times New Roman" w:cs="Times New Roman"/>
          <w:sz w:val="28"/>
          <w:szCs w:val="28"/>
          <w:lang w:eastAsia="ru-RU"/>
        </w:rPr>
        <w:t>. Должностные лица администрации</w:t>
      </w:r>
      <w:r w:rsidR="006B309E">
        <w:rPr>
          <w:rFonts w:ascii="Times New Roman" w:eastAsia="Times New Roman" w:hAnsi="Times New Roman" w:cs="Times New Roman"/>
          <w:sz w:val="28"/>
          <w:szCs w:val="28"/>
          <w:lang w:eastAsia="ru-RU"/>
        </w:rPr>
        <w:t xml:space="preserve"> </w:t>
      </w:r>
      <w:r w:rsidR="006B309E" w:rsidRPr="006B309E">
        <w:rPr>
          <w:rFonts w:ascii="Times New Roman" w:eastAsia="Times New Roman" w:hAnsi="Times New Roman" w:cs="Times New Roman"/>
          <w:sz w:val="28"/>
          <w:szCs w:val="28"/>
        </w:rPr>
        <w:t>(комитета, МФЦ)</w:t>
      </w:r>
      <w:r w:rsidRPr="00C16567">
        <w:rPr>
          <w:rFonts w:ascii="Times New Roman" w:eastAsia="Times New Roman" w:hAnsi="Times New Roman" w:cs="Times New Roman"/>
          <w:sz w:val="28"/>
          <w:szCs w:val="28"/>
          <w:lang w:eastAsia="ru-RU"/>
        </w:rPr>
        <w:t>, участвующие в предоставлении муниципальной услуги, при ответе на обращения граждан и организаций обязаны:</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1.4.1</w:t>
      </w:r>
      <w:r w:rsidR="006B309E">
        <w:rPr>
          <w:rFonts w:ascii="Times New Roman" w:eastAsia="Times New Roman" w:hAnsi="Times New Roman" w:cs="Times New Roman"/>
          <w:sz w:val="28"/>
          <w:szCs w:val="28"/>
          <w:lang w:eastAsia="ru-RU"/>
        </w:rPr>
        <w:t>2</w:t>
      </w:r>
      <w:r w:rsidRPr="00C16567">
        <w:rPr>
          <w:rFonts w:ascii="Times New Roman" w:eastAsia="Times New Roman" w:hAnsi="Times New Roman" w:cs="Times New Roman"/>
          <w:sz w:val="28"/>
          <w:szCs w:val="28"/>
          <w:lang w:eastAsia="ru-RU"/>
        </w:rPr>
        <w:t>. На стендах в местах предоставления муниципальной услуги размещаются следующие информационные материалы:</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извлечения из текста настоящего Административного регламента и приложения к нему;</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извлечения из нормативных правовых актов по наиболее часто задаваемым вопросам;</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перечень документов, представляемых заявителем, и требования, предъявляемые к этим документам;</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формы документов для заполнения, образцы заполнения документов;</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перечень оснований для отказа в предоставлении муниципальной услуги;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порядок обжалования решения, действий или бездействия должностных лиц администрации, участвующих в предоставлении муниципальной услуги.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1.4.1</w:t>
      </w:r>
      <w:r w:rsidR="006B309E">
        <w:rPr>
          <w:rFonts w:ascii="Times New Roman" w:eastAsia="Times New Roman" w:hAnsi="Times New Roman" w:cs="Times New Roman"/>
          <w:sz w:val="28"/>
          <w:szCs w:val="28"/>
          <w:lang w:eastAsia="ru-RU"/>
        </w:rPr>
        <w:t>3</w:t>
      </w:r>
      <w:r w:rsidRPr="00C16567">
        <w:rPr>
          <w:rFonts w:ascii="Times New Roman" w:eastAsia="Times New Roman" w:hAnsi="Times New Roman" w:cs="Times New Roman"/>
          <w:sz w:val="28"/>
          <w:szCs w:val="28"/>
          <w:lang w:eastAsia="ru-RU"/>
        </w:rPr>
        <w:t>. На официальном сайте администрации в сети Интернет размещаются следующие информационные материалы:</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полное наименование и полный почтовый адрес администрации;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справочные телефоны, по которым можно получить консультацию о правилах предоставления муниципальной услуги;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адрес электронной почты администрации;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полный текст настоящего Административного регламента с приложениями к нему; </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информационные материалы, содержащиеся на стендах в местах предоставления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1.4.1</w:t>
      </w:r>
      <w:r w:rsidR="006B309E">
        <w:rPr>
          <w:rFonts w:ascii="Times New Roman" w:eastAsia="Times New Roman" w:hAnsi="Times New Roman" w:cs="Times New Roman"/>
          <w:sz w:val="28"/>
          <w:szCs w:val="28"/>
          <w:lang w:eastAsia="ru-RU"/>
        </w:rPr>
        <w:t>4</w:t>
      </w:r>
      <w:r w:rsidRPr="00C16567">
        <w:rPr>
          <w:rFonts w:ascii="Times New Roman" w:eastAsia="Times New Roman" w:hAnsi="Times New Roman" w:cs="Times New Roman"/>
          <w:sz w:val="28"/>
          <w:szCs w:val="28"/>
          <w:lang w:eastAsia="ru-RU"/>
        </w:rPr>
        <w:t>.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полное наименование и полный почтовый адрес администрации;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справочные телефоны, по которым можно получить консультацию по порядку предоставления муниципальной услуги;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адрес электронной почты администрации;</w:t>
      </w:r>
    </w:p>
    <w:p w:rsidR="00C16567" w:rsidRPr="00C16567" w:rsidRDefault="00C16567" w:rsidP="00C16567">
      <w:pPr>
        <w:spacing w:after="0" w:line="36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1.4.1</w:t>
      </w:r>
      <w:r w:rsidR="006B309E">
        <w:rPr>
          <w:rFonts w:ascii="Times New Roman" w:eastAsia="Times New Roman" w:hAnsi="Times New Roman" w:cs="Times New Roman"/>
          <w:sz w:val="28"/>
          <w:szCs w:val="28"/>
          <w:lang w:eastAsia="ru-RU"/>
        </w:rPr>
        <w:t>5</w:t>
      </w:r>
      <w:r w:rsidRPr="00C16567">
        <w:rPr>
          <w:rFonts w:ascii="Times New Roman" w:eastAsia="Times New Roman" w:hAnsi="Times New Roman" w:cs="Times New Roman"/>
          <w:sz w:val="28"/>
          <w:szCs w:val="28"/>
          <w:lang w:eastAsia="ru-RU"/>
        </w:rPr>
        <w:t xml:space="preserve">. В залах обслуживания МФЦ 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w:t>
      </w:r>
      <w:r w:rsidRPr="00C16567">
        <w:rPr>
          <w:rFonts w:ascii="Times New Roman" w:eastAsia="Times New Roman" w:hAnsi="Times New Roman" w:cs="Times New Roman"/>
          <w:sz w:val="28"/>
          <w:szCs w:val="28"/>
          <w:lang w:eastAsia="ru-RU"/>
        </w:rPr>
        <w:lastRenderedPageBreak/>
        <w:t>фамилия, имя, отчество должностного лица, ответственного за работу интернет-киоска, размещаются на информационном стенде в непосредственной близости от места расположения интернет-киоска.</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b/>
          <w:sz w:val="28"/>
          <w:szCs w:val="28"/>
          <w:lang w:eastAsia="ru-RU"/>
        </w:rPr>
      </w:pPr>
      <w:r w:rsidRPr="00C16567">
        <w:rPr>
          <w:rFonts w:ascii="Times New Roman" w:eastAsia="Times New Roman" w:hAnsi="Times New Roman" w:cs="Times New Roman"/>
          <w:b/>
          <w:sz w:val="28"/>
          <w:szCs w:val="28"/>
          <w:lang w:eastAsia="ru-RU"/>
        </w:rPr>
        <w:t>I</w:t>
      </w:r>
      <w:r w:rsidRPr="00C16567">
        <w:rPr>
          <w:rFonts w:ascii="Times New Roman" w:eastAsia="Times New Roman" w:hAnsi="Times New Roman" w:cs="Times New Roman"/>
          <w:b/>
          <w:sz w:val="28"/>
          <w:szCs w:val="28"/>
          <w:lang w:val="en-US" w:eastAsia="ru-RU"/>
        </w:rPr>
        <w:t>I</w:t>
      </w:r>
      <w:r w:rsidRPr="00C16567">
        <w:rPr>
          <w:rFonts w:ascii="Times New Roman" w:eastAsia="Times New Roman" w:hAnsi="Times New Roman" w:cs="Times New Roman"/>
          <w:b/>
          <w:sz w:val="28"/>
          <w:szCs w:val="28"/>
          <w:lang w:eastAsia="ru-RU"/>
        </w:rPr>
        <w:t>.</w:t>
      </w:r>
      <w:r w:rsidRPr="00C16567">
        <w:rPr>
          <w:rFonts w:ascii="Times New Roman" w:eastAsia="Times New Roman" w:hAnsi="Times New Roman" w:cs="Times New Roman"/>
          <w:b/>
          <w:sz w:val="28"/>
          <w:szCs w:val="28"/>
          <w:lang w:eastAsia="ru-RU"/>
        </w:rPr>
        <w:tab/>
        <w:t>Стандарт предоставления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2.1. Наименование муниципальной услуги – </w:t>
      </w:r>
      <w:r w:rsidR="00C9289B">
        <w:rPr>
          <w:rFonts w:ascii="Times New Roman" w:eastAsia="Times New Roman" w:hAnsi="Times New Roman" w:cs="Times New Roman"/>
          <w:sz w:val="28"/>
          <w:szCs w:val="28"/>
          <w:lang w:eastAsia="ru-RU"/>
        </w:rPr>
        <w:t>з</w:t>
      </w:r>
      <w:r w:rsidR="00C9289B" w:rsidRPr="00C9289B">
        <w:rPr>
          <w:rFonts w:ascii="Times New Roman" w:eastAsia="Times New Roman" w:hAnsi="Times New Roman" w:cs="Times New Roman"/>
          <w:sz w:val="28"/>
          <w:szCs w:val="28"/>
          <w:lang w:eastAsia="ru-RU"/>
        </w:rPr>
        <w:t>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r w:rsidRPr="00C16567">
        <w:rPr>
          <w:rFonts w:ascii="Times New Roman" w:eastAsia="Times New Roman" w:hAnsi="Times New Roman" w:cs="Times New Roman"/>
          <w:sz w:val="28"/>
          <w:szCs w:val="28"/>
          <w:lang w:eastAsia="ru-RU"/>
        </w:rPr>
        <w:t xml:space="preserve">.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2.2. </w:t>
      </w:r>
      <w:r w:rsidR="006B309E" w:rsidRPr="006B309E">
        <w:rPr>
          <w:rFonts w:ascii="Times New Roman" w:eastAsia="Times New Roman" w:hAnsi="Times New Roman" w:cs="Times New Roman"/>
          <w:sz w:val="28"/>
          <w:szCs w:val="28"/>
          <w:lang w:eastAsia="ru-RU"/>
        </w:rPr>
        <w:t>Наименование органа местного самоуправления, предоставляющего муниципальную услугу – Администрация городского округа Кинель  Самарской области (далее – уполномоченный орган, администрация) в лице структурного подразделения Комитета по управлению муниципальным имуществом городского округа Кинель Самарской области (далее – структурное подразделение уполномоченного органа, Комитет)</w:t>
      </w:r>
      <w:r w:rsidR="00A3159E">
        <w:rPr>
          <w:rFonts w:ascii="Times New Roman" w:eastAsia="Times New Roman" w:hAnsi="Times New Roman" w:cs="Times New Roman"/>
          <w:sz w:val="28"/>
          <w:szCs w:val="28"/>
          <w:lang w:eastAsia="ru-RU"/>
        </w:rPr>
        <w:t>.</w:t>
      </w:r>
      <w:r w:rsidRPr="00C16567">
        <w:rPr>
          <w:rFonts w:ascii="Times New Roman" w:eastAsia="Times New Roman" w:hAnsi="Times New Roman" w:cs="Times New Roman"/>
          <w:sz w:val="28"/>
          <w:szCs w:val="28"/>
          <w:lang w:eastAsia="ru-RU"/>
        </w:rPr>
        <w:t xml:space="preserve"> </w:t>
      </w:r>
    </w:p>
    <w:p w:rsidR="00C16567" w:rsidRPr="00C16567" w:rsidRDefault="00C16567" w:rsidP="00C16567">
      <w:pPr>
        <w:autoSpaceDE w:val="0"/>
        <w:autoSpaceDN w:val="0"/>
        <w:adjustRightInd w:val="0"/>
        <w:spacing w:after="0" w:line="336" w:lineRule="auto"/>
        <w:ind w:firstLine="720"/>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При предоставлении муниципальной услуги осуществляется взаимодействие с: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Управлением Федеральной налоговой службы Российской Федерации по Самарской области (далее – ФНС);</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Территориальное управление Росимущества в Самарской области (далее – Росимущество);</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Управлением Федеральной службы по надзору в сфере природопользования по Самарской области (далее – Росприроднадзор);</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color w:val="000000"/>
          <w:sz w:val="28"/>
          <w:szCs w:val="28"/>
          <w:lang w:eastAsia="ru-RU"/>
        </w:rPr>
        <w:t xml:space="preserve">Главным управлением МЧС России по Самарской области (далее – МЧС) </w:t>
      </w:r>
      <w:r w:rsidRPr="00C16567">
        <w:rPr>
          <w:rFonts w:ascii="Times New Roman" w:eastAsia="Times New Roman" w:hAnsi="Times New Roman" w:cs="Times New Roman"/>
          <w:sz w:val="28"/>
          <w:szCs w:val="28"/>
          <w:lang w:eastAsia="ru-RU"/>
        </w:rPr>
        <w:t>отделом водных ресурсов по Самарской области Нижне-Волжского бассейнового водного управления (далее – отдел водных ресурсов);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министерство строительства Самарской области (далее – Минстрой);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министерством лесного хозяйства, охраны окружающей среды и природопользования Самарской области (далее – </w:t>
      </w:r>
      <w:proofErr w:type="spellStart"/>
      <w:r w:rsidRPr="00C16567">
        <w:rPr>
          <w:rFonts w:ascii="Times New Roman" w:eastAsia="Times New Roman" w:hAnsi="Times New Roman" w:cs="Times New Roman"/>
          <w:sz w:val="28"/>
          <w:szCs w:val="28"/>
          <w:lang w:eastAsia="ru-RU"/>
        </w:rPr>
        <w:t>Минлесхоз</w:t>
      </w:r>
      <w:proofErr w:type="spellEnd"/>
      <w:r w:rsidRPr="00C16567">
        <w:rPr>
          <w:rFonts w:ascii="Times New Roman" w:eastAsia="Times New Roman" w:hAnsi="Times New Roman" w:cs="Times New Roman"/>
          <w:sz w:val="28"/>
          <w:szCs w:val="28"/>
          <w:lang w:eastAsia="ru-RU"/>
        </w:rPr>
        <w:t>);</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министерством транспорта и автомобильных дорог Самарской области (далее – Минтранс);</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органами местного самоуправления (их структурными подразделениями), указанными в Таблице 1 пункта 3.35 настоящего Административного регламента.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2.3. Результатом предоставления муниципальной услуги являются: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решение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с приложением указанной схемы;</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 согласие на заключение соглашения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(далее – соглашение о перераспределении земельных участков) в соответствии с утвержденным проектом межевания территории;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 заключение соглашения о перераспределении земельных участков;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4) принятие решения об отказе в заключении соглашения о перераспределении земельных участков.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2.4. Муниципальная услуга предоставляется: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xml:space="preserve">1) при рассмотрении заявления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(далее – заявление о перераспределении земельных участков) в случае отсутствия необходимости осуществления государственного кадастрового учета земельного участка (земельных участков), который (которые) образуется (образуются) в результате перераспределения – в срок, не превышающий 30 дней со дня поступления данного заявления;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 при рассмотрении уведомления о государственном кадастровом учете земельного участка или земельных участков, образуемых в результате перераспределения – в срок, не превышающий 30 дней со дня поступления уведомления о государственном кадастровом учете земельного участка или земельных участков, образуемых в результате перераспределения.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 рассмотрении заявления о перераспределении земельных участков в случае наличия необходимости осуществления государственного кадастрового учета земельного участка (земельных участков), который (которые) образуется (образуются) в результате перераспределения и при отсутствии оснований для возврата заявления о перераспределении земельных участков и представленных заявителем документов, необходимых для предоставления муниципальной услуги, или для отказа в предоставлении муниципальной услуги, предусмотренных соответственно пунктами 2.10 и 2.11 Административного регламента, администрация в срок, не превышающий 30 дней со дня поступления заявления о перераспределении земельных участков, обеспечивает направление заявителю решения об утверждении схемы расположения земельного участка с приложением указанной схемы или согласия на заключение соглашения о перераспределении земельных участков в соответствии с утвержденным проектом межевания территории.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2.5. Правовыми основаниями для предоставления муниципальной услуги являются: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Земельный кодекс Российской Федерации от 25.10.2001 № 136-ФЗ;</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Гражданский кодекс Российской Федерации (часть первая) от 30.11.1994 № 51-ФЗ;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Федеральный закон от 25.10.2001 № 137-ФЗ «О введении в действие Земельного кодекса Российской Федерации»;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Федеральный закон от 06.10.2003 № 131-ФЗ «Об общих принципах организации местного самоуправления в Российской Федерации»;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Федеральный закон от 13.07.2015 № 218-ФЗ «О государственной регистрации недвижимости»;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Федеральный закон от 18.06.2001 № 78-ФЗ «О землеустройстве»;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Федеральный закон от 27.07.2010 № 210-ФЗ «Об организации предоставления государственных и муниципальных услуг»;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Закон Самарской области от 11.03.2005 № 94-ГД «О земле»;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A3159E" w:rsidRDefault="00A3159E" w:rsidP="00C16567">
      <w:pPr>
        <w:spacing w:after="0" w:line="360" w:lineRule="auto"/>
        <w:ind w:firstLine="709"/>
        <w:jc w:val="both"/>
        <w:rPr>
          <w:rFonts w:ascii="Times New Roman" w:eastAsia="Times New Roman" w:hAnsi="Times New Roman" w:cs="Times New Roman"/>
          <w:sz w:val="28"/>
          <w:szCs w:val="28"/>
          <w:lang w:eastAsia="ru-RU"/>
        </w:rPr>
      </w:pPr>
      <w:r w:rsidRPr="00A3159E">
        <w:rPr>
          <w:rFonts w:ascii="Times New Roman" w:eastAsia="Times New Roman" w:hAnsi="Times New Roman" w:cs="Times New Roman"/>
          <w:sz w:val="28"/>
          <w:szCs w:val="28"/>
          <w:lang w:eastAsia="ru-RU"/>
        </w:rPr>
        <w:t>Устав городского округа Кинель Самарской области, принят Решением Думы городского округа Кинель Самарской области от 06.02.2014 г. №410 (с изменениями от 12.05.2015 г.</w:t>
      </w:r>
      <w:r w:rsidR="00256378">
        <w:rPr>
          <w:rFonts w:ascii="Times New Roman" w:eastAsia="Times New Roman" w:hAnsi="Times New Roman" w:cs="Times New Roman"/>
          <w:sz w:val="28"/>
          <w:szCs w:val="28"/>
          <w:lang w:eastAsia="ru-RU"/>
        </w:rPr>
        <w:t xml:space="preserve">, </w:t>
      </w:r>
      <w:r w:rsidR="00256378" w:rsidRPr="00256378">
        <w:rPr>
          <w:rFonts w:ascii="Times New Roman" w:eastAsia="Times New Roman" w:hAnsi="Times New Roman" w:cs="Times New Roman"/>
          <w:sz w:val="28"/>
          <w:szCs w:val="28"/>
          <w:lang w:eastAsia="ru-RU"/>
        </w:rPr>
        <w:t>28.01.2016г., 26.05.2016г., 15.12.2016г.</w:t>
      </w:r>
      <w:r w:rsidRPr="00A3159E">
        <w:rPr>
          <w:rFonts w:ascii="Times New Roman" w:eastAsia="Times New Roman" w:hAnsi="Times New Roman" w:cs="Times New Roman"/>
          <w:sz w:val="28"/>
          <w:szCs w:val="28"/>
          <w:lang w:eastAsia="ru-RU"/>
        </w:rPr>
        <w:t>)</w:t>
      </w:r>
      <w:r w:rsidR="00256378">
        <w:rPr>
          <w:rFonts w:ascii="Times New Roman" w:eastAsia="Times New Roman" w:hAnsi="Times New Roman" w:cs="Times New Roman"/>
          <w:sz w:val="28"/>
          <w:szCs w:val="28"/>
          <w:lang w:eastAsia="ru-RU"/>
        </w:rPr>
        <w:t>;</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настоящий Административный регламент.</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 текстами федеральных законов, указов и распоряжений Президента Российской Федерации можно ознакомиться на Официальном интернет-портале правовой информации (</w:t>
      </w:r>
      <w:hyperlink r:id="rId7" w:history="1">
        <w:r w:rsidRPr="00C16567">
          <w:rPr>
            <w:rFonts w:ascii="Times New Roman" w:eastAsia="Times New Roman" w:hAnsi="Times New Roman" w:cs="Times New Roman"/>
            <w:color w:val="0000FF"/>
            <w:sz w:val="28"/>
            <w:szCs w:val="28"/>
            <w:u w:val="single"/>
            <w:lang w:eastAsia="ru-RU"/>
          </w:rPr>
          <w:t>www.pravo.gov.ru</w:t>
        </w:r>
      </w:hyperlink>
      <w:r w:rsidRPr="00C16567">
        <w:rPr>
          <w:rFonts w:ascii="Times New Roman" w:eastAsia="Times New Roman" w:hAnsi="Times New Roman" w:cs="Times New Roman"/>
          <w:sz w:val="28"/>
          <w:szCs w:val="28"/>
          <w:lang w:eastAsia="ru-RU"/>
        </w:rPr>
        <w:t xml:space="preserve">). На Официальном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xml:space="preserve">2.6. Для получения муниципальной услуги заявитель самостоятельно представляет в администрацию </w:t>
      </w:r>
      <w:r w:rsidR="006B309E" w:rsidRPr="006B309E">
        <w:rPr>
          <w:rFonts w:ascii="Times New Roman" w:eastAsia="Times New Roman" w:hAnsi="Times New Roman" w:cs="Times New Roman"/>
          <w:sz w:val="28"/>
          <w:szCs w:val="28"/>
          <w:lang w:eastAsia="ru-RU"/>
        </w:rPr>
        <w:t>(структурное подразделение уполномоченного органа)</w:t>
      </w:r>
      <w:r w:rsidR="006B309E">
        <w:rPr>
          <w:rFonts w:ascii="Times New Roman" w:eastAsia="Times New Roman" w:hAnsi="Times New Roman" w:cs="Times New Roman"/>
          <w:sz w:val="28"/>
          <w:szCs w:val="28"/>
          <w:lang w:eastAsia="ru-RU"/>
        </w:rPr>
        <w:t xml:space="preserve"> </w:t>
      </w:r>
      <w:r w:rsidRPr="00C16567">
        <w:rPr>
          <w:rFonts w:ascii="Times New Roman" w:eastAsia="Times New Roman" w:hAnsi="Times New Roman" w:cs="Times New Roman"/>
          <w:sz w:val="28"/>
          <w:szCs w:val="28"/>
          <w:lang w:eastAsia="ru-RU"/>
        </w:rPr>
        <w:t xml:space="preserve">или в МФЦ следующие документы: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 заявление о перераспределении земельных участков по форме согласно Приложению № 1 к настоящему Административному регламенту;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 копии правоустанавливающих или </w:t>
      </w:r>
      <w:proofErr w:type="spellStart"/>
      <w:r w:rsidRPr="00C16567">
        <w:rPr>
          <w:rFonts w:ascii="Times New Roman" w:eastAsia="Times New Roman" w:hAnsi="Times New Roman" w:cs="Times New Roman"/>
          <w:sz w:val="28"/>
          <w:szCs w:val="28"/>
          <w:lang w:eastAsia="ru-RU"/>
        </w:rPr>
        <w:t>правоудостоверяющих</w:t>
      </w:r>
      <w:proofErr w:type="spellEnd"/>
      <w:r w:rsidRPr="00C16567">
        <w:rPr>
          <w:rFonts w:ascii="Times New Roman" w:eastAsia="Times New Roman" w:hAnsi="Times New Roman" w:cs="Times New Roman"/>
          <w:sz w:val="28"/>
          <w:szCs w:val="28"/>
          <w:lang w:eastAsia="ru-RU"/>
        </w:rPr>
        <w:t xml:space="preserve"> документов на земельный участок, принадлежащий получателю муниципальной услуги, в случае, если право собственности не зарегистрировано в Едином государственном реестре недвижимости;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 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установлены приказом Министерства экономического развития Российской Федерации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4) документ, подтверждающий полномочия представителя получателя муниципальной услуги, в случае, если с заявлением о предоставлении </w:t>
      </w:r>
      <w:r w:rsidRPr="00C16567">
        <w:rPr>
          <w:rFonts w:ascii="Times New Roman" w:eastAsia="Times New Roman" w:hAnsi="Times New Roman" w:cs="Times New Roman"/>
          <w:sz w:val="28"/>
          <w:szCs w:val="28"/>
          <w:lang w:eastAsia="ru-RU"/>
        </w:rPr>
        <w:lastRenderedPageBreak/>
        <w:t>земельного участка обращается представитель получателя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получателем муниципальной услуги является иностранное юридическое лицо;</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6) уведомление о государственном кадастровом учете земельного участка или земельных участков, образуемых в результате перераспределения (в случае, если по результатам рассмотрения заявления о перераспределении земельных участков заявителем было получено решение администрации об утверждении схемы расположения земельного участка с приложением указанной схемы или согласие администрации на заключение соглашения о перераспределении земельных участков в соответствии с утвержденным проектом межевания территории).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2.7. Не допускается требовать от заявителя предоставления иных документов, не указанных в пункте 2.6 Административного регламента.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2.8.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 выписка из Единого государственного реестра юридических лиц, в случае, если получателем муниципальной услуги является юридическое лицо;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  выписка из Единого государственного реестра недвижимости на земельные участки, в отношении которых поступило заявление о перераспределении земельных участков, и (или) находящиеся на них объекты капитального строительства;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xml:space="preserve">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4) сведения, внесенные в государственный кадастр недвижимости (Единый государственный реестр недвижимости):</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 xml:space="preserve">кадастровый план территории, в границах которой расположен земельный участок;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кадастровый(</w:t>
      </w:r>
      <w:proofErr w:type="spellStart"/>
      <w:r w:rsidRPr="00C16567">
        <w:rPr>
          <w:rFonts w:ascii="Times New Roman" w:eastAsia="Times New Roman" w:hAnsi="Times New Roman" w:cs="Times New Roman"/>
          <w:sz w:val="28"/>
          <w:szCs w:val="28"/>
          <w:lang w:eastAsia="ru-RU"/>
        </w:rPr>
        <w:t>ые</w:t>
      </w:r>
      <w:proofErr w:type="spellEnd"/>
      <w:r w:rsidRPr="00C16567">
        <w:rPr>
          <w:rFonts w:ascii="Times New Roman" w:eastAsia="Times New Roman" w:hAnsi="Times New Roman" w:cs="Times New Roman"/>
          <w:sz w:val="28"/>
          <w:szCs w:val="28"/>
          <w:lang w:eastAsia="ru-RU"/>
        </w:rPr>
        <w:t>) паспорт(а) здания(</w:t>
      </w:r>
      <w:proofErr w:type="spellStart"/>
      <w:r w:rsidRPr="00C16567">
        <w:rPr>
          <w:rFonts w:ascii="Times New Roman" w:eastAsia="Times New Roman" w:hAnsi="Times New Roman" w:cs="Times New Roman"/>
          <w:sz w:val="28"/>
          <w:szCs w:val="28"/>
          <w:lang w:eastAsia="ru-RU"/>
        </w:rPr>
        <w:t>ий</w:t>
      </w:r>
      <w:proofErr w:type="spellEnd"/>
      <w:r w:rsidRPr="00C16567">
        <w:rPr>
          <w:rFonts w:ascii="Times New Roman" w:eastAsia="Times New Roman" w:hAnsi="Times New Roman" w:cs="Times New Roman"/>
          <w:sz w:val="28"/>
          <w:szCs w:val="28"/>
          <w:lang w:eastAsia="ru-RU"/>
        </w:rPr>
        <w:t>), сооружения(</w:t>
      </w:r>
      <w:proofErr w:type="spellStart"/>
      <w:r w:rsidRPr="00C16567">
        <w:rPr>
          <w:rFonts w:ascii="Times New Roman" w:eastAsia="Times New Roman" w:hAnsi="Times New Roman" w:cs="Times New Roman"/>
          <w:sz w:val="28"/>
          <w:szCs w:val="28"/>
          <w:lang w:eastAsia="ru-RU"/>
        </w:rPr>
        <w:t>ий</w:t>
      </w:r>
      <w:proofErr w:type="spellEnd"/>
      <w:r w:rsidRPr="00C16567">
        <w:rPr>
          <w:rFonts w:ascii="Times New Roman" w:eastAsia="Times New Roman" w:hAnsi="Times New Roman" w:cs="Times New Roman"/>
          <w:sz w:val="28"/>
          <w:szCs w:val="28"/>
          <w:lang w:eastAsia="ru-RU"/>
        </w:rPr>
        <w:t>), объекта(</w:t>
      </w:r>
      <w:proofErr w:type="spellStart"/>
      <w:r w:rsidRPr="00C16567">
        <w:rPr>
          <w:rFonts w:ascii="Times New Roman" w:eastAsia="Times New Roman" w:hAnsi="Times New Roman" w:cs="Times New Roman"/>
          <w:sz w:val="28"/>
          <w:szCs w:val="28"/>
          <w:lang w:eastAsia="ru-RU"/>
        </w:rPr>
        <w:t>ов</w:t>
      </w:r>
      <w:proofErr w:type="spellEnd"/>
      <w:r w:rsidRPr="00C16567">
        <w:rPr>
          <w:rFonts w:ascii="Times New Roman" w:eastAsia="Times New Roman" w:hAnsi="Times New Roman" w:cs="Times New Roman"/>
          <w:sz w:val="28"/>
          <w:szCs w:val="28"/>
          <w:lang w:eastAsia="ru-RU"/>
        </w:rPr>
        <w:t xml:space="preserve">) незавершённого строительства, расположенных на земельном участке (при наличии таких объектов на земельном участке);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кадастровый паспорт земельного участка;</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4) проект планировки территории (если утверждался);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5) проект межевания территории (если утверждался);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6) документация по планировке территории (если утверждалась);</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7) договор о развитии застроенной территории (если он заключался);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8) 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p w:rsidR="00C16567" w:rsidRPr="00C16567" w:rsidRDefault="00C16567" w:rsidP="00C16567">
      <w:pPr>
        <w:spacing w:after="0" w:line="360" w:lineRule="auto"/>
        <w:ind w:firstLine="709"/>
        <w:jc w:val="both"/>
        <w:rPr>
          <w:rFonts w:ascii="Times New Roman" w:eastAsia="Cambria" w:hAnsi="Times New Roman" w:cs="Times New Roman"/>
          <w:sz w:val="28"/>
          <w:szCs w:val="28"/>
        </w:rPr>
      </w:pPr>
      <w:r w:rsidRPr="00C16567">
        <w:rPr>
          <w:rFonts w:ascii="Times New Roman" w:eastAsia="Cambria" w:hAnsi="Times New Roman" w:cs="Times New Roman"/>
          <w:sz w:val="28"/>
          <w:szCs w:val="28"/>
        </w:rPr>
        <w:t xml:space="preserve">9) 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10) сведения об особо охраняемых природных территориях федерального значения;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11) сведения о нахождении земельного участка в пределах водоохранной зоны, прибрежной защитной и береговой полосы водного объекта;</w:t>
      </w:r>
    </w:p>
    <w:p w:rsidR="00C16567" w:rsidRPr="00C16567" w:rsidRDefault="00C16567" w:rsidP="00C16567">
      <w:pPr>
        <w:autoSpaceDE w:val="0"/>
        <w:autoSpaceDN w:val="0"/>
        <w:adjustRightInd w:val="0"/>
        <w:spacing w:after="0" w:line="360" w:lineRule="auto"/>
        <w:ind w:firstLine="709"/>
        <w:jc w:val="both"/>
        <w:outlineLvl w:val="0"/>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12) сведения об отнесении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2.9. Основания для отказа в приеме документов, необходимых для предоставления муниципальной услуги, отсутствуют.</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2.10. Основаниями для возврата заявления о перераспределении земельных участков и представленных заявителем документов, необходимых для предоставления муниципальной услуги, являются: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несоответствие заявления о перераспределении земельных участков требованиям пункта 2 статьи 39.29 Земельного кодекса Российской Федерации;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 заявление о перераспределении земельных участков подано в иной уполномоченный орган;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 к заявлению о перераспределении земельных участков не приложены документы, предусмотренные подпунктами 2 – 5  пункта 2.6 настоящего Административного регламента.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2.11. Основаниями для отказа в предоставлении муниципальной услуги являются: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 заявление о перераспределении земельных участков подано в случае, не предусмотренном пунктом 1.2 Административного регламента, либо лицом (от имени лица), не являющимся собственником земельного участка, предлагаемого к перераспределению;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 не представлено в письменной форме согласие землепользователей, землевладельцев, арендаторов, залогодержателей земельного участка, предлагаемого к перераспределению, в случае, когда получение такого согласия требуется в соответствии с пунктом 4 статьи 11.2 Земельного кодекса Российской Федерации, если земельный участок, который предлагается перераспределить, обременен правами указанных лиц;</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будут </w:t>
      </w:r>
      <w:r w:rsidRPr="00C16567">
        <w:rPr>
          <w:rFonts w:ascii="Times New Roman" w:eastAsia="Times New Roman" w:hAnsi="Times New Roman" w:cs="Times New Roman"/>
          <w:sz w:val="28"/>
          <w:szCs w:val="28"/>
          <w:lang w:eastAsia="ru-RU"/>
        </w:rPr>
        <w:lastRenderedPageBreak/>
        <w:t>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которое размещается на условиях сервитута, или объекта, который предусмотрен пунктом 3 статьи 39.36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государственная собственность на которые не разграничена, изъятых из оборота или ограниченных в обороте;</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государственная собственность на которые не разграничена, зарезервированных для государственных или муниципальных нужд;</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государственная собственность на который не разграничена, и являющегося предметом аукциона, извещение о проведении которого размещено в соответствии с пунктом 19 статьи 39.11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7) образование земельного участка или земельных участков предусматривается путем перераспределения земельного участка, </w:t>
      </w:r>
      <w:r w:rsidRPr="00C16567">
        <w:rPr>
          <w:rFonts w:ascii="Times New Roman" w:eastAsia="Times New Roman" w:hAnsi="Times New Roman" w:cs="Times New Roman"/>
          <w:sz w:val="28"/>
          <w:szCs w:val="28"/>
          <w:lang w:eastAsia="ru-RU"/>
        </w:rPr>
        <w:lastRenderedPageBreak/>
        <w:t>находящегося в частной собственности, и земель и (или) земельных участков, государственная собственность на которые не разграничена,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39.28 Земельного кодекса Российской Федерации;</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10) границы земельного участка, находящегося в частной собственности, подлежат уточнению в соответствии с Федеральным законом «О государственной регистрации недвижимости»;</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11) имеются основания для отказа в утверждении схемы расположения земельного участка, предусмотренные пунктом 16 статьи 11.10 Земельного кодекса Российской Федерации или статьей 10.8 Закона Самарской области «О земле»;</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w:t>
      </w:r>
      <w:r w:rsidRPr="00C16567">
        <w:rPr>
          <w:rFonts w:ascii="Times New Roman" w:eastAsia="Times New Roman" w:hAnsi="Times New Roman" w:cs="Times New Roman"/>
          <w:sz w:val="28"/>
          <w:szCs w:val="28"/>
          <w:lang w:eastAsia="ru-RU"/>
        </w:rPr>
        <w:lastRenderedPageBreak/>
        <w:t>документации, положению об особо охраняемой природной территории;</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Отсутствие в государственном кадастре недвижимости (Едином государственном реестре недвижимости) сведений о местоположении границ земельного участка, государственная собственность на которые не разграничена, и в отношении которого осуществляется перераспределение, не является основанием для отказа в заключении соглашения о перераспределении земельных участков.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Основанием для отказа в заключении соглашения о перераспределении земельных участков помимо предусмотренных подпунктами 1 – 13 настоящего пункта оснований является также превышение более чем на десять процентов площади земельного участка, в отношении которого предполагается возникновение права частной собственности и который был поставлен на государственный кадастровый учет, над площадью земельного участка, указанной в схеме расположения земельного участка или проекте межевания территории, в соответствии с которыми такой земельный участок был образован.</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2.12. Услуги, являющиеся необходимыми и обязательными для предоставления муниципальной услуги, отсутствуют.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2.13. Предоставление муниципальной услуги осуществляется бесплатно.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взимается плата, размер которой определяется в соответствии с порядком, установленным Правительством Самарской области </w:t>
      </w:r>
      <w:r w:rsidRPr="00C16567">
        <w:rPr>
          <w:rFonts w:ascii="Times New Roman" w:eastAsia="Times New Roman" w:hAnsi="Times New Roman" w:cs="Times New Roman"/>
          <w:sz w:val="28"/>
          <w:szCs w:val="28"/>
          <w:lang w:eastAsia="ru-RU"/>
        </w:rPr>
        <w:lastRenderedPageBreak/>
        <w:t xml:space="preserve">на основании подпункта 2 пункта 5 статьи 39.28 Земельного кодекса Российской Федерации.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2.14.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2.15. Регистрация запроса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в администрацию.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2.16.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Прием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Присутственные места в администрации оборудуются: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противопожарной системой и средствами пожаротушения;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системой оповещения о возникновении чрезвычайной ситуации;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системой охраны.</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Входы и выходы из помещений оборудуются соответствующими указателями с автономными источниками бесперебойного питания.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w:t>
      </w:r>
      <w:proofErr w:type="spellStart"/>
      <w:r w:rsidRPr="00C16567">
        <w:rPr>
          <w:rFonts w:ascii="Times New Roman" w:eastAsia="Times New Roman" w:hAnsi="Times New Roman" w:cs="Times New Roman"/>
          <w:sz w:val="28"/>
          <w:szCs w:val="28"/>
          <w:lang w:eastAsia="ru-RU"/>
        </w:rPr>
        <w:t>банкетками</w:t>
      </w:r>
      <w:proofErr w:type="spellEnd"/>
      <w:r w:rsidRPr="00C16567">
        <w:rPr>
          <w:rFonts w:ascii="Times New Roman" w:eastAsia="Times New Roman" w:hAnsi="Times New Roman" w:cs="Times New Roman"/>
          <w:sz w:val="28"/>
          <w:szCs w:val="28"/>
          <w:lang w:eastAsia="ru-RU"/>
        </w:rPr>
        <w:t>).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w:t>
      </w:r>
    </w:p>
    <w:p w:rsidR="00C16567" w:rsidRPr="00C16567" w:rsidRDefault="00C16567" w:rsidP="00C16567">
      <w:pPr>
        <w:suppressAutoHyphens/>
        <w:autoSpaceDE w:val="0"/>
        <w:autoSpaceDN w:val="0"/>
        <w:spacing w:after="0" w:line="336" w:lineRule="auto"/>
        <w:ind w:left="42"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пункте 1.4.11 настоящего Административного регламента.</w:t>
      </w:r>
    </w:p>
    <w:p w:rsidR="00C16567" w:rsidRPr="00C16567" w:rsidRDefault="00C16567" w:rsidP="00C16567">
      <w:pPr>
        <w:spacing w:after="0" w:line="336" w:lineRule="auto"/>
        <w:ind w:firstLine="709"/>
        <w:jc w:val="both"/>
        <w:rPr>
          <w:rFonts w:ascii="Times New Roman" w:eastAsia="Times New Roman" w:hAnsi="Times New Roman" w:cs="Times New Roman"/>
          <w:sz w:val="28"/>
          <w:szCs w:val="28"/>
          <w:lang w:eastAsia="ar-SA"/>
        </w:rPr>
      </w:pPr>
      <w:r w:rsidRPr="00C16567">
        <w:rPr>
          <w:rFonts w:ascii="Times New Roman" w:eastAsia="Times New Roman" w:hAnsi="Times New Roman" w:cs="Times New Roman"/>
          <w:sz w:val="28"/>
          <w:szCs w:val="28"/>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C16567" w:rsidRPr="00C16567" w:rsidRDefault="00256378" w:rsidP="00C16567">
      <w:pPr>
        <w:spacing w:after="0" w:line="336" w:lineRule="auto"/>
        <w:ind w:firstLine="709"/>
        <w:jc w:val="both"/>
        <w:rPr>
          <w:rFonts w:ascii="Times New Roman" w:eastAsia="Times New Roman" w:hAnsi="Times New Roman" w:cs="Times New Roman"/>
          <w:sz w:val="28"/>
          <w:szCs w:val="28"/>
          <w:lang w:eastAsia="ar-SA"/>
        </w:rPr>
      </w:pPr>
      <w:r w:rsidRPr="00256378">
        <w:rPr>
          <w:rFonts w:ascii="Times New Roman" w:eastAsia="Times New Roman" w:hAnsi="Times New Roman" w:cs="Times New Roman"/>
          <w:sz w:val="28"/>
          <w:szCs w:val="28"/>
          <w:lang w:eastAsia="ar-SA"/>
        </w:rPr>
        <w:t xml:space="preserve">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w:t>
      </w:r>
      <w:r w:rsidRPr="00256378">
        <w:rPr>
          <w:rFonts w:ascii="Times New Roman" w:eastAsia="Times New Roman" w:hAnsi="Times New Roman" w:cs="Times New Roman"/>
          <w:sz w:val="28"/>
          <w:szCs w:val="28"/>
          <w:lang w:eastAsia="ar-SA"/>
        </w:rPr>
        <w:lastRenderedPageBreak/>
        <w:t>на территории городского округа Кинель Самарской области,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00C16567" w:rsidRPr="00C16567">
        <w:rPr>
          <w:rFonts w:ascii="Times New Roman" w:eastAsia="Times New Roman" w:hAnsi="Times New Roman" w:cs="Times New Roman"/>
          <w:sz w:val="28"/>
          <w:szCs w:val="28"/>
          <w:lang w:eastAsia="ar-SA"/>
        </w:rPr>
        <w:t>.</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ar-SA"/>
        </w:rPr>
      </w:pPr>
      <w:r w:rsidRPr="00C16567">
        <w:rPr>
          <w:rFonts w:ascii="Times New Roman" w:eastAsia="Times New Roman" w:hAnsi="Times New Roman" w:cs="Times New Roman"/>
          <w:sz w:val="28"/>
          <w:szCs w:val="28"/>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2.17. Показателями доступности и качества предоставления муниципальной услуги являются:</w:t>
      </w:r>
    </w:p>
    <w:p w:rsidR="00C16567" w:rsidRPr="00C16567" w:rsidRDefault="00C16567" w:rsidP="00C16567">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C16567" w:rsidRPr="00C16567" w:rsidRDefault="00C16567" w:rsidP="00C16567">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C16567" w:rsidRPr="00C16567" w:rsidRDefault="00C16567" w:rsidP="00C16567">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администрации в общем количестве обращений по вопросам предоставления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xml:space="preserve">- снижение максимального срока ожидания в очереди при подаче запроса (заявления) и получении результата предоставления муниципальной услуги.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2.18.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2.19. Запрос (заявление) и документы, предусмотренные пунктом 2.6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 (которыми) у администрации заключено соглашение о взаимодействии.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2.20. Запросы о предоставлении документа (информации), указанных в пункте 2.8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autoSpaceDE w:val="0"/>
        <w:autoSpaceDN w:val="0"/>
        <w:adjustRightInd w:val="0"/>
        <w:spacing w:after="0" w:line="240" w:lineRule="auto"/>
        <w:ind w:right="-1"/>
        <w:jc w:val="center"/>
        <w:outlineLvl w:val="2"/>
        <w:rPr>
          <w:rFonts w:ascii="Times New Roman" w:eastAsia="Times New Roman" w:hAnsi="Times New Roman" w:cs="Times New Roman"/>
          <w:b/>
          <w:sz w:val="28"/>
          <w:szCs w:val="28"/>
          <w:lang w:eastAsia="ru-RU"/>
        </w:rPr>
      </w:pPr>
      <w:r w:rsidRPr="00C16567">
        <w:rPr>
          <w:rFonts w:ascii="Times New Roman" w:eastAsia="Times New Roman" w:hAnsi="Times New Roman" w:cs="Times New Roman"/>
          <w:b/>
          <w:sz w:val="28"/>
          <w:szCs w:val="28"/>
          <w:lang w:val="en-US" w:eastAsia="ru-RU"/>
        </w:rPr>
        <w:t>III</w:t>
      </w:r>
      <w:r w:rsidRPr="00C16567">
        <w:rPr>
          <w:rFonts w:ascii="Times New Roman" w:eastAsia="Times New Roman" w:hAnsi="Times New Roman" w:cs="Times New Roman"/>
          <w:b/>
          <w:sz w:val="28"/>
          <w:szCs w:val="28"/>
          <w:lang w:eastAsia="ru-RU"/>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C16567" w:rsidRPr="00C16567" w:rsidRDefault="00C16567" w:rsidP="00C16567">
      <w:pPr>
        <w:autoSpaceDE w:val="0"/>
        <w:autoSpaceDN w:val="0"/>
        <w:adjustRightInd w:val="0"/>
        <w:spacing w:after="0" w:line="240" w:lineRule="auto"/>
        <w:ind w:right="-1"/>
        <w:jc w:val="center"/>
        <w:outlineLvl w:val="2"/>
        <w:rPr>
          <w:rFonts w:ascii="Times New Roman" w:eastAsia="Times New Roman" w:hAnsi="Times New Roman" w:cs="Times New Roman"/>
          <w:b/>
          <w:sz w:val="28"/>
          <w:szCs w:val="28"/>
          <w:lang w:eastAsia="ru-RU"/>
        </w:rPr>
      </w:pPr>
      <w:r w:rsidRPr="00C16567">
        <w:rPr>
          <w:rFonts w:ascii="Times New Roman" w:eastAsia="Times New Roman" w:hAnsi="Times New Roman" w:cs="Times New Roman"/>
          <w:b/>
          <w:sz w:val="28"/>
          <w:szCs w:val="28"/>
          <w:lang w:eastAsia="ru-RU"/>
        </w:rPr>
        <w:t>в электронной форме</w:t>
      </w:r>
    </w:p>
    <w:p w:rsidR="00C16567" w:rsidRPr="00C16567" w:rsidRDefault="00C16567" w:rsidP="00C16567">
      <w:pPr>
        <w:spacing w:after="0" w:line="360" w:lineRule="auto"/>
        <w:ind w:firstLine="709"/>
        <w:jc w:val="center"/>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3.1. Предоставление муниципальной услуги включает в себя следующие административные процедуры: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прием заявления и иных документов, необходимых для предоставления муниципальной услуги, при личном обращении заявителя;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прием документов при обращении по почте либо в электронной форме;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прием документов, необходимых для предоставления муниципальной услуги, на базе МФЦ, работа с документами в МФЦ;</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предварительное рассмотрение заявления о перераспределении земельных участков;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формирование и направление межведомственных запросов;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 принятие решения о предоставлении муниципальной услуги или об отказе в ее предоставлении и выдача (направление) заявителю документов.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Блок-схемы административных процедур приведены в Приложении          № 2 к Административному регламенту.</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Приём заявления (уведомления) и иных документов, необходимых для предоставления муниципальной услуги, при личном обращении заявителя</w:t>
      </w:r>
    </w:p>
    <w:p w:rsidR="00C16567" w:rsidRPr="00C16567" w:rsidRDefault="00C16567" w:rsidP="00C16567">
      <w:pPr>
        <w:spacing w:after="0" w:line="360" w:lineRule="auto"/>
        <w:ind w:firstLine="709"/>
        <w:jc w:val="center"/>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w:t>
      </w:r>
      <w:r w:rsidR="00C719DB">
        <w:rPr>
          <w:rFonts w:ascii="Times New Roman" w:eastAsia="Times New Roman" w:hAnsi="Times New Roman" w:cs="Times New Roman"/>
          <w:sz w:val="28"/>
          <w:szCs w:val="28"/>
          <w:lang w:eastAsia="ru-RU"/>
        </w:rPr>
        <w:t xml:space="preserve"> </w:t>
      </w:r>
      <w:r w:rsidR="00C719DB" w:rsidRPr="00C719DB">
        <w:rPr>
          <w:rFonts w:ascii="Times New Roman" w:hAnsi="Times New Roman"/>
          <w:sz w:val="28"/>
          <w:szCs w:val="28"/>
        </w:rPr>
        <w:t>(</w:t>
      </w:r>
      <w:r w:rsidR="00C719DB" w:rsidRPr="00C719DB">
        <w:rPr>
          <w:rFonts w:ascii="Times New Roman" w:eastAsia="Times New Roman" w:hAnsi="Times New Roman" w:cs="Times New Roman"/>
          <w:sz w:val="28"/>
          <w:szCs w:val="28"/>
        </w:rPr>
        <w:t>структурное подразделение уполномоченного органа)</w:t>
      </w:r>
      <w:r w:rsidRPr="00C16567">
        <w:rPr>
          <w:rFonts w:ascii="Times New Roman" w:eastAsia="Times New Roman" w:hAnsi="Times New Roman" w:cs="Times New Roman"/>
          <w:sz w:val="28"/>
          <w:szCs w:val="28"/>
          <w:lang w:eastAsia="ru-RU"/>
        </w:rPr>
        <w:t xml:space="preserve"> с соответствующим запросом (заявлением) и документами, необходимыми для предоставления муниципальной услуги.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3.3. Должностным лицом, осуществляющим административную процедуру, является должностное лицо администрации</w:t>
      </w:r>
      <w:r w:rsidR="00C719DB">
        <w:rPr>
          <w:rFonts w:ascii="Times New Roman" w:eastAsia="Times New Roman" w:hAnsi="Times New Roman" w:cs="Times New Roman"/>
          <w:sz w:val="28"/>
          <w:szCs w:val="28"/>
          <w:lang w:eastAsia="ru-RU"/>
        </w:rPr>
        <w:t xml:space="preserve"> </w:t>
      </w:r>
      <w:r w:rsidR="00C719DB" w:rsidRPr="00C719DB">
        <w:rPr>
          <w:rFonts w:ascii="Times New Roman" w:eastAsia="Times New Roman" w:hAnsi="Times New Roman" w:cs="Times New Roman"/>
          <w:sz w:val="28"/>
          <w:szCs w:val="28"/>
        </w:rPr>
        <w:t>(структурного подразделения уполномоченного органа)</w:t>
      </w:r>
      <w:r w:rsidRPr="00C16567">
        <w:rPr>
          <w:rFonts w:ascii="Times New Roman" w:eastAsia="Times New Roman" w:hAnsi="Times New Roman" w:cs="Times New Roman"/>
          <w:sz w:val="28"/>
          <w:szCs w:val="28"/>
          <w:lang w:eastAsia="ru-RU"/>
        </w:rPr>
        <w:t xml:space="preserve">, уполномоченное на прием запроса (заявления) и документов для предоставления муниципальной услуги (далее – должностное лицо, ответственное за прием запроса и документов).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3.4. Должностное лицо, ответственное за прием запроса (заявления) и документов:</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осуществляет прием запроса (заявления) и документов;</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3.5. Если при проверке комплектности представленных заявителем документов, исходя из требований пункта 2.6 Административного регламента, должностное лицо, ответственное за прием запроса (заявления) и документов, выявляет, что документы, представленные заявителем для получения муниципальной услуги, не соответствуют установленным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В случае отказа заявителя от доработки документов, должностное лицо, ответственное за прием запроса (заявления) и документов, принимает </w:t>
      </w:r>
      <w:r w:rsidRPr="00C16567">
        <w:rPr>
          <w:rFonts w:ascii="Times New Roman" w:eastAsia="Times New Roman" w:hAnsi="Times New Roman" w:cs="Times New Roman"/>
          <w:sz w:val="28"/>
          <w:szCs w:val="28"/>
          <w:lang w:eastAsia="ru-RU"/>
        </w:rPr>
        <w:lastRenderedPageBreak/>
        <w:t xml:space="preserve">документы, обращая внимание заявителя, что указанные недостатки будут препятствовать предоставлению муниципальной услуги.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При желании заявителя устранить препятствия, прервав подачу документов, должностное лицо, ответственное за прием запроса (заявления) и документов, возвращает документы заявителю.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Максимальный срок выполнения действий, предусмотренных настоящим пунктом, составляет 15 минут.</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3.6. Максимальный срок выполнения административной процедуры, предусмотренной пунктом 3.4 Административного регламента, составляет 1 рабочий день.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3.7. Критерием принятия решения является наличие запроса (заявления) и (или) документов, которые заявитель должен представить самостоятельно.</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3.8. Результатом административной процедуры является прием документов, представленных заявителем.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Прием документов при обращении по почте либо в электронной форме</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3.9. Основанием (юридическим фактом) для начала административной процедуры, является поступление в администрацию </w:t>
      </w:r>
      <w:r w:rsidR="00C719DB">
        <w:rPr>
          <w:rFonts w:ascii="Times New Roman" w:eastAsia="Times New Roman" w:hAnsi="Times New Roman" w:cs="Times New Roman"/>
          <w:sz w:val="28"/>
          <w:szCs w:val="28"/>
          <w:lang w:eastAsia="ru-RU"/>
        </w:rPr>
        <w:t>(</w:t>
      </w:r>
      <w:r w:rsidR="00C719DB" w:rsidRPr="00C719DB">
        <w:rPr>
          <w:rFonts w:ascii="Times New Roman" w:eastAsia="Times New Roman" w:hAnsi="Times New Roman" w:cs="Times New Roman"/>
          <w:sz w:val="28"/>
          <w:szCs w:val="28"/>
        </w:rPr>
        <w:t>структурное подразделение уполномоченного органа)</w:t>
      </w:r>
      <w:r w:rsidR="00C719DB">
        <w:rPr>
          <w:rFonts w:ascii="Times New Roman" w:eastAsia="Times New Roman" w:hAnsi="Times New Roman" w:cs="Times New Roman"/>
          <w:sz w:val="28"/>
          <w:szCs w:val="28"/>
        </w:rPr>
        <w:t xml:space="preserve"> </w:t>
      </w:r>
      <w:r w:rsidRPr="00C16567">
        <w:rPr>
          <w:rFonts w:ascii="Times New Roman" w:eastAsia="Times New Roman" w:hAnsi="Times New Roman" w:cs="Times New Roman"/>
          <w:sz w:val="28"/>
          <w:szCs w:val="28"/>
          <w:lang w:eastAsia="ru-RU"/>
        </w:rPr>
        <w:t xml:space="preserve">по почте либо в электронной форме с помощью автоматизированных информационных систем запроса (заявления) о предоставлении муниципальной услуги.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3.10. Должностное лицо, ответственное за прием запроса (заявления) и документов: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регистрирует поступивший запрос (заявление) в журнале регистрации входящих документов;</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 проверяет комплектность представленных заявителем документов, </w:t>
      </w:r>
      <w:r w:rsidRPr="00C16567">
        <w:rPr>
          <w:rFonts w:ascii="Times New Roman" w:eastAsia="Times New Roman" w:hAnsi="Times New Roman" w:cs="Times New Roman"/>
          <w:sz w:val="28"/>
          <w:szCs w:val="28"/>
          <w:lang w:eastAsia="ru-RU"/>
        </w:rPr>
        <w:lastRenderedPageBreak/>
        <w:t>исходя из требований пункта 2.6 Административного регламента, и формирует комплект документов, представленных заявителем;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3 к Административному регламенту. Второй экземпляр уведомления на бумажном носителе хранится в администрации.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3.11. Максимальный срок выполнения административной процедуры, предусмотренной пунктом 3.10 Административного регламента, составляет 1 рабочий день.</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3.12. Критерием принятия решения является наличие запроса (заявления) и (или) документов, представленных по почте либо в электронной форме.</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3.13. Результатом административной процедуры является прием документов, представленных заявителем.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Прием документов, необходимых для предоставления муниципальной услуги, на базе МФЦ, работа с документами в МФЦ</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муниципальной услуги, в МФЦ.</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3.15. Сотрудник МФЦ, ответственный за прием и регистрацию документов, уточняет предмет обращения заявителя в МФЦ и проверяет </w:t>
      </w:r>
      <w:r w:rsidRPr="00C16567">
        <w:rPr>
          <w:rFonts w:ascii="Times New Roman" w:eastAsia="Times New Roman" w:hAnsi="Times New Roman" w:cs="Times New Roman"/>
          <w:sz w:val="28"/>
          <w:szCs w:val="28"/>
          <w:lang w:eastAsia="ru-RU"/>
        </w:rPr>
        <w:lastRenderedPageBreak/>
        <w:t xml:space="preserve">соответствие испрашиваемой муниципальной услуги перечню предоставляемых государственных и муниципальных услуг на базе МФЦ.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экспресс-почтой сотрудник МФЦ, ответственный за прием и регистрацию документов, регистрирует запрос (заявление) в Электронном журнале.</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экспресс-почтой:</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настоящего пункта, – сотруднику МФЦ, ответственному за направление межведомственных запросов;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составляет и направляет в адрес заявителя расписку о приеме пакета документов согласно Приложению № 4 к Административному регламенту.</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В случае,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Административного регламента, готовит и направляет межведомственные запросы в соответствии с требованиями пункта 3.35, абзаца первого пункта 3.36, пунктов 3.38 и 3.39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истечении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w:t>
      </w:r>
      <w:r w:rsidRPr="00C16567">
        <w:rPr>
          <w:rFonts w:ascii="Times New Roman" w:eastAsia="Times New Roman" w:hAnsi="Times New Roman" w:cs="Times New Roman"/>
          <w:sz w:val="28"/>
          <w:szCs w:val="28"/>
          <w:lang w:eastAsia="ru-RU"/>
        </w:rPr>
        <w:lastRenderedPageBreak/>
        <w:t xml:space="preserve">ответы на межведомственные запросы и (или) документы, представленные заявителем, сотруднику МФЦ, ответственному за доставку документов в администрацию.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Административного регламента.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Если представленные документы не соответствуют требованиям пункта 2.6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муниципальной услуги и (или) документов по почте, от курьера или экспресс-почтой.</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xml:space="preserve">3.19. Сотрудник МФЦ, ответственный за прием и регистрацию документов, передает: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сотруднику МФЦ, ответственному за направление межведомственных запросов, в случае, предусмотренном абзацем четвертым пункта 3.17 Административного регламента. После исполнения обязанностей, предусмотренных абзацем четвертым пункта 3.17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3.21. Дело доставляется в администрацию сотрудником МФЦ, ответственным за доставку документов. Максимальный срок выполнения данного действия устанавливается соглашением администрации о взаимодействии с МФЦ, но не может превышать 3 рабочих дней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Административного регламента, - 10 рабочих дней с указанного момента.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Должностное лицо администрации, ответственное за прием документов, выдает сотруднику МФЦ, ответственному за доставку документов, расписку о </w:t>
      </w:r>
      <w:r w:rsidRPr="00C16567">
        <w:rPr>
          <w:rFonts w:ascii="Times New Roman" w:eastAsia="Times New Roman" w:hAnsi="Times New Roman" w:cs="Times New Roman"/>
          <w:sz w:val="28"/>
          <w:szCs w:val="28"/>
          <w:lang w:eastAsia="ru-RU"/>
        </w:rPr>
        <w:lastRenderedPageBreak/>
        <w:t>принятии представленных документов. Максимальный срок выполнения действия составляет 10 минут.</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3.25. </w:t>
      </w:r>
      <w:r w:rsidR="00EA55B9" w:rsidRPr="00EA55B9">
        <w:rPr>
          <w:rFonts w:ascii="Times New Roman" w:eastAsia="Times New Roman" w:hAnsi="Times New Roman" w:cs="Times New Roman"/>
          <w:sz w:val="28"/>
          <w:szCs w:val="28"/>
          <w:lang w:eastAsia="ru-RU"/>
        </w:rPr>
        <w:t>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w:t>
      </w:r>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 случае, предусмотренном абзацем четвертым пункта 3.17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в Таблице 1 пункта 3.35 Административного регламента, на межведомственные запросы.</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Предварительное рассмотрение заявления о перераспределении земельных участков</w:t>
      </w:r>
    </w:p>
    <w:p w:rsidR="00C16567" w:rsidRPr="00C16567" w:rsidRDefault="00C16567" w:rsidP="00C16567">
      <w:pPr>
        <w:spacing w:after="0" w:line="360" w:lineRule="auto"/>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3.26. Основанием (юридическим фактом) начала выполнения административной процедуры является регистрация заявления о </w:t>
      </w:r>
      <w:r w:rsidRPr="00C16567">
        <w:rPr>
          <w:rFonts w:ascii="Times New Roman" w:eastAsia="Times New Roman" w:hAnsi="Times New Roman" w:cs="Times New Roman"/>
          <w:sz w:val="28"/>
          <w:szCs w:val="28"/>
          <w:lang w:eastAsia="ru-RU"/>
        </w:rPr>
        <w:lastRenderedPageBreak/>
        <w:t>перераспределении земельных участков в журнале регистрации входящих документов.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3.27. Должностным лицом, осуществляющим административную процедуру, является должностное лицо </w:t>
      </w:r>
      <w:r w:rsidR="00C719DB" w:rsidRPr="00C719DB">
        <w:rPr>
          <w:rFonts w:ascii="Times New Roman" w:eastAsia="Times New Roman" w:hAnsi="Times New Roman" w:cs="Times New Roman"/>
          <w:sz w:val="28"/>
          <w:szCs w:val="28"/>
        </w:rPr>
        <w:t>структурного подразделения уполномоченного органа</w:t>
      </w:r>
      <w:r w:rsidRPr="00C16567">
        <w:rPr>
          <w:rFonts w:ascii="Times New Roman" w:eastAsia="Times New Roman" w:hAnsi="Times New Roman" w:cs="Times New Roman"/>
          <w:sz w:val="28"/>
          <w:szCs w:val="28"/>
          <w:lang w:eastAsia="ru-RU"/>
        </w:rPr>
        <w:t>, уполномоченное на предварительное рассмотрение заявления о перераспределении земельных участков (далее в настоящем подразделе – должностное лицо, ответственное за предварительное рассмотрение).</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3.28. Должностное лицо, ответственное за предварительное рассмотрение: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проверяет содержание и комплектность представленных заявителем документов, исходя из требований подпунктов 1 – 5 пункта 2.6 Административного регламента;</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 если при проверке содержания и комплектности представленных заявителем документов будут выявлены основания для возврата документов, предусмотренные пунктом 2.10 Административного регламента, должностное лицо, ответственное за предварительное рассмотрение, готовит письмо о возврате заявления о перераспределении земельных участков и представленных заявителем документов по форме согласно Приложению        № 5 к Административному регламенту с указанием причин возврата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 К письму прилагаются заявление о перераспределении земельных участков и документы, представленные заявителем. Письмо о возврате заявления о перераспределении земельных участков подлежит регистрации должностным лицом, ответственным за предварительное рассмотрение, в журнале регистрации входящих документов;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 если при проверке содержания и комплектности представленных </w:t>
      </w:r>
      <w:r w:rsidRPr="00C16567">
        <w:rPr>
          <w:rFonts w:ascii="Times New Roman" w:eastAsia="Times New Roman" w:hAnsi="Times New Roman" w:cs="Times New Roman"/>
          <w:sz w:val="28"/>
          <w:szCs w:val="28"/>
          <w:lang w:eastAsia="ru-RU"/>
        </w:rPr>
        <w:lastRenderedPageBreak/>
        <w:t>заявителем документов не будут выявлены основания для возврата документов, предусмотренные пунктом 2.10 Административного регламента, заявление о перераспределении земельных участков и документы, представленные заявителем, предоставляются должностному лицу администрации, уполномоченному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3.29. Максимальный срок выполнения административной процедуры, предусмотренной пунктом 3.28 Административного регламента, составляет 3 рабочих дня, а срок направления заявителю посредством почтовой связи, по электронной почте либо предоставления на личном приёме (при соответствующем желании заявителя) документов, предусмотренных подпунктом 2 пункта 3.28 Административного регламента, не может превышать десяти дней со дня поступления заявления о перераспределении земельных участков в МФЦ, а если заявление заявителя поступило непосредственно в администрацию, то десяти дней со дня поступления заявления о перераспределении земельных участков в администрацию.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3.30. Критериями принятия решений являются наличие или отсутствие предусмотренных пунктом 2.10 Административного регламента оснований для возврата документов.</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3.31. Результатом административной процедуры является направление заявителю (предоставление заявителю на личном приеме) письма о возврате заявления о перераспределении земельных участков либо передача заявления о перераспределении земельных участков и документов, представленных заявителем, должностному лицу, уполномоченному на формирование и направление межведомственных запросов.</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3.32. Способом фиксации результата административной процедуры является письмо о возврате заявления о перераспределении земельных участков, регистрация указанного документа в журнале регистрации </w:t>
      </w:r>
      <w:r w:rsidRPr="00C16567">
        <w:rPr>
          <w:rFonts w:ascii="Times New Roman" w:eastAsia="Times New Roman" w:hAnsi="Times New Roman" w:cs="Times New Roman"/>
          <w:sz w:val="28"/>
          <w:szCs w:val="28"/>
          <w:lang w:eastAsia="ru-RU"/>
        </w:rPr>
        <w:lastRenderedPageBreak/>
        <w:t>входящих документов.</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Формирование и направление межведомственных запросов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3.33. Основанием (юридическим фактом) начала выполнения административной процедуры является непредставление заявителем документов, указанных в пункте 2.8 Административного регламента, и (или) отсутствие в распоряжении администрации (её должностного лица) документов (сведений), указанных в Таблице 1 пункта 3.35 Административного регламента.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3.34. Должностным лицом, осуществляющим административную процедуру, является должностное лицо </w:t>
      </w:r>
      <w:r w:rsidR="00C719DB" w:rsidRPr="00C719DB">
        <w:rPr>
          <w:rFonts w:ascii="Times New Roman" w:eastAsia="Times New Roman" w:hAnsi="Times New Roman" w:cs="Times New Roman"/>
          <w:sz w:val="28"/>
          <w:szCs w:val="28"/>
        </w:rPr>
        <w:t>структурного подразделения уполномоченного органа</w:t>
      </w:r>
      <w:r w:rsidRPr="00C16567">
        <w:rPr>
          <w:rFonts w:ascii="Times New Roman" w:eastAsia="Times New Roman" w:hAnsi="Times New Roman" w:cs="Times New Roman"/>
          <w:sz w:val="28"/>
          <w:szCs w:val="28"/>
          <w:lang w:eastAsia="ru-RU"/>
        </w:rPr>
        <w:t xml:space="preserve">,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3.35. Если заявитель в том числе в зависимости от того, в каком именно предусмотренном пунктом 1.2 Административного регламента случае было представлено заявление о перераспределении земельных участков, не представил документы, предусмотренные пунктом 2.8 Административного регламента, а также в случае отсутствия в распоряжении администрации (его должностного лица) документов (сведений), указанных в Таблице 1 настоящего пункта, должностное лицо, уполномоченное на формирование и направление межведомственных запросов, готовит и направляет соответствующие запросы согласно Таблице 1.</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sectPr w:rsidR="00C16567" w:rsidRPr="00C16567" w:rsidSect="00C16567">
          <w:headerReference w:type="even" r:id="rId8"/>
          <w:headerReference w:type="default" r:id="rId9"/>
          <w:pgSz w:w="11900" w:h="16840"/>
          <w:pgMar w:top="1134" w:right="850" w:bottom="1134" w:left="1701" w:header="708" w:footer="708" w:gutter="0"/>
          <w:cols w:space="708"/>
          <w:titlePg/>
          <w:docGrid w:linePitch="360"/>
        </w:sect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Таблица 1</w:t>
      </w:r>
    </w:p>
    <w:tbl>
      <w:tblPr>
        <w:tblStyle w:val="af0"/>
        <w:tblW w:w="15417" w:type="dxa"/>
        <w:tblLook w:val="04A0" w:firstRow="1" w:lastRow="0" w:firstColumn="1" w:lastColumn="0" w:noHBand="0" w:noVBand="1"/>
      </w:tblPr>
      <w:tblGrid>
        <w:gridCol w:w="10598"/>
        <w:gridCol w:w="4819"/>
      </w:tblGrid>
      <w:tr w:rsidR="00C16567" w:rsidRPr="00C16567" w:rsidTr="00C16567">
        <w:tc>
          <w:tcPr>
            <w:tcW w:w="10598"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Документ (информация, содержащаяся в нем), отсутствующий в распоряжении администрации</w:t>
            </w: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Орган (организация), в которую должен быть направлен межведомственный запрос</w:t>
            </w:r>
          </w:p>
          <w:p w:rsidR="00C16567" w:rsidRPr="00A3159E" w:rsidRDefault="00C16567" w:rsidP="00C16567">
            <w:pPr>
              <w:jc w:val="center"/>
              <w:rPr>
                <w:rFonts w:ascii="Times New Roman" w:hAnsi="Times New Roman"/>
                <w:bCs/>
                <w:sz w:val="20"/>
                <w:szCs w:val="20"/>
              </w:rPr>
            </w:pP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Выписка из Единого государственного реестра недвижимости на земельные участки, в отношении которых поступило заявление о перераспределении земельных участков, и (или) находящиеся на них объекты капитального строительства</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орган регистрации прав</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орган регистрации прав</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Кадастровый паспорт земельного участка (при наличии сведений о земельном участке в государственном кадастре недвижимости (Едином государственном реестре недвижимости)), кадастровый план территории, в границах которой расположен земельный участок</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орган регистрации прав </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Кадастровый(</w:t>
            </w:r>
            <w:proofErr w:type="spellStart"/>
            <w:r w:rsidRPr="00A3159E">
              <w:rPr>
                <w:rFonts w:ascii="Times New Roman" w:hAnsi="Times New Roman"/>
                <w:bCs/>
                <w:sz w:val="20"/>
                <w:szCs w:val="20"/>
              </w:rPr>
              <w:t>ые</w:t>
            </w:r>
            <w:proofErr w:type="spellEnd"/>
            <w:r w:rsidRPr="00A3159E">
              <w:rPr>
                <w:rFonts w:ascii="Times New Roman" w:hAnsi="Times New Roman"/>
                <w:bCs/>
                <w:sz w:val="20"/>
                <w:szCs w:val="20"/>
              </w:rPr>
              <w:t>) паспорт(а) здания(</w:t>
            </w:r>
            <w:proofErr w:type="spellStart"/>
            <w:r w:rsidRPr="00A3159E">
              <w:rPr>
                <w:rFonts w:ascii="Times New Roman" w:hAnsi="Times New Roman"/>
                <w:bCs/>
                <w:sz w:val="20"/>
                <w:szCs w:val="20"/>
              </w:rPr>
              <w:t>ий</w:t>
            </w:r>
            <w:proofErr w:type="spellEnd"/>
            <w:r w:rsidRPr="00A3159E">
              <w:rPr>
                <w:rFonts w:ascii="Times New Roman" w:hAnsi="Times New Roman"/>
                <w:bCs/>
                <w:sz w:val="20"/>
                <w:szCs w:val="20"/>
              </w:rPr>
              <w:t>), сооружения(</w:t>
            </w:r>
            <w:proofErr w:type="spellStart"/>
            <w:r w:rsidRPr="00A3159E">
              <w:rPr>
                <w:rFonts w:ascii="Times New Roman" w:hAnsi="Times New Roman"/>
                <w:bCs/>
                <w:sz w:val="20"/>
                <w:szCs w:val="20"/>
              </w:rPr>
              <w:t>ий</w:t>
            </w:r>
            <w:proofErr w:type="spellEnd"/>
            <w:r w:rsidRPr="00A3159E">
              <w:rPr>
                <w:rFonts w:ascii="Times New Roman" w:hAnsi="Times New Roman"/>
                <w:bCs/>
                <w:sz w:val="20"/>
                <w:szCs w:val="20"/>
              </w:rPr>
              <w:t>), объекта(</w:t>
            </w:r>
            <w:proofErr w:type="spellStart"/>
            <w:r w:rsidRPr="00A3159E">
              <w:rPr>
                <w:rFonts w:ascii="Times New Roman" w:hAnsi="Times New Roman"/>
                <w:bCs/>
                <w:sz w:val="20"/>
                <w:szCs w:val="20"/>
              </w:rPr>
              <w:t>ов</w:t>
            </w:r>
            <w:proofErr w:type="spellEnd"/>
            <w:r w:rsidRPr="00A3159E">
              <w:rPr>
                <w:rFonts w:ascii="Times New Roman" w:hAnsi="Times New Roman"/>
                <w:bCs/>
                <w:sz w:val="20"/>
                <w:szCs w:val="20"/>
              </w:rPr>
              <w:t>) незавершённого строительства, расположенных на земельном участке (при наличии таких объектов на земельном участке)</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орган регистрации прав </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Выписка из Единого государственного реестра юридических лиц (при подаче заявления о предоставлении государственной услуги юридическому лицу)</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ФНС</w:t>
            </w:r>
          </w:p>
          <w:p w:rsidR="00C16567" w:rsidRPr="00A3159E" w:rsidRDefault="00C16567" w:rsidP="00C16567">
            <w:pPr>
              <w:jc w:val="center"/>
              <w:rPr>
                <w:rFonts w:ascii="Times New Roman" w:hAnsi="Times New Roman"/>
                <w:bCs/>
                <w:sz w:val="20"/>
                <w:szCs w:val="20"/>
              </w:rPr>
            </w:pP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Сведения о нахождении земельного участка или земельных участков, образуемых в результате перераспределения, в федеральной собственности, или на ином праве федерального государственного предприятия или федерального государственного учреждения</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Росимущество</w:t>
            </w:r>
          </w:p>
        </w:tc>
      </w:tr>
      <w:tr w:rsidR="00C16567" w:rsidRPr="00C16567" w:rsidTr="00C16567">
        <w:tc>
          <w:tcPr>
            <w:tcW w:w="10598" w:type="dxa"/>
          </w:tcPr>
          <w:p w:rsidR="00C16567" w:rsidRPr="00A3159E" w:rsidRDefault="00C16567" w:rsidP="00C16567">
            <w:pPr>
              <w:jc w:val="both"/>
              <w:rPr>
                <w:rFonts w:ascii="Times New Roman" w:eastAsia="Cambria" w:hAnsi="Times New Roman"/>
                <w:bCs/>
                <w:color w:val="000000"/>
                <w:sz w:val="20"/>
                <w:szCs w:val="20"/>
              </w:rPr>
            </w:pPr>
            <w:r w:rsidRPr="00A3159E">
              <w:rPr>
                <w:rFonts w:ascii="Times New Roman" w:eastAsia="Cambria" w:hAnsi="Times New Roman"/>
                <w:bCs/>
                <w:color w:val="000000"/>
                <w:sz w:val="20"/>
                <w:szCs w:val="20"/>
              </w:rPr>
              <w:t>Сведения о нахождении на земельном участке</w:t>
            </w:r>
            <w:r w:rsidRPr="00A3159E">
              <w:rPr>
                <w:rFonts w:ascii="Times New Roman" w:hAnsi="Times New Roman"/>
                <w:bCs/>
                <w:sz w:val="20"/>
                <w:szCs w:val="20"/>
              </w:rPr>
              <w:t xml:space="preserve"> или земельных участках, образуемых в результате перераспределения, </w:t>
            </w:r>
            <w:r w:rsidRPr="00A3159E">
              <w:rPr>
                <w:rFonts w:ascii="Times New Roman" w:eastAsia="Cambria" w:hAnsi="Times New Roman"/>
                <w:bCs/>
                <w:color w:val="000000"/>
                <w:sz w:val="20"/>
                <w:szCs w:val="20"/>
              </w:rPr>
              <w:t xml:space="preserve"> объектов недвижимости, относящихся к объектам гражданской обороны (при наличии на земельном участке объектов недвижимости)       </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lang w:eastAsia="ar-SA"/>
              </w:rPr>
              <w:t>МЧС</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Сведения о нахождении земельного участка или земельных участков, образуемых в результате перераспределения в пределах водоохранной зоны, прибрежной защитной и береговой полосы водного объекта</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Отдел водных ресурсов</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Сведения об отнесении земельного участка или земельных участков, образуемых в результате перераспределения,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proofErr w:type="spellStart"/>
            <w:r w:rsidRPr="00A3159E">
              <w:rPr>
                <w:rFonts w:ascii="Times New Roman" w:hAnsi="Times New Roman"/>
                <w:bCs/>
                <w:sz w:val="20"/>
                <w:szCs w:val="20"/>
              </w:rPr>
              <w:t>Минлесхоз</w:t>
            </w:r>
            <w:proofErr w:type="spellEnd"/>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Сведения о пользователях недр, лицензия на пользование участком недр местного значения, находящихся на земельном участке или земельных участках, образуемых в результате перераспределения</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proofErr w:type="spellStart"/>
            <w:r w:rsidRPr="00A3159E">
              <w:rPr>
                <w:rFonts w:ascii="Times New Roman" w:hAnsi="Times New Roman"/>
                <w:bCs/>
                <w:sz w:val="20"/>
                <w:szCs w:val="20"/>
              </w:rPr>
              <w:t>Минлесхоз</w:t>
            </w:r>
            <w:proofErr w:type="spellEnd"/>
          </w:p>
        </w:tc>
      </w:tr>
      <w:tr w:rsidR="00C16567" w:rsidRPr="00C16567" w:rsidTr="00C16567">
        <w:tc>
          <w:tcPr>
            <w:tcW w:w="10598" w:type="dxa"/>
          </w:tcPr>
          <w:p w:rsidR="00C16567" w:rsidRPr="00A3159E" w:rsidRDefault="00C16567" w:rsidP="00C16567">
            <w:pPr>
              <w:rPr>
                <w:rFonts w:ascii="Times New Roman" w:hAnsi="Times New Roman"/>
                <w:bCs/>
                <w:color w:val="000000"/>
                <w:sz w:val="20"/>
                <w:szCs w:val="20"/>
              </w:rPr>
            </w:pPr>
            <w:r w:rsidRPr="00A3159E">
              <w:rPr>
                <w:rFonts w:ascii="Times New Roman" w:hAnsi="Times New Roman"/>
                <w:bCs/>
                <w:color w:val="000000"/>
                <w:sz w:val="20"/>
                <w:szCs w:val="20"/>
              </w:rPr>
              <w:lastRenderedPageBreak/>
              <w:t xml:space="preserve">Сведения </w:t>
            </w:r>
            <w:r w:rsidRPr="00A3159E">
              <w:rPr>
                <w:rFonts w:ascii="Times New Roman" w:hAnsi="Times New Roman"/>
                <w:bCs/>
                <w:sz w:val="20"/>
                <w:szCs w:val="20"/>
              </w:rPr>
              <w:t xml:space="preserve">о нахождении земельного участка или земельных участков, образуемых в результате перераспределения, </w:t>
            </w:r>
            <w:r w:rsidRPr="00A3159E">
              <w:rPr>
                <w:rFonts w:ascii="Times New Roman" w:hAnsi="Times New Roman"/>
                <w:bCs/>
                <w:color w:val="000000"/>
                <w:sz w:val="20"/>
                <w:szCs w:val="20"/>
              </w:rPr>
              <w:t>на территории особо охраняемых природных территориях федерального значения</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Росприроднадзор</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 xml:space="preserve">Сведения о нахождении земельного участка или земельных участков, образуемых в результате перераспределения, в пределах водоохранной зоны, прибрежной защитной и береговой полосы водного объекта </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Отдел водных ресурсов,</w:t>
            </w:r>
          </w:p>
          <w:p w:rsidR="00C16567" w:rsidRPr="00A3159E" w:rsidRDefault="00C16567" w:rsidP="00C16567">
            <w:pPr>
              <w:jc w:val="center"/>
              <w:rPr>
                <w:rFonts w:ascii="Times New Roman" w:hAnsi="Times New Roman"/>
                <w:bCs/>
                <w:sz w:val="20"/>
                <w:szCs w:val="20"/>
              </w:rPr>
            </w:pPr>
            <w:proofErr w:type="spellStart"/>
            <w:r w:rsidRPr="00A3159E">
              <w:rPr>
                <w:rFonts w:ascii="Times New Roman" w:hAnsi="Times New Roman"/>
                <w:bCs/>
                <w:sz w:val="20"/>
                <w:szCs w:val="20"/>
              </w:rPr>
              <w:t>Минлесхоз</w:t>
            </w:r>
            <w:proofErr w:type="spellEnd"/>
            <w:r w:rsidRPr="00A3159E">
              <w:rPr>
                <w:rFonts w:ascii="Times New Roman" w:hAnsi="Times New Roman"/>
                <w:bCs/>
                <w:sz w:val="20"/>
                <w:szCs w:val="20"/>
              </w:rPr>
              <w:t xml:space="preserve"> </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Проект планировки территории (если утверждался)</w:t>
            </w: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Орган местного самоуправления </w:t>
            </w:r>
          </w:p>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(его структурное подразделение), Минстрой</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Проект межевания территории (если утверждался)</w:t>
            </w: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Орган местного самоуправления </w:t>
            </w:r>
          </w:p>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(его структурное подразделение), Минстрой</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Документация по планировке территории (если утверждалась)</w:t>
            </w: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Орган местного самоуправления </w:t>
            </w:r>
          </w:p>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(его структурное подразделение), Минстрой</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Договор о развитии застроенной территории (если он заключался)</w:t>
            </w: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Орган местного самоуправления </w:t>
            </w:r>
          </w:p>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(его структурное подразделение)</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Решение о резервировании земельного участка для государственных или муниципальных нужд</w:t>
            </w: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Минстрой,</w:t>
            </w:r>
          </w:p>
          <w:p w:rsidR="00C16567" w:rsidRPr="00A3159E" w:rsidRDefault="00C16567" w:rsidP="00C16567">
            <w:pPr>
              <w:jc w:val="center"/>
              <w:rPr>
                <w:rFonts w:ascii="Times New Roman" w:hAnsi="Times New Roman"/>
                <w:bCs/>
                <w:sz w:val="20"/>
                <w:szCs w:val="20"/>
              </w:rPr>
            </w:pPr>
            <w:proofErr w:type="spellStart"/>
            <w:r w:rsidRPr="00A3159E">
              <w:rPr>
                <w:rFonts w:ascii="Times New Roman" w:hAnsi="Times New Roman"/>
                <w:bCs/>
                <w:sz w:val="20"/>
                <w:szCs w:val="20"/>
              </w:rPr>
              <w:t>Минлесхоз</w:t>
            </w:r>
            <w:proofErr w:type="spellEnd"/>
            <w:r w:rsidRPr="00A3159E">
              <w:rPr>
                <w:rFonts w:ascii="Times New Roman" w:hAnsi="Times New Roman"/>
                <w:bCs/>
                <w:sz w:val="20"/>
                <w:szCs w:val="20"/>
              </w:rPr>
              <w:t>, Минтранс</w:t>
            </w:r>
          </w:p>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 </w:t>
            </w:r>
          </w:p>
        </w:tc>
      </w:tr>
      <w:tr w:rsidR="00C16567" w:rsidRPr="00C16567" w:rsidTr="00C16567">
        <w:tc>
          <w:tcPr>
            <w:tcW w:w="10598" w:type="dxa"/>
          </w:tcPr>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 xml:space="preserve">Решение о проведении аукциона в отношении земельного участка, государственная собственность на который не разграничена и который предполагается к перераспределению, </w:t>
            </w:r>
          </w:p>
          <w:p w:rsidR="00C16567" w:rsidRPr="00A3159E" w:rsidRDefault="00C16567" w:rsidP="00C16567">
            <w:pPr>
              <w:rPr>
                <w:rFonts w:ascii="Times New Roman" w:hAnsi="Times New Roman"/>
                <w:bCs/>
                <w:sz w:val="20"/>
                <w:szCs w:val="20"/>
              </w:rPr>
            </w:pPr>
            <w:r w:rsidRPr="00A3159E">
              <w:rPr>
                <w:rFonts w:ascii="Times New Roman" w:hAnsi="Times New Roman"/>
                <w:bCs/>
                <w:sz w:val="20"/>
                <w:szCs w:val="20"/>
              </w:rPr>
              <w:t>решение о предварительном согласовании предоставления земельного участка, государственная собственность на который не разграничена и который предполагается к перераспределению</w:t>
            </w:r>
          </w:p>
          <w:p w:rsidR="00C16567" w:rsidRPr="00A3159E" w:rsidRDefault="00C16567" w:rsidP="00C16567">
            <w:pPr>
              <w:rPr>
                <w:rFonts w:ascii="Times New Roman" w:hAnsi="Times New Roman"/>
                <w:bCs/>
                <w:sz w:val="20"/>
                <w:szCs w:val="20"/>
              </w:rPr>
            </w:pPr>
          </w:p>
        </w:tc>
        <w:tc>
          <w:tcPr>
            <w:tcW w:w="4819" w:type="dxa"/>
          </w:tcPr>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 xml:space="preserve">Орган местного самоуправления </w:t>
            </w:r>
          </w:p>
          <w:p w:rsidR="00C16567" w:rsidRPr="00A3159E" w:rsidRDefault="00C16567" w:rsidP="00C16567">
            <w:pPr>
              <w:jc w:val="center"/>
              <w:rPr>
                <w:rFonts w:ascii="Times New Roman" w:hAnsi="Times New Roman"/>
                <w:bCs/>
                <w:sz w:val="20"/>
                <w:szCs w:val="20"/>
              </w:rPr>
            </w:pPr>
            <w:r w:rsidRPr="00A3159E">
              <w:rPr>
                <w:rFonts w:ascii="Times New Roman" w:hAnsi="Times New Roman"/>
                <w:bCs/>
                <w:sz w:val="20"/>
                <w:szCs w:val="20"/>
              </w:rPr>
              <w:t>(его структурное подразделение)</w:t>
            </w:r>
          </w:p>
        </w:tc>
      </w:tr>
    </w:tbl>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sectPr w:rsidR="00C16567" w:rsidRPr="00C16567" w:rsidSect="00C16567">
          <w:pgSz w:w="16840" w:h="11900" w:orient="landscape"/>
          <w:pgMar w:top="1702" w:right="1134" w:bottom="993" w:left="1134" w:header="708" w:footer="708" w:gutter="0"/>
          <w:cols w:space="708"/>
          <w:titlePg/>
          <w:docGrid w:linePitch="360"/>
        </w:sect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3.36.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Предельный срок для подготовки и направления межведомственных запросов в соответствии с настоящим пунктом и пунктами 3.38 и 3.39 Административного регламента составляет 3 рабочих дня со дня регистрации заявления на предоставление муниципальной услуги.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3.37. Предельный срок для ответов на межведомственные запросы составляет 5 рабочих дней со дня поступления запроса в соответствующий орган.</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3.38.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3.39. Направление межведомственного запроса на бумажном носителе должностным лицом осуществляется одним из следующих способов: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почтовым отправлением;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курьером, под расписку.</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 данном случае межведомственный запрос должен содержать следующие сведения: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наименование администрации, направляющей межведомственный запрос;</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2) наименование органа, в адрес которого направляется межведомственный запрос;</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 наименование муниципальной услуги, для предоставления которой необходимо представление документов и (или) информации;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5) сведения, необходимые для представления документов и (или) информации, установленные Административным регламентом;</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6) контактная информация для направления ответа на межведомственный запрос;</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7) дата направления межведомственного запроса;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3.40.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Таблицей 1 пункта 3.35 Административного регламента. </w:t>
      </w:r>
    </w:p>
    <w:p w:rsidR="00C16567" w:rsidRPr="00C16567" w:rsidRDefault="00C16567" w:rsidP="00C1656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3.41.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регистрация ответов из органов (организаций), предусмотренных Таблицей 1 пункта 3.35 Административного регламента, на межведомственные запросы.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Принятие решения о предоставлении муниципальной услуги или об отказе в ее предоставлении и выдача (направление) заявителю документов</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xml:space="preserve">3.42.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3.43. Должностным лицом, осуществляющим административную процедуру, является должностное лицо </w:t>
      </w:r>
      <w:r w:rsidR="00C719DB" w:rsidRPr="001D2ED9">
        <w:rPr>
          <w:rFonts w:ascii="Times New Roman" w:hAnsi="Times New Roman"/>
          <w:sz w:val="28"/>
          <w:szCs w:val="28"/>
        </w:rPr>
        <w:t xml:space="preserve">структурного </w:t>
      </w:r>
      <w:r w:rsidR="00C719DB" w:rsidRPr="00C719DB">
        <w:rPr>
          <w:rFonts w:ascii="Times New Roman" w:hAnsi="Times New Roman"/>
          <w:sz w:val="28"/>
          <w:szCs w:val="28"/>
        </w:rPr>
        <w:t>подразделения уполномоченного органа</w:t>
      </w:r>
      <w:r w:rsidRPr="00C16567">
        <w:rPr>
          <w:rFonts w:ascii="Times New Roman" w:eastAsia="Times New Roman" w:hAnsi="Times New Roman" w:cs="Times New Roman"/>
          <w:sz w:val="28"/>
          <w:szCs w:val="28"/>
          <w:lang w:eastAsia="ru-RU"/>
        </w:rPr>
        <w:t xml:space="preserve">, уполномоченное на анализ документов (информации), необходимых для предоставления муниципальной услуги (далее – должностное лицо).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3.44. При предоставлении муниципальной услуги должностное лицо совершает следующие административные действия: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 осуществляет проверку документов (информации, содержащейся в них), необходимых для предоставления муниципальной услуги в соответствии с пунктом 2.6 Административного регламента;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 обеспечивает хранение в бумажном или электронном виде документов (информации), представленной на межведомственные запросы;</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 проверяет наличие или отсутствие оснований, предусмотренных пунктом 2.11 Административного регламента для отказа в предоставлении муниципальной услуги;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4) обеспечивает подготовку, подписание и направление (вручение) заявителю решения администрации об утверждении схемы расположения земельного участка с приложением указанной схемы в случае отсутствия в государственном кадастре недвижимости (Едином государственном реестре недвижимости) сведений о местоположении границ земельного участка, в отношении которого предлагается перераспределение, и утвержденного проекта межевания территории по форме согласно Приложению № 6 к настоящему Административному регламенту;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 xml:space="preserve">5) обеспечивает подготовку, подписание и направление (вручение) заявителю уведомления о согласии администрации на заключение соглашения о перераспределении земельных участков в соответствии с утвержденным проектом межевания территории в случае отсутствия в государственном кадастре недвижимости (Едином государственном реестре недвижимости) сведений о местоположении границ земельного участка, в отношении которого предлагается перераспределение, но при наличии утвержденного проекта межевания территории по форме согласно Приложению № 7 к настоящему Административному регламенту;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6) обеспечивает подготовку, подписание и направление (вручение) заявителю подписанного администрацией проекта соглашения о перераспределении земельных участков в трех экземплярах в случае наличия в государственном кадастре недвижимости (Едином государственном реестре недвижимости) сведений о местоположении границ земельного участка, в отношении которого предлагается перераспределение, по форме согласно Приложению № 8 к настоящему Административному регламенту;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7) обеспечивает подготовку, подписание и направление (вручение) решения администрации об отказе в заключении соглашения о перераспределении земельных участков по форме согласно Приложению         № 9 к настоящему Административному регламенту и направляет (вручает) подписанное решение заявителю в случае наличия основания (оснований) для отказа в предоставлении муниципальной услуги, перечисленных в пункте 2.11 настоящего Административного регламента.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3.45. Заявитель, получивший решение администрации об утверждении схемы расположения земельного участка с приложением указанной схемы или уведомление о согласии администрации на заключение соглашения о перераспределении земельных участков в соответствии с утвержденным проектом межевания территории, самостоятельно и за свой счет обеспечивает выполнение кадастровых работ в целях государственного кадастрового учета </w:t>
      </w:r>
      <w:r w:rsidRPr="00C16567">
        <w:rPr>
          <w:rFonts w:ascii="Times New Roman" w:eastAsia="Times New Roman" w:hAnsi="Times New Roman" w:cs="Times New Roman"/>
          <w:sz w:val="28"/>
          <w:szCs w:val="28"/>
          <w:lang w:eastAsia="ru-RU"/>
        </w:rPr>
        <w:lastRenderedPageBreak/>
        <w:t xml:space="preserve">земельных участков, которые образуются в результате перераспределения, и обращается с заявлением о государственном кадастровом учете таких земельных участков.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После осуществления государственного кадастрового учета земельных участков, которые образуются в результате перераспределения, заявитель в соответствии с пунктом 3.2, 3.9 или 3.14 Административного регламента направляет в администрацию уведомление о государственном кадастровом учете земельного участка или земельных участков, образуемых в результате перераспределения, по форме согласно Приложению № 10 к настоящему Административному регламенту.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 течение 30 дней со дня поступления уведомления, предусмотренного предыдущим абзацем, должностное лицо:</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в случае, если заявителем не был представлен кадастровый паспорт (кадастровые паспорта) в отношении земельного участка или земельных участков, образуемых в результате перераспределения, передает соответствующее уведомление о государственном кадастровом учете земельного участка или земельных участков, образуемых в результате перераспределения, должностному лицу, уполномоченному на формирование и направление межведомственных запросов, которое готовит и направляет межведомственный запрос в орган регистрации прав в соответствии с пунктами 3.35 – 3.38 Административного регламента;</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2) в случае подтверждения постановки на государственный кадастровый учет земельного участка или земельных участков, образуемых в результате перераспределения, и при отсутствии основания для отказа в предоставлении муниципальной услуги, предусмотренного последним абзацем пункта 2.11 Административного регламента, обеспечивает подготовку, подписание и направление (вручение) заявителю подписанного администрацией проекта соглашения о перераспределении земельных участков в трех экземплярах по </w:t>
      </w:r>
      <w:r w:rsidRPr="00C16567">
        <w:rPr>
          <w:rFonts w:ascii="Times New Roman" w:eastAsia="Times New Roman" w:hAnsi="Times New Roman" w:cs="Times New Roman"/>
          <w:sz w:val="28"/>
          <w:szCs w:val="28"/>
          <w:lang w:eastAsia="ru-RU"/>
        </w:rPr>
        <w:lastRenderedPageBreak/>
        <w:t>форме согласно Приложению № 8 к настоящему Административному регламенту;</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 в случае подтверждения постановки на государственный кадастровый учет земельного участка или земельных участков, образуемых в результате перераспределения, и при наличии основания для отказа в предоставлении муниципальной услуги, предусмотренного последним абзацем пункта 2.11 Административного регламента, обеспечивает подготовку, подписание и направление (вручение) заявителю решения администрации об отказе в заключении соглашения о перераспределении земельных участков по форме согласно Приложению № 9 к настоящему Административному регламенту;</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4) в случае </w:t>
      </w:r>
      <w:proofErr w:type="spellStart"/>
      <w:r w:rsidRPr="00C16567">
        <w:rPr>
          <w:rFonts w:ascii="Times New Roman" w:eastAsia="Times New Roman" w:hAnsi="Times New Roman" w:cs="Times New Roman"/>
          <w:sz w:val="28"/>
          <w:szCs w:val="28"/>
          <w:lang w:eastAsia="ru-RU"/>
        </w:rPr>
        <w:t>неподтверждения</w:t>
      </w:r>
      <w:proofErr w:type="spellEnd"/>
      <w:r w:rsidRPr="00C16567">
        <w:rPr>
          <w:rFonts w:ascii="Times New Roman" w:eastAsia="Times New Roman" w:hAnsi="Times New Roman" w:cs="Times New Roman"/>
          <w:sz w:val="28"/>
          <w:szCs w:val="28"/>
          <w:lang w:eastAsia="ru-RU"/>
        </w:rPr>
        <w:t xml:space="preserve"> постановки на государственный кадастровый учет земельного участка или земельных участков, образуемых в результате перераспределения, обеспечивает подготовку, подписание и направление (вручение) заявителю уведомления администрации о необходимости постановки на государственный кадастровый учет соответствующего земельного участка или земельных участков. Указанное уведомление не является отказом в предоставлении муниципальной услуги и препятствием для рассмотрения в установленном настоящим пунктом порядке повторно представленного заявителем уведомления о государственном кадастровом учете земельного участка или земельных участков, образуемых в результате перераспределения.</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3.46. Общий максимальный срок административной процедуры, описанной в пункте 3.44 Административного регламента, составляет 5 рабочих дней.</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3.47.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2.11 Административного регламента.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3.48. Результатом выполнения рассматриваемой административной процедуры является выдача заявителю документа из числа документов, предусмотренных пунктами 3.44 и 3.45 Административного регламента, посредством направления данного документа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последнего дня срока выполнения административной процедуры.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3.49. Способом фиксации результата административной процедуры являются предусмотренные пунктами 3.44 и 3.45 Административного регламента документы, направляемые (выдаваемые) заявителю, и их регистрация в журнале регистрации входящих документов.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3.50. Заявитель обязан подписать полученное соглашение о перераспределении земельных участков в срок не позднее чем через 30 дней со дня его получения. </w:t>
      </w:r>
    </w:p>
    <w:p w:rsidR="00C16567" w:rsidRPr="00C16567" w:rsidRDefault="00C16567" w:rsidP="00C16567">
      <w:pPr>
        <w:spacing w:after="0" w:line="36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После предоставления заявителем в администрацию подписанного им проекта соглашения о перераспределении земельных участков должностное лицо в недельный срок обеспечивает направление документов в орган регистрации прав для государственной регистрации прав, связанных с перераспределением земельных участков. </w:t>
      </w:r>
    </w:p>
    <w:p w:rsidR="00C16567" w:rsidRPr="00C16567" w:rsidRDefault="00C16567" w:rsidP="00C16567">
      <w:pPr>
        <w:spacing w:after="0" w:line="360" w:lineRule="auto"/>
        <w:jc w:val="both"/>
        <w:rPr>
          <w:rFonts w:ascii="Times New Roman" w:eastAsia="Times New Roman" w:hAnsi="Times New Roman" w:cs="Times New Roman"/>
          <w:sz w:val="28"/>
          <w:szCs w:val="28"/>
          <w:lang w:eastAsia="ru-RU"/>
        </w:rPr>
      </w:pPr>
    </w:p>
    <w:p w:rsidR="00A3159E" w:rsidRPr="00A3159E" w:rsidRDefault="00A3159E" w:rsidP="00A3159E">
      <w:pPr>
        <w:autoSpaceDE w:val="0"/>
        <w:autoSpaceDN w:val="0"/>
        <w:adjustRightInd w:val="0"/>
        <w:spacing w:after="0" w:line="240" w:lineRule="auto"/>
        <w:jc w:val="center"/>
        <w:outlineLvl w:val="1"/>
        <w:rPr>
          <w:rFonts w:ascii="Times New Roman" w:eastAsiaTheme="minorEastAsia" w:hAnsi="Times New Roman"/>
          <w:b/>
          <w:sz w:val="28"/>
          <w:szCs w:val="28"/>
          <w:lang w:eastAsia="ru-RU"/>
        </w:rPr>
      </w:pPr>
      <w:r w:rsidRPr="00A3159E">
        <w:rPr>
          <w:rFonts w:ascii="Times New Roman" w:eastAsiaTheme="minorEastAsia" w:hAnsi="Times New Roman"/>
          <w:b/>
          <w:sz w:val="28"/>
          <w:szCs w:val="28"/>
          <w:lang w:eastAsia="ru-RU"/>
        </w:rPr>
        <w:t>IV. Формы контроля за исполнением</w:t>
      </w:r>
    </w:p>
    <w:p w:rsidR="00A3159E" w:rsidRPr="00A3159E" w:rsidRDefault="00A3159E" w:rsidP="00A3159E">
      <w:pPr>
        <w:autoSpaceDE w:val="0"/>
        <w:autoSpaceDN w:val="0"/>
        <w:adjustRightInd w:val="0"/>
        <w:spacing w:after="0" w:line="240" w:lineRule="auto"/>
        <w:jc w:val="center"/>
        <w:outlineLvl w:val="1"/>
        <w:rPr>
          <w:rFonts w:ascii="Times New Roman" w:eastAsiaTheme="minorEastAsia" w:hAnsi="Times New Roman"/>
          <w:b/>
          <w:sz w:val="28"/>
          <w:szCs w:val="28"/>
          <w:lang w:eastAsia="ru-RU"/>
        </w:rPr>
      </w:pPr>
      <w:r w:rsidRPr="00A3159E">
        <w:rPr>
          <w:rFonts w:ascii="Times New Roman" w:eastAsiaTheme="minorEastAsia" w:hAnsi="Times New Roman"/>
          <w:b/>
          <w:sz w:val="28"/>
          <w:szCs w:val="28"/>
          <w:lang w:eastAsia="ru-RU"/>
        </w:rPr>
        <w:t>Административного регламента</w:t>
      </w:r>
    </w:p>
    <w:p w:rsidR="00A3159E" w:rsidRPr="00A3159E" w:rsidRDefault="00A3159E" w:rsidP="00A3159E">
      <w:pPr>
        <w:autoSpaceDE w:val="0"/>
        <w:autoSpaceDN w:val="0"/>
        <w:adjustRightInd w:val="0"/>
        <w:spacing w:after="0" w:line="240" w:lineRule="auto"/>
        <w:ind w:left="1080"/>
        <w:outlineLvl w:val="1"/>
        <w:rPr>
          <w:rFonts w:ascii="Times New Roman" w:eastAsiaTheme="minorEastAsia" w:hAnsi="Times New Roman"/>
          <w:sz w:val="28"/>
          <w:szCs w:val="28"/>
          <w:lang w:eastAsia="ru-RU"/>
        </w:rPr>
      </w:pP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lastRenderedPageBreak/>
        <w:t>4.1.</w:t>
      </w:r>
      <w:r w:rsidRPr="00C719DB">
        <w:rPr>
          <w:rFonts w:ascii="Times New Roman" w:eastAsiaTheme="minorEastAsia" w:hAnsi="Times New Roman"/>
          <w:sz w:val="28"/>
          <w:szCs w:val="28"/>
          <w:lang w:eastAsia="ru-RU"/>
        </w:rPr>
        <w:tab/>
        <w:t>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Главой городского округа Кинель Самарской области.</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4.2.</w:t>
      </w:r>
      <w:r w:rsidRPr="00C719DB">
        <w:rPr>
          <w:rFonts w:ascii="Times New Roman" w:eastAsiaTheme="minorEastAsia" w:hAnsi="Times New Roman"/>
          <w:sz w:val="28"/>
          <w:szCs w:val="28"/>
          <w:lang w:eastAsia="ru-RU"/>
        </w:rPr>
        <w:tab/>
        <w:t>Периодичность осуществления текущего контроля устанавливается Главой городского округа Кинель Самарской области.</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4.3.</w:t>
      </w:r>
      <w:r w:rsidRPr="00C719DB">
        <w:rPr>
          <w:rFonts w:ascii="Times New Roman" w:eastAsiaTheme="minorEastAsia" w:hAnsi="Times New Roman"/>
          <w:sz w:val="28"/>
          <w:szCs w:val="28"/>
          <w:lang w:eastAsia="ru-RU"/>
        </w:rPr>
        <w:tab/>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4.4.</w:t>
      </w:r>
      <w:r w:rsidRPr="00C719DB">
        <w:rPr>
          <w:rFonts w:ascii="Times New Roman" w:eastAsiaTheme="minorEastAsia" w:hAnsi="Times New Roman"/>
          <w:sz w:val="28"/>
          <w:szCs w:val="28"/>
          <w:lang w:eastAsia="ru-RU"/>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4.5.</w:t>
      </w:r>
      <w:r w:rsidRPr="00C719DB">
        <w:rPr>
          <w:rFonts w:ascii="Times New Roman" w:eastAsiaTheme="minorEastAsia" w:hAnsi="Times New Roman"/>
          <w:sz w:val="28"/>
          <w:szCs w:val="28"/>
          <w:lang w:eastAsia="ru-RU"/>
        </w:rPr>
        <w:tab/>
        <w:t>Решение об осуществлении плановых и внеплановых проверок полноты и качества предоставления муниципальной услуги принимается Главой городского округа Кинель Самарской области.</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4.6.</w:t>
      </w:r>
      <w:r w:rsidRPr="00C719DB">
        <w:rPr>
          <w:rFonts w:ascii="Times New Roman" w:eastAsiaTheme="minorEastAsia" w:hAnsi="Times New Roman"/>
          <w:sz w:val="28"/>
          <w:szCs w:val="28"/>
          <w:lang w:eastAsia="ru-RU"/>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Плановые проверки проводятся не реже 1 раза в 3 года.</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lastRenderedPageBreak/>
        <w:t>4.7.</w:t>
      </w:r>
      <w:r w:rsidRPr="00C719DB">
        <w:rPr>
          <w:rFonts w:ascii="Times New Roman" w:eastAsiaTheme="minorEastAsia" w:hAnsi="Times New Roman"/>
          <w:sz w:val="28"/>
          <w:szCs w:val="28"/>
          <w:lang w:eastAsia="ru-RU"/>
        </w:rPr>
        <w:tab/>
        <w:t>Плановые и внеплановые проверки полноты и качества предоставления муниципальной услуги осуществляются аппаратом администрации городского округа Кинель Самарской области  на основании соответствующих правовых актов.</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C719DB" w:rsidRPr="00C719DB" w:rsidRDefault="00C719DB" w:rsidP="00C719DB">
      <w:pPr>
        <w:autoSpaceDE w:val="0"/>
        <w:autoSpaceDN w:val="0"/>
        <w:adjustRightInd w:val="0"/>
        <w:spacing w:after="0" w:line="360" w:lineRule="auto"/>
        <w:ind w:firstLine="709"/>
        <w:jc w:val="both"/>
        <w:outlineLvl w:val="2"/>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4.8.</w:t>
      </w:r>
      <w:r w:rsidRPr="00C719DB">
        <w:rPr>
          <w:rFonts w:ascii="Times New Roman" w:eastAsiaTheme="minorEastAsia" w:hAnsi="Times New Roman"/>
          <w:sz w:val="28"/>
          <w:szCs w:val="28"/>
          <w:lang w:eastAsia="ru-RU"/>
        </w:rPr>
        <w:tab/>
        <w:t>Должностные лица структурного подразделения уполномоченного органа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C719DB" w:rsidRPr="00C719DB" w:rsidRDefault="00C719DB" w:rsidP="00C719DB">
      <w:pPr>
        <w:spacing w:after="0" w:line="360" w:lineRule="auto"/>
        <w:ind w:firstLine="709"/>
        <w:jc w:val="both"/>
        <w:outlineLvl w:val="1"/>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4.9.</w:t>
      </w:r>
      <w:r w:rsidRPr="00C719DB">
        <w:rPr>
          <w:rFonts w:ascii="Times New Roman" w:eastAsiaTheme="minorEastAsia" w:hAnsi="Times New Roman"/>
          <w:sz w:val="28"/>
          <w:szCs w:val="28"/>
          <w:lang w:eastAsia="ru-RU"/>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структурного подразделения уполномоченного органа, участвующие в предоставлении муниципальной услуги.</w:t>
      </w:r>
    </w:p>
    <w:p w:rsidR="00C719DB" w:rsidRPr="00C719DB" w:rsidRDefault="00C719DB" w:rsidP="00C719DB">
      <w:pPr>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4.10.</w:t>
      </w:r>
      <w:r w:rsidRPr="00C719DB">
        <w:rPr>
          <w:rFonts w:ascii="Times New Roman" w:eastAsiaTheme="minorEastAsia" w:hAnsi="Times New Roman"/>
          <w:sz w:val="28"/>
          <w:szCs w:val="28"/>
          <w:lang w:eastAsia="ru-RU"/>
        </w:rPr>
        <w:tab/>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rsidR="00C719DB" w:rsidRPr="00C719DB" w:rsidRDefault="00C719DB" w:rsidP="00C719DB">
      <w:pPr>
        <w:spacing w:after="0" w:line="360" w:lineRule="auto"/>
        <w:ind w:firstLine="709"/>
        <w:jc w:val="both"/>
        <w:outlineLvl w:val="1"/>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 xml:space="preserve">Заявители, направившие заявления о предоставлении муниципальной услуги, могут осуществлять контроль за ходом ее предоставления путем </w:t>
      </w:r>
      <w:r w:rsidRPr="00C719DB">
        <w:rPr>
          <w:rFonts w:ascii="Times New Roman" w:eastAsiaTheme="minorEastAsia" w:hAnsi="Times New Roman"/>
          <w:sz w:val="28"/>
          <w:szCs w:val="28"/>
          <w:lang w:eastAsia="ru-RU"/>
        </w:rPr>
        <w:lastRenderedPageBreak/>
        <w:t>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C719DB" w:rsidRPr="00C719DB" w:rsidRDefault="00C719DB" w:rsidP="00C719DB">
      <w:pPr>
        <w:spacing w:after="0" w:line="360" w:lineRule="auto"/>
        <w:jc w:val="both"/>
        <w:outlineLvl w:val="1"/>
        <w:rPr>
          <w:rFonts w:ascii="Times New Roman" w:eastAsiaTheme="minorEastAsia" w:hAnsi="Times New Roman"/>
          <w:sz w:val="28"/>
          <w:szCs w:val="28"/>
          <w:lang w:eastAsia="ru-RU"/>
        </w:rPr>
      </w:pPr>
    </w:p>
    <w:p w:rsidR="00C719DB" w:rsidRPr="00C719DB" w:rsidRDefault="00C719DB" w:rsidP="00C719DB">
      <w:pPr>
        <w:autoSpaceDE w:val="0"/>
        <w:autoSpaceDN w:val="0"/>
        <w:adjustRightInd w:val="0"/>
        <w:spacing w:after="0" w:line="240" w:lineRule="auto"/>
        <w:ind w:right="-7"/>
        <w:jc w:val="center"/>
        <w:outlineLvl w:val="1"/>
        <w:rPr>
          <w:rFonts w:ascii="Times New Roman" w:eastAsiaTheme="minorEastAsia" w:hAnsi="Times New Roman"/>
          <w:b/>
          <w:sz w:val="28"/>
          <w:szCs w:val="28"/>
          <w:lang w:eastAsia="ru-RU"/>
        </w:rPr>
      </w:pPr>
      <w:r w:rsidRPr="00C719DB">
        <w:rPr>
          <w:rFonts w:ascii="Times New Roman" w:eastAsiaTheme="minorEastAsia" w:hAnsi="Times New Roman"/>
          <w:b/>
          <w:sz w:val="28"/>
          <w:szCs w:val="28"/>
          <w:lang w:eastAsia="ru-RU"/>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C719DB" w:rsidRPr="00C719DB" w:rsidRDefault="00C719DB" w:rsidP="00C719DB">
      <w:pPr>
        <w:spacing w:after="0" w:line="336" w:lineRule="auto"/>
        <w:ind w:left="720"/>
        <w:jc w:val="center"/>
        <w:rPr>
          <w:rFonts w:ascii="Times New Roman" w:eastAsiaTheme="minorEastAsia" w:hAnsi="Times New Roman"/>
          <w:sz w:val="28"/>
          <w:szCs w:val="28"/>
          <w:lang w:eastAsia="ru-RU"/>
        </w:rPr>
      </w:pPr>
    </w:p>
    <w:p w:rsidR="00C719DB" w:rsidRPr="00C719DB" w:rsidRDefault="00C719DB" w:rsidP="00C719DB">
      <w:pPr>
        <w:spacing w:after="0" w:line="336"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 xml:space="preserve">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
    <w:p w:rsidR="00C719DB" w:rsidRPr="00C719DB" w:rsidRDefault="00C719DB" w:rsidP="00C719DB">
      <w:pPr>
        <w:spacing w:after="0" w:line="336"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pacing w:val="-6"/>
          <w:sz w:val="28"/>
          <w:szCs w:val="28"/>
          <w:lang w:eastAsia="ru-RU"/>
        </w:rPr>
        <w:t>5.2</w:t>
      </w:r>
      <w:r w:rsidRPr="00C719DB">
        <w:rPr>
          <w:rFonts w:ascii="Times New Roman" w:eastAsiaTheme="minorEastAsia" w:hAnsi="Times New Roman"/>
          <w:sz w:val="28"/>
          <w:szCs w:val="28"/>
          <w:lang w:eastAsia="ru-RU"/>
        </w:rPr>
        <w:t>.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руководителю структурного подразделения уполномоченного органа с жалобой.</w:t>
      </w:r>
    </w:p>
    <w:p w:rsidR="00C719DB" w:rsidRPr="00C719DB" w:rsidRDefault="00C719DB" w:rsidP="00C719DB">
      <w:pPr>
        <w:autoSpaceDE w:val="0"/>
        <w:autoSpaceDN w:val="0"/>
        <w:adjustRightInd w:val="0"/>
        <w:spacing w:after="0" w:line="336" w:lineRule="auto"/>
        <w:ind w:firstLine="709"/>
        <w:jc w:val="both"/>
        <w:outlineLvl w:val="1"/>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5.4. Жалоба должна содержать:</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lastRenderedPageBreak/>
        <w:t>1) наименование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 решения и (или) действия (бездействие) которых обжалуются;</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3) сведения об обжалуемых решениях и действиях (бездействии)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4) доводы, на основании которых заявитель не согласен с решением и действием (бездействием)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5.5. Заявитель может обратиться с жалобой в том числе в следующих случаях:</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1) нарушение срока регистрации заявления заявителя о предоставлении муниципальной услуги;</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2) нарушение срока предоставления муниципальной услуги;</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C719DB" w:rsidRPr="00C719DB" w:rsidRDefault="00C719DB" w:rsidP="00C719DB">
      <w:pPr>
        <w:tabs>
          <w:tab w:val="left" w:pos="0"/>
        </w:tabs>
        <w:spacing w:after="0" w:line="360" w:lineRule="auto"/>
        <w:ind w:firstLine="709"/>
        <w:jc w:val="both"/>
        <w:rPr>
          <w:rFonts w:ascii="Times New Roman" w:eastAsiaTheme="minorEastAsia" w:hAnsi="Times New Roman"/>
          <w:b/>
          <w:iCs/>
          <w:sz w:val="28"/>
          <w:szCs w:val="28"/>
          <w:lang w:eastAsia="ru-RU"/>
        </w:rPr>
      </w:pPr>
      <w:r w:rsidRPr="00C719DB">
        <w:rPr>
          <w:rFonts w:ascii="Times New Roman" w:eastAsiaTheme="minorEastAsia" w:hAnsi="Times New Roman"/>
          <w:sz w:val="28"/>
          <w:szCs w:val="28"/>
          <w:lang w:eastAsia="ru-RU"/>
        </w:rPr>
        <w:t>7) отказ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5.6. Основанием для начала процедуры досудебного (внесудебного) обжалования является поступление в администрацию жалобы от заявителя.</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5.7. Заявитель имеет право на получение информации и документов, необходимых для обоснования и рассмотрения жалобы.</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5.8. Жалоба заявителя может быть адресована Главе городского округа Кинель Самарской области.</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 xml:space="preserve">5.9. 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w:t>
      </w:r>
      <w:r w:rsidRPr="00C719DB">
        <w:rPr>
          <w:rFonts w:ascii="Times New Roman" w:eastAsiaTheme="minorEastAsia" w:hAnsi="Times New Roman"/>
          <w:sz w:val="28"/>
          <w:szCs w:val="28"/>
          <w:lang w:eastAsia="ru-RU"/>
        </w:rPr>
        <w:lastRenderedPageBreak/>
        <w:t>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5.10. По результатам рассмотрения жалобы администрация принимает одно из следующих решений:</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документа, выданного в результате предоставления муниципальной услуги, в котором были допущены опечатки и (или) ошибки (решение о предварительном согласовании предоставления земельного участка, договор купли-продажи земельного участка, договор аренды земельного участка, договор безвозмездного пользования земельного участка, решение о предоставлении земельного участка в собственность бесплатно, решение о предоставлении земельного участка в постоянное (бессрочное) пользование) (далее – документ),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 решение об отказе в удовлетворении жалобы.</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t>Заявителю направляется письменный ответ, содержащий результаты рассмотрения жалобы.</w:t>
      </w:r>
    </w:p>
    <w:p w:rsidR="00C719DB" w:rsidRPr="00C719DB" w:rsidRDefault="00C719DB" w:rsidP="00C719DB">
      <w:pPr>
        <w:tabs>
          <w:tab w:val="left" w:pos="0"/>
        </w:tabs>
        <w:spacing w:after="0" w:line="360" w:lineRule="auto"/>
        <w:ind w:firstLine="709"/>
        <w:jc w:val="both"/>
        <w:rPr>
          <w:rFonts w:ascii="Times New Roman" w:eastAsiaTheme="minorEastAsia" w:hAnsi="Times New Roman"/>
          <w:sz w:val="28"/>
          <w:szCs w:val="28"/>
          <w:lang w:eastAsia="ru-RU"/>
        </w:rPr>
      </w:pPr>
      <w:r w:rsidRPr="00C719DB">
        <w:rPr>
          <w:rFonts w:ascii="Times New Roman" w:eastAsiaTheme="minorEastAsia" w:hAnsi="Times New Roman"/>
          <w:sz w:val="28"/>
          <w:szCs w:val="28"/>
          <w:lang w:eastAsia="ru-RU"/>
        </w:rPr>
        <w:lastRenderedPageBreak/>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16567" w:rsidRPr="00C16567" w:rsidRDefault="00C719DB" w:rsidP="00C719DB">
      <w:pPr>
        <w:tabs>
          <w:tab w:val="left" w:pos="0"/>
        </w:tabs>
        <w:spacing w:after="0" w:line="360" w:lineRule="auto"/>
        <w:ind w:firstLine="709"/>
        <w:jc w:val="both"/>
        <w:rPr>
          <w:rFonts w:ascii="Times New Roman" w:eastAsia="Times New Roman" w:hAnsi="Times New Roman" w:cs="Times New Roman"/>
          <w:sz w:val="28"/>
          <w:szCs w:val="28"/>
          <w:lang w:eastAsia="ru-RU"/>
        </w:rPr>
      </w:pPr>
      <w:r w:rsidRPr="00C719DB">
        <w:rPr>
          <w:rFonts w:ascii="Times New Roman" w:eastAsiaTheme="minorEastAsia" w:hAnsi="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r w:rsidR="00C16567" w:rsidRPr="00C16567">
        <w:rPr>
          <w:rFonts w:ascii="Times New Roman" w:eastAsia="Times New Roman" w:hAnsi="Times New Roman" w:cs="Times New Roman"/>
          <w:sz w:val="28"/>
          <w:szCs w:val="28"/>
          <w:lang w:eastAsia="ru-RU"/>
        </w:rPr>
        <w:t xml:space="preserve"> </w:t>
      </w:r>
    </w:p>
    <w:p w:rsidR="00C16567" w:rsidRPr="00C16567" w:rsidRDefault="00C16567" w:rsidP="00C16567">
      <w:pPr>
        <w:tabs>
          <w:tab w:val="left" w:pos="0"/>
        </w:tabs>
        <w:spacing w:after="0" w:line="360" w:lineRule="auto"/>
        <w:ind w:firstLine="709"/>
        <w:jc w:val="both"/>
        <w:rPr>
          <w:rFonts w:ascii="Times New Roman" w:eastAsia="Times New Roman" w:hAnsi="Times New Roman" w:cs="Times New Roman"/>
          <w:sz w:val="28"/>
          <w:szCs w:val="28"/>
          <w:lang w:eastAsia="ru-RU"/>
        </w:rPr>
        <w:sectPr w:rsidR="00C16567" w:rsidRPr="00C16567" w:rsidSect="00C16567">
          <w:pgSz w:w="11900" w:h="16840"/>
          <w:pgMar w:top="1134" w:right="850" w:bottom="1134" w:left="1701" w:header="708" w:footer="708" w:gutter="0"/>
          <w:cols w:space="708"/>
          <w:titlePg/>
          <w:docGrid w:linePitch="360"/>
        </w:sectPr>
      </w:pP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lastRenderedPageBreak/>
        <w:t>Приложение № 1</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Arial"/>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736A59" w:rsidRPr="00736A59">
        <w:rPr>
          <w:rFonts w:ascii="Times New Roman" w:eastAsia="Times New Roman" w:hAnsi="Times New Roman" w:cs="Arial"/>
          <w:sz w:val="28"/>
          <w:szCs w:val="28"/>
          <w:lang w:eastAsia="en-IN"/>
        </w:rPr>
        <w:t>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p>
    <w:p w:rsidR="00C16567" w:rsidRPr="00C16567" w:rsidRDefault="00C719DB" w:rsidP="00C16567">
      <w:pPr>
        <w:autoSpaceDE w:val="0"/>
        <w:autoSpaceDN w:val="0"/>
        <w:adjustRightInd w:val="0"/>
        <w:spacing w:after="0" w:line="240" w:lineRule="auto"/>
        <w:ind w:left="1416" w:firstLine="2837"/>
        <w:jc w:val="right"/>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Главе городского округа Кинель Самарской области</w:t>
      </w:r>
    </w:p>
    <w:p w:rsidR="00C16567" w:rsidRPr="00C16567" w:rsidRDefault="00C16567" w:rsidP="00C16567">
      <w:pPr>
        <w:autoSpaceDE w:val="0"/>
        <w:autoSpaceDN w:val="0"/>
        <w:adjustRightInd w:val="0"/>
        <w:spacing w:after="0" w:line="240" w:lineRule="auto"/>
        <w:ind w:left="1416" w:firstLine="2"/>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ind w:left="1416" w:firstLine="2837"/>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(наименование руководителя и уполномоченного органа)</w:t>
      </w:r>
    </w:p>
    <w:p w:rsidR="00C16567" w:rsidRPr="00C16567" w:rsidRDefault="00C16567" w:rsidP="00C16567">
      <w:pPr>
        <w:autoSpaceDE w:val="0"/>
        <w:autoSpaceDN w:val="0"/>
        <w:adjustRightInd w:val="0"/>
        <w:spacing w:after="0" w:line="240" w:lineRule="auto"/>
        <w:ind w:left="2124" w:firstLine="708"/>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   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для юридических лиц:</w:t>
      </w:r>
      <w:r w:rsidRPr="00C16567">
        <w:rPr>
          <w:rFonts w:ascii="Times New Roman" w:eastAsia="MS Mincho" w:hAnsi="Times New Roman" w:cs="Times New Roman"/>
          <w:sz w:val="28"/>
          <w:szCs w:val="28"/>
          <w:lang w:eastAsia="ru-RU"/>
        </w:rPr>
        <w:t xml:space="preserve"> </w:t>
      </w:r>
      <w:r w:rsidRPr="00C16567">
        <w:rPr>
          <w:rFonts w:ascii="Times New Roman" w:eastAsia="MS Mincho" w:hAnsi="Times New Roman" w:cs="Times New Roman"/>
          <w:i/>
          <w:sz w:val="28"/>
          <w:szCs w:val="28"/>
          <w:lang w:eastAsia="ru-RU"/>
        </w:rPr>
        <w:t>наименование, место нахождения,</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_____________________________________________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ОГРН, ИНН</w:t>
      </w:r>
      <w:r w:rsidRPr="00C16567">
        <w:rPr>
          <w:rFonts w:ascii="Times New Roman" w:eastAsia="MS Mincho" w:hAnsi="Times New Roman" w:cs="Times New Roman"/>
          <w:i/>
          <w:sz w:val="28"/>
          <w:szCs w:val="28"/>
          <w:vertAlign w:val="superscript"/>
          <w:lang w:eastAsia="ru-RU"/>
        </w:rPr>
        <w:footnoteReference w:id="1"/>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sz w:val="28"/>
          <w:szCs w:val="28"/>
          <w:lang w:eastAsia="ru-RU"/>
        </w:rPr>
        <w:t>_____________________________________________</w:t>
      </w:r>
      <w:r w:rsidRPr="00C16567">
        <w:rPr>
          <w:rFonts w:ascii="Times New Roman" w:eastAsia="MS Mincho" w:hAnsi="Times New Roman" w:cs="Times New Roman"/>
          <w:i/>
          <w:sz w:val="28"/>
          <w:szCs w:val="28"/>
          <w:lang w:eastAsia="ru-RU"/>
        </w:rPr>
        <w:t xml:space="preserve"> </w:t>
      </w:r>
    </w:p>
    <w:p w:rsidR="00C16567" w:rsidRPr="00C16567" w:rsidRDefault="00C16567" w:rsidP="00C16567">
      <w:pPr>
        <w:autoSpaceDE w:val="0"/>
        <w:autoSpaceDN w:val="0"/>
        <w:adjustRightInd w:val="0"/>
        <w:spacing w:after="0" w:line="240" w:lineRule="auto"/>
        <w:ind w:left="1416"/>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для физических лиц: фамилия, имя и (при наличии) отчество,</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_____________________________________________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дата и место рождения, адрес места жительства (регистрации)</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реквизиты документа, удостоверяющего личность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(наименование, серия и номер, дата выдачи,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наименование органа, выдавшего документ)</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номер телефона, факс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почтовый адрес и (или) адрес электронной почты для связи </w:t>
      </w:r>
    </w:p>
    <w:p w:rsidR="00C16567" w:rsidRPr="00C16567" w:rsidRDefault="00C16567" w:rsidP="00C16567">
      <w:pPr>
        <w:autoSpaceDE w:val="0"/>
        <w:autoSpaceDN w:val="0"/>
        <w:adjustRightInd w:val="0"/>
        <w:spacing w:after="0" w:line="240" w:lineRule="auto"/>
        <w:rPr>
          <w:rFonts w:ascii="Times New Roman" w:eastAsia="MS Mincho" w:hAnsi="Times New Roman" w:cs="Times New Roman"/>
          <w:sz w:val="28"/>
          <w:szCs w:val="28"/>
          <w:lang w:eastAsia="ru-RU"/>
        </w:rPr>
      </w:pPr>
    </w:p>
    <w:p w:rsidR="00C16567" w:rsidRPr="00C16567" w:rsidRDefault="00C16567" w:rsidP="00C16567">
      <w:pPr>
        <w:autoSpaceDE w:val="0"/>
        <w:autoSpaceDN w:val="0"/>
        <w:adjustRightInd w:val="0"/>
        <w:spacing w:after="0" w:line="240" w:lineRule="auto"/>
        <w:jc w:val="center"/>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ЗАЯВЛЕНИЕ </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Прошу осуществить перераспределение земель и (или) земельных участков, государственная собственность на которые не разграничена, и </w:t>
      </w:r>
      <w:r w:rsidRPr="00C16567">
        <w:rPr>
          <w:rFonts w:ascii="Times New Roman" w:eastAsia="Times New Roman" w:hAnsi="Times New Roman" w:cs="Times New Roman"/>
          <w:sz w:val="28"/>
          <w:szCs w:val="28"/>
          <w:lang w:eastAsia="ru-RU"/>
        </w:rPr>
        <w:lastRenderedPageBreak/>
        <w:t xml:space="preserve">земельных участков, находящихся в частной собственности, имеющих следующие кадастровые номера: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 ________________________;</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2) ________________________;</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 ________________________</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на основании подпункта __</w:t>
      </w:r>
      <w:r w:rsidRPr="00C16567">
        <w:rPr>
          <w:rFonts w:ascii="Times New Roman" w:eastAsia="Times New Roman" w:hAnsi="Times New Roman" w:cs="Times New Roman"/>
          <w:sz w:val="28"/>
          <w:szCs w:val="28"/>
          <w:vertAlign w:val="superscript"/>
          <w:lang w:eastAsia="ru-RU"/>
        </w:rPr>
        <w:footnoteReference w:id="2"/>
      </w:r>
      <w:r w:rsidRPr="00C16567">
        <w:rPr>
          <w:rFonts w:ascii="Times New Roman" w:eastAsia="Times New Roman" w:hAnsi="Times New Roman" w:cs="Times New Roman"/>
          <w:sz w:val="28"/>
          <w:szCs w:val="28"/>
          <w:lang w:eastAsia="ru-RU"/>
        </w:rPr>
        <w:t xml:space="preserve"> пункта 1.2 Административного регламента </w:t>
      </w:r>
      <w:r w:rsidR="00736A59" w:rsidRPr="00736A59">
        <w:rPr>
          <w:rFonts w:ascii="Times New Roman" w:eastAsia="Times New Roman" w:hAnsi="Times New Roman" w:cs="Times New Roman"/>
          <w:sz w:val="28"/>
          <w:szCs w:val="28"/>
          <w:lang w:eastAsia="ru-RU"/>
        </w:rPr>
        <w:t>предоставления администрацией городского округа Кинель Самарской области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r w:rsidRPr="00C16567">
        <w:rPr>
          <w:rFonts w:ascii="Times New Roman" w:eastAsia="Times New Roman" w:hAnsi="Times New Roman" w:cs="Times New Roman"/>
          <w:sz w:val="28"/>
          <w:szCs w:val="28"/>
          <w:lang w:eastAsia="ru-RU"/>
        </w:rPr>
        <w:t>.</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both"/>
        <w:rPr>
          <w:rFonts w:ascii="Times New Roman" w:eastAsia="Times New Roman" w:hAnsi="Times New Roman" w:cs="Times New Roman"/>
          <w:sz w:val="28"/>
          <w:szCs w:val="28"/>
          <w:vertAlign w:val="superscript"/>
          <w:lang w:eastAsia="ru-RU"/>
        </w:rPr>
      </w:pPr>
      <w:r w:rsidRPr="00C16567">
        <w:rPr>
          <w:rFonts w:ascii="Times New Roman" w:eastAsia="Times New Roman" w:hAnsi="Times New Roman" w:cs="Times New Roman"/>
          <w:sz w:val="28"/>
          <w:szCs w:val="28"/>
          <w:lang w:eastAsia="ru-RU"/>
        </w:rPr>
        <w:t>Информирую о реквизитах утвержденного проекта межевания территории</w:t>
      </w:r>
      <w:r w:rsidRPr="00C16567">
        <w:rPr>
          <w:rFonts w:ascii="Times New Roman" w:eastAsia="Times New Roman" w:hAnsi="Times New Roman" w:cs="Times New Roman"/>
          <w:sz w:val="28"/>
          <w:szCs w:val="28"/>
          <w:vertAlign w:val="superscript"/>
          <w:lang w:eastAsia="ru-RU"/>
        </w:rPr>
        <w:footnoteReference w:id="3"/>
      </w:r>
      <w:r w:rsidRPr="00C16567">
        <w:rPr>
          <w:rFonts w:ascii="Times New Roman" w:eastAsia="Times New Roman" w:hAnsi="Times New Roman" w:cs="Times New Roman"/>
          <w:sz w:val="28"/>
          <w:szCs w:val="28"/>
          <w:lang w:eastAsia="ru-RU"/>
        </w:rPr>
        <w:t xml:space="preserve">: </w:t>
      </w:r>
    </w:p>
    <w:tbl>
      <w:tblPr>
        <w:tblStyle w:val="af0"/>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9565"/>
      </w:tblGrid>
      <w:tr w:rsidR="00C16567" w:rsidRPr="00C16567" w:rsidTr="00C16567">
        <w:tc>
          <w:tcPr>
            <w:tcW w:w="9565" w:type="dxa"/>
            <w:tcBorders>
              <w:top w:val="nil"/>
              <w:bottom w:val="single" w:sz="4" w:space="0" w:color="auto"/>
            </w:tcBorders>
          </w:tcPr>
          <w:p w:rsidR="00C16567" w:rsidRPr="00C16567" w:rsidRDefault="00C16567" w:rsidP="00C16567">
            <w:pPr>
              <w:jc w:val="right"/>
              <w:rPr>
                <w:rFonts w:ascii="Times New Roman" w:hAnsi="Times New Roman"/>
                <w:b/>
                <w:bCs/>
                <w:sz w:val="28"/>
                <w:szCs w:val="28"/>
              </w:rPr>
            </w:pPr>
          </w:p>
        </w:tc>
      </w:tr>
      <w:tr w:rsidR="00C16567" w:rsidRPr="00C16567" w:rsidTr="00C16567">
        <w:tc>
          <w:tcPr>
            <w:tcW w:w="9565" w:type="dxa"/>
            <w:tcBorders>
              <w:top w:val="single" w:sz="4" w:space="0" w:color="auto"/>
              <w:bottom w:val="nil"/>
            </w:tcBorders>
          </w:tcPr>
          <w:p w:rsidR="00C16567" w:rsidRPr="00C16567" w:rsidRDefault="00C16567" w:rsidP="00C16567">
            <w:pPr>
              <w:jc w:val="center"/>
              <w:rPr>
                <w:rFonts w:ascii="Times New Roman" w:hAnsi="Times New Roman"/>
                <w:b/>
                <w:bCs/>
                <w:i/>
                <w:sz w:val="20"/>
                <w:szCs w:val="20"/>
              </w:rPr>
            </w:pPr>
            <w:r w:rsidRPr="00C16567">
              <w:rPr>
                <w:rFonts w:ascii="Times New Roman" w:hAnsi="Times New Roman"/>
                <w:b/>
                <w:bCs/>
                <w:i/>
                <w:sz w:val="20"/>
                <w:szCs w:val="20"/>
              </w:rPr>
              <w:t>(указывается форма правового акта, наименование принявшего его органа, дата, номер и</w:t>
            </w:r>
          </w:p>
        </w:tc>
      </w:tr>
      <w:tr w:rsidR="00C16567" w:rsidRPr="00C16567" w:rsidTr="00C16567">
        <w:tc>
          <w:tcPr>
            <w:tcW w:w="9565" w:type="dxa"/>
            <w:tcBorders>
              <w:top w:val="nil"/>
              <w:bottom w:val="single" w:sz="4" w:space="0" w:color="auto"/>
            </w:tcBorders>
          </w:tcPr>
          <w:p w:rsidR="00C16567" w:rsidRPr="00C16567" w:rsidRDefault="00C16567" w:rsidP="00C16567">
            <w:pPr>
              <w:jc w:val="right"/>
              <w:rPr>
                <w:rFonts w:ascii="Times New Roman" w:hAnsi="Times New Roman"/>
                <w:b/>
                <w:bCs/>
                <w:sz w:val="28"/>
                <w:szCs w:val="28"/>
              </w:rPr>
            </w:pPr>
          </w:p>
        </w:tc>
      </w:tr>
      <w:tr w:rsidR="00C16567" w:rsidRPr="00C16567" w:rsidTr="00C16567">
        <w:tc>
          <w:tcPr>
            <w:tcW w:w="9565" w:type="dxa"/>
            <w:tcBorders>
              <w:top w:val="single" w:sz="4" w:space="0" w:color="auto"/>
              <w:bottom w:val="nil"/>
            </w:tcBorders>
          </w:tcPr>
          <w:p w:rsidR="00C16567" w:rsidRPr="00C16567" w:rsidRDefault="00C16567" w:rsidP="00C16567">
            <w:pPr>
              <w:jc w:val="center"/>
              <w:rPr>
                <w:rFonts w:ascii="Times New Roman" w:hAnsi="Times New Roman"/>
                <w:b/>
                <w:bCs/>
                <w:sz w:val="28"/>
                <w:szCs w:val="28"/>
              </w:rPr>
            </w:pPr>
            <w:r w:rsidRPr="00C16567">
              <w:rPr>
                <w:rFonts w:ascii="Times New Roman" w:hAnsi="Times New Roman"/>
                <w:b/>
                <w:bCs/>
                <w:i/>
                <w:sz w:val="20"/>
                <w:szCs w:val="20"/>
              </w:rPr>
              <w:t>наименование правового акта, которым был утвержден проект межевания территории)</w:t>
            </w:r>
          </w:p>
        </w:tc>
      </w:tr>
    </w:tbl>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Прошу результат предоставления муниципальной услуги в форме документа на бумажном носителе прошу:</w:t>
      </w:r>
    </w:p>
    <w:p w:rsidR="00C16567" w:rsidRPr="00C16567" w:rsidRDefault="00C16567" w:rsidP="00C1656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а) вручить лично;</w:t>
      </w:r>
    </w:p>
    <w:p w:rsidR="00C16567" w:rsidRPr="00C16567" w:rsidRDefault="00C16567" w:rsidP="00C16567">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б) направить по месту фактического проживания (месту  нахождения) в</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форме документа на бумажном носителе.</w:t>
      </w:r>
    </w:p>
    <w:p w:rsidR="00C16567" w:rsidRPr="00C16567" w:rsidRDefault="00C16567" w:rsidP="00C16567">
      <w:pPr>
        <w:widowControl w:val="0"/>
        <w:autoSpaceDE w:val="0"/>
        <w:autoSpaceDN w:val="0"/>
        <w:adjustRightInd w:val="0"/>
        <w:spacing w:after="340" w:line="240" w:lineRule="auto"/>
        <w:ind w:firstLine="709"/>
        <w:rPr>
          <w:rFonts w:ascii="Times New Roman" w:eastAsia="Times New Roman" w:hAnsi="Times New Roman" w:cs="Times New Roman"/>
          <w:sz w:val="24"/>
          <w:szCs w:val="24"/>
          <w:lang w:eastAsia="ru-RU"/>
        </w:rPr>
      </w:pPr>
      <w:r w:rsidRPr="00C16567">
        <w:rPr>
          <w:rFonts w:ascii="Times New Roman" w:eastAsia="Times New Roman" w:hAnsi="Times New Roman" w:cs="Times New Roman"/>
          <w:sz w:val="24"/>
          <w:szCs w:val="24"/>
          <w:lang w:eastAsia="ru-RU"/>
        </w:rPr>
        <w:t>(нужное подчеркнуть)</w:t>
      </w:r>
    </w:p>
    <w:p w:rsidR="00C16567" w:rsidRPr="00C16567" w:rsidRDefault="00C16567" w:rsidP="00C16567">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C16567">
        <w:rPr>
          <w:rFonts w:ascii="Times New Roman" w:eastAsia="MS Mincho" w:hAnsi="Times New Roman" w:cs="Times New Roman"/>
          <w:sz w:val="28"/>
          <w:szCs w:val="28"/>
          <w:vertAlign w:val="superscript"/>
          <w:lang w:eastAsia="ru-RU"/>
        </w:rPr>
        <w:footnoteReference w:id="4"/>
      </w:r>
    </w:p>
    <w:tbl>
      <w:tblPr>
        <w:tblW w:w="0" w:type="auto"/>
        <w:tblLook w:val="04A0" w:firstRow="1" w:lastRow="0" w:firstColumn="1" w:lastColumn="0" w:noHBand="0" w:noVBand="1"/>
      </w:tblPr>
      <w:tblGrid>
        <w:gridCol w:w="2482"/>
        <w:gridCol w:w="418"/>
        <w:gridCol w:w="6455"/>
      </w:tblGrid>
      <w:tr w:rsidR="00C16567" w:rsidRPr="00C16567" w:rsidTr="00F96E07">
        <w:tc>
          <w:tcPr>
            <w:tcW w:w="2482"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(подпись)</w:t>
            </w:r>
          </w:p>
        </w:tc>
        <w:tc>
          <w:tcPr>
            <w:tcW w:w="4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455"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(фамилия, имя и (при наличии) отчество подписавшего лица, </w:t>
            </w:r>
          </w:p>
        </w:tc>
      </w:tr>
      <w:tr w:rsidR="00C16567" w:rsidRPr="00C16567" w:rsidTr="00F96E07">
        <w:tc>
          <w:tcPr>
            <w:tcW w:w="2482"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8"/>
                <w:szCs w:val="28"/>
                <w:lang w:eastAsia="ru-RU"/>
              </w:rPr>
            </w:pPr>
          </w:p>
        </w:tc>
        <w:tc>
          <w:tcPr>
            <w:tcW w:w="4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8"/>
                <w:szCs w:val="28"/>
                <w:lang w:eastAsia="ru-RU"/>
              </w:rPr>
            </w:pPr>
          </w:p>
        </w:tc>
        <w:tc>
          <w:tcPr>
            <w:tcW w:w="6455" w:type="dxa"/>
            <w:tcBorders>
              <w:bottom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8"/>
                <w:szCs w:val="28"/>
                <w:lang w:eastAsia="ru-RU"/>
              </w:rPr>
            </w:pPr>
          </w:p>
        </w:tc>
      </w:tr>
      <w:tr w:rsidR="00C16567" w:rsidRPr="00C16567" w:rsidTr="00F96E07">
        <w:tc>
          <w:tcPr>
            <w:tcW w:w="2482"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М.П.</w:t>
            </w:r>
          </w:p>
        </w:tc>
        <w:tc>
          <w:tcPr>
            <w:tcW w:w="4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455"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наименование должности подписавшего лица либо указание </w:t>
            </w:r>
          </w:p>
        </w:tc>
      </w:tr>
      <w:tr w:rsidR="00C16567" w:rsidRPr="00C16567" w:rsidTr="00F96E07">
        <w:tc>
          <w:tcPr>
            <w:tcW w:w="2482"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(для юридических </w:t>
            </w:r>
          </w:p>
        </w:tc>
        <w:tc>
          <w:tcPr>
            <w:tcW w:w="4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455" w:type="dxa"/>
            <w:tcBorders>
              <w:bottom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r>
      <w:tr w:rsidR="00C16567" w:rsidRPr="00C16567" w:rsidTr="00F96E07">
        <w:tc>
          <w:tcPr>
            <w:tcW w:w="2482"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vertAlign w:val="superscript"/>
                <w:lang w:eastAsia="ru-RU"/>
              </w:rPr>
            </w:pPr>
            <w:r w:rsidRPr="00C16567">
              <w:rPr>
                <w:rFonts w:ascii="Times New Roman" w:eastAsia="Times New Roman" w:hAnsi="Times New Roman" w:cs="Times New Roman"/>
                <w:i/>
                <w:sz w:val="24"/>
                <w:szCs w:val="24"/>
                <w:lang w:eastAsia="ru-RU"/>
              </w:rPr>
              <w:t>лиц)</w:t>
            </w:r>
          </w:p>
        </w:tc>
        <w:tc>
          <w:tcPr>
            <w:tcW w:w="4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455"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на то, что подписавшее лицо является представителем по </w:t>
            </w:r>
          </w:p>
        </w:tc>
      </w:tr>
      <w:tr w:rsidR="00C16567" w:rsidRPr="00C16567" w:rsidTr="00F96E07">
        <w:tc>
          <w:tcPr>
            <w:tcW w:w="2482"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4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455" w:type="dxa"/>
            <w:tcBorders>
              <w:bottom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r>
      <w:tr w:rsidR="00C16567" w:rsidRPr="00C16567" w:rsidTr="00F96E07">
        <w:tc>
          <w:tcPr>
            <w:tcW w:w="2482"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4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455"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доверенности)</w:t>
            </w:r>
          </w:p>
        </w:tc>
      </w:tr>
    </w:tbl>
    <w:p w:rsidR="00EA55B9" w:rsidRDefault="00EA55B9" w:rsidP="00F96E07">
      <w:pPr>
        <w:tabs>
          <w:tab w:val="left" w:pos="6211"/>
        </w:tabs>
        <w:spacing w:after="0" w:line="240" w:lineRule="auto"/>
        <w:jc w:val="center"/>
        <w:rPr>
          <w:rFonts w:ascii="Times New Roman" w:eastAsia="Times New Roman" w:hAnsi="Times New Roman" w:cs="Times New Roman"/>
          <w:sz w:val="28"/>
          <w:szCs w:val="28"/>
          <w:lang w:eastAsia="ru-RU"/>
        </w:rPr>
      </w:pPr>
    </w:p>
    <w:p w:rsidR="00EA55B9" w:rsidRDefault="00EA55B9" w:rsidP="00F96E07">
      <w:pPr>
        <w:tabs>
          <w:tab w:val="left" w:pos="6211"/>
        </w:tabs>
        <w:spacing w:after="0" w:line="240" w:lineRule="auto"/>
        <w:jc w:val="center"/>
        <w:rPr>
          <w:rFonts w:ascii="Times New Roman" w:eastAsia="Times New Roman" w:hAnsi="Times New Roman" w:cs="Times New Roman"/>
          <w:sz w:val="28"/>
          <w:szCs w:val="28"/>
          <w:lang w:eastAsia="ru-RU"/>
        </w:rPr>
      </w:pPr>
    </w:p>
    <w:p w:rsidR="006C30B1" w:rsidRDefault="006C30B1" w:rsidP="00F96E07">
      <w:pPr>
        <w:tabs>
          <w:tab w:val="left" w:pos="6211"/>
        </w:tabs>
        <w:spacing w:after="0" w:line="240" w:lineRule="auto"/>
        <w:jc w:val="center"/>
        <w:rPr>
          <w:rFonts w:ascii="Times New Roman" w:eastAsia="Times New Roman" w:hAnsi="Times New Roman" w:cs="Times New Roman"/>
          <w:sz w:val="28"/>
          <w:szCs w:val="28"/>
          <w:lang w:eastAsia="ru-RU"/>
        </w:rPr>
      </w:pPr>
    </w:p>
    <w:p w:rsidR="006C30B1" w:rsidRDefault="006C30B1" w:rsidP="00F96E07">
      <w:pPr>
        <w:tabs>
          <w:tab w:val="left" w:pos="6211"/>
        </w:tabs>
        <w:spacing w:after="0" w:line="240" w:lineRule="auto"/>
        <w:jc w:val="center"/>
        <w:rPr>
          <w:rFonts w:ascii="Times New Roman" w:eastAsia="Times New Roman" w:hAnsi="Times New Roman" w:cs="Times New Roman"/>
          <w:sz w:val="28"/>
          <w:szCs w:val="28"/>
          <w:lang w:eastAsia="ru-RU"/>
        </w:rPr>
      </w:pPr>
      <w:r w:rsidRPr="006C30B1">
        <w:lastRenderedPageBreak/>
        <w:drawing>
          <wp:inline distT="0" distB="0" distL="0" distR="0">
            <wp:extent cx="5934075" cy="9172575"/>
            <wp:effectExtent l="0" t="0" r="9525" b="952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4075" cy="9172575"/>
                    </a:xfrm>
                    <a:prstGeom prst="rect">
                      <a:avLst/>
                    </a:prstGeom>
                    <a:noFill/>
                    <a:ln>
                      <a:noFill/>
                    </a:ln>
                  </pic:spPr>
                </pic:pic>
              </a:graphicData>
            </a:graphic>
          </wp:inline>
        </w:drawing>
      </w:r>
    </w:p>
    <w:p w:rsidR="00F96E07" w:rsidRPr="00F96E07" w:rsidRDefault="00F96E07" w:rsidP="00F96E07">
      <w:pPr>
        <w:tabs>
          <w:tab w:val="left" w:pos="6211"/>
        </w:tabs>
        <w:spacing w:after="0" w:line="240" w:lineRule="auto"/>
        <w:jc w:val="center"/>
        <w:rPr>
          <w:rFonts w:ascii="Times New Roman" w:eastAsia="Times New Roman" w:hAnsi="Times New Roman" w:cs="Times New Roman"/>
          <w:sz w:val="28"/>
          <w:szCs w:val="28"/>
          <w:lang w:eastAsia="ru-RU"/>
        </w:rPr>
      </w:pPr>
      <w:bookmarkStart w:id="0" w:name="_GoBack"/>
      <w:bookmarkEnd w:id="0"/>
      <w:r w:rsidRPr="00F96E07">
        <w:rPr>
          <w:rFonts w:ascii="Times New Roman" w:eastAsia="Times New Roman" w:hAnsi="Times New Roman" w:cs="Times New Roman"/>
          <w:sz w:val="28"/>
          <w:szCs w:val="28"/>
          <w:lang w:eastAsia="ru-RU"/>
        </w:rPr>
        <w:lastRenderedPageBreak/>
        <w:t>Блок-схема № 2: Рассмотрение в администрации заявления о перераспределении земельных участков и документов, необходимых для предоставления муниципальной услуги</w:t>
      </w:r>
    </w:p>
    <w:p w:rsidR="00F96E07" w:rsidRPr="00F96E07" w:rsidRDefault="00F96E07" w:rsidP="00F96E07">
      <w:pPr>
        <w:tabs>
          <w:tab w:val="left" w:pos="6211"/>
        </w:tabs>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42208" behindDoc="0" locked="0" layoutInCell="1" allowOverlap="1">
                <wp:simplePos x="0" y="0"/>
                <wp:positionH relativeFrom="column">
                  <wp:posOffset>457200</wp:posOffset>
                </wp:positionH>
                <wp:positionV relativeFrom="paragraph">
                  <wp:posOffset>186690</wp:posOffset>
                </wp:positionV>
                <wp:extent cx="2286000" cy="342900"/>
                <wp:effectExtent l="0" t="0" r="19050" b="19050"/>
                <wp:wrapNone/>
                <wp:docPr id="135" name="Прямоугольник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256378" w:rsidRPr="005318F7" w:rsidRDefault="00256378" w:rsidP="00F96E07">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5" o:spid="_x0000_s1026" style="position:absolute;left:0;text-align:left;margin-left:36pt;margin-top:14.7pt;width:180pt;height:2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">
                <v:textbox>
                  <w:txbxContent>
                    <w:p w:rsidR="00256378" w:rsidRPr="005318F7" w:rsidRDefault="00256378" w:rsidP="00F96E07">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mc:Fallback>
        </mc:AlternateContent>
      </w:r>
    </w:p>
    <w:p w:rsidR="00F96E07" w:rsidRPr="00F96E07" w:rsidRDefault="00F96E07" w:rsidP="00F96E07">
      <w:pPr>
        <w:tabs>
          <w:tab w:val="left" w:pos="6211"/>
        </w:tabs>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84192" behindDoc="0" locked="0" layoutInCell="1" allowOverlap="1">
                <wp:simplePos x="0" y="0"/>
                <wp:positionH relativeFrom="column">
                  <wp:posOffset>2971800</wp:posOffset>
                </wp:positionH>
                <wp:positionV relativeFrom="paragraph">
                  <wp:posOffset>33020</wp:posOffset>
                </wp:positionV>
                <wp:extent cx="3086100" cy="800100"/>
                <wp:effectExtent l="38100" t="19050" r="19050" b="38100"/>
                <wp:wrapNone/>
                <wp:docPr id="134" name="Блок-схема: решение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800100"/>
                        </a:xfrm>
                        <a:prstGeom prst="flowChartDecision">
                          <a:avLst/>
                        </a:prstGeom>
                        <a:solidFill>
                          <a:srgbClr val="FFFFFF"/>
                        </a:solidFill>
                        <a:ln w="9525">
                          <a:solidFill>
                            <a:srgbClr val="000000"/>
                          </a:solidFill>
                          <a:miter lim="800000"/>
                          <a:headEnd/>
                          <a:tailEnd/>
                        </a:ln>
                      </wps:spPr>
                      <wps:txbx>
                        <w:txbxContent>
                          <w:p w:rsidR="00256378" w:rsidRPr="00790824" w:rsidRDefault="00256378" w:rsidP="00F96E07">
                            <w:pPr>
                              <w:jc w:val="center"/>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134" o:spid="_x0000_s1027" type="#_x0000_t110" style="position:absolute;left:0;text-align:left;margin-left:234pt;margin-top:2.6pt;width:243pt;height:63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">
                <v:textbox>
                  <w:txbxContent>
                    <w:p w:rsidR="00256378" w:rsidRPr="00790824" w:rsidRDefault="00256378" w:rsidP="00F96E07">
                      <w:pPr>
                        <w:jc w:val="center"/>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v:textbox>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0" distB="0" distL="114298" distR="114298" simplePos="0" relativeHeight="251744256" behindDoc="0" locked="0" layoutInCell="1" allowOverlap="1">
                <wp:simplePos x="0" y="0"/>
                <wp:positionH relativeFrom="column">
                  <wp:posOffset>2743200</wp:posOffset>
                </wp:positionH>
                <wp:positionV relativeFrom="paragraph">
                  <wp:posOffset>57150</wp:posOffset>
                </wp:positionV>
                <wp:extent cx="342900" cy="114300"/>
                <wp:effectExtent l="57150" t="57150" r="76200" b="133350"/>
                <wp:wrapNone/>
                <wp:docPr id="133" name="Прямая со стрелкой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C4E51C" id="_x0000_t32" coordsize="21600,21600" o:spt="32" o:oned="t" path="m,l21600,21600e" filled="f">
                <v:path arrowok="t" fillok="f" o:connecttype="none"/>
                <o:lock v:ext="edit" shapetype="t"/>
              </v:shapetype>
              <v:shape id="Прямая со стрелкой 133" o:spid="_x0000_s1026" type="#_x0000_t32" style="position:absolute;margin-left:3in;margin-top:4.5pt;width:27pt;height:9pt;z-index:2517442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" strokecolor="#4f81bd" strokeweight="2pt">
                <v:stroke endarrow="open"/>
                <v:shadow on="t" color="black" opacity="24903f" origin=",.5" offset="0,.55556mm"/>
                <o:lock v:ext="edit" shapetype="f"/>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89312" behindDoc="0" locked="0" layoutInCell="1" allowOverlap="1">
                <wp:simplePos x="0" y="0"/>
                <wp:positionH relativeFrom="column">
                  <wp:posOffset>3543299</wp:posOffset>
                </wp:positionH>
                <wp:positionV relativeFrom="paragraph">
                  <wp:posOffset>195580</wp:posOffset>
                </wp:positionV>
                <wp:extent cx="0" cy="228600"/>
                <wp:effectExtent l="114300" t="38100" r="95250" b="95250"/>
                <wp:wrapNone/>
                <wp:docPr id="132" name="Прямая со стрелкой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710759" id="Прямая со стрелкой 132" o:spid="_x0000_s1026" type="#_x0000_t32" style="position:absolute;margin-left:279pt;margin-top:15.4pt;width:0;height:18pt;z-index:2517893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86240" behindDoc="0" locked="0" layoutInCell="1" allowOverlap="1">
                <wp:simplePos x="0" y="0"/>
                <wp:positionH relativeFrom="column">
                  <wp:posOffset>5372099</wp:posOffset>
                </wp:positionH>
                <wp:positionV relativeFrom="paragraph">
                  <wp:posOffset>195580</wp:posOffset>
                </wp:positionV>
                <wp:extent cx="0" cy="342900"/>
                <wp:effectExtent l="114300" t="38100" r="133350" b="95250"/>
                <wp:wrapNone/>
                <wp:docPr id="131" name="Прямая со стрелкой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7FFA0E" id="Прямая со стрелкой 131" o:spid="_x0000_s1026" type="#_x0000_t32" style="position:absolute;margin-left:423pt;margin-top:15.4pt;width:0;height:27pt;z-index:251786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47328" behindDoc="0" locked="0" layoutInCell="1" allowOverlap="1">
                <wp:simplePos x="0" y="0"/>
                <wp:positionH relativeFrom="column">
                  <wp:posOffset>-342265</wp:posOffset>
                </wp:positionH>
                <wp:positionV relativeFrom="paragraph">
                  <wp:posOffset>81280</wp:posOffset>
                </wp:positionV>
                <wp:extent cx="3314700" cy="914400"/>
                <wp:effectExtent l="38100" t="19050" r="0" b="38100"/>
                <wp:wrapNone/>
                <wp:docPr id="130" name="Блок-схема: решение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914400"/>
                        </a:xfrm>
                        <a:prstGeom prst="flowChartDecision">
                          <a:avLst/>
                        </a:prstGeom>
                        <a:solidFill>
                          <a:srgbClr val="FFFFFF"/>
                        </a:solidFill>
                        <a:ln w="9525">
                          <a:solidFill>
                            <a:srgbClr val="000000"/>
                          </a:solidFill>
                          <a:miter lim="800000"/>
                          <a:headEnd/>
                          <a:tailEnd/>
                        </a:ln>
                      </wps:spPr>
                      <wps:txbx>
                        <w:txbxContent>
                          <w:p w:rsidR="00256378" w:rsidRPr="00790824" w:rsidRDefault="00256378" w:rsidP="00F96E07">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130" o:spid="_x0000_s1028" type="#_x0000_t110" style="position:absolute;margin-left:-26.95pt;margin-top:6.4pt;width:261pt;height:1in;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">
                <v:textbox>
                  <w:txbxContent>
                    <w:p w:rsidR="00256378" w:rsidRPr="00790824" w:rsidRDefault="00256378" w:rsidP="00F96E07">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88288" behindDoc="0" locked="0" layoutInCell="1" allowOverlap="1">
                <wp:simplePos x="0" y="0"/>
                <wp:positionH relativeFrom="column">
                  <wp:posOffset>3086100</wp:posOffset>
                </wp:positionH>
                <wp:positionV relativeFrom="paragraph">
                  <wp:posOffset>15875</wp:posOffset>
                </wp:positionV>
                <wp:extent cx="990600" cy="571500"/>
                <wp:effectExtent l="0" t="0" r="19050" b="19050"/>
                <wp:wrapNone/>
                <wp:docPr id="129" name="Прямоугольник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571500"/>
                        </a:xfrm>
                        <a:prstGeom prst="rect">
                          <a:avLst/>
                        </a:prstGeom>
                        <a:solidFill>
                          <a:srgbClr val="FFFFFF"/>
                        </a:solidFill>
                        <a:ln w="9525">
                          <a:solidFill>
                            <a:srgbClr val="000000"/>
                          </a:solidFill>
                          <a:miter lim="800000"/>
                          <a:headEnd/>
                          <a:tailEnd/>
                        </a:ln>
                      </wps:spPr>
                      <wps:txbx>
                        <w:txbxContent>
                          <w:p w:rsidR="00256378" w:rsidRPr="00790824" w:rsidRDefault="00256378" w:rsidP="00F96E07">
                            <w:pPr>
                              <w:jc w:val="center"/>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9" o:spid="_x0000_s1029" style="position:absolute;margin-left:243pt;margin-top:1.25pt;width:78pt;height:4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">
                <v:textbox>
                  <w:txbxContent>
                    <w:p w:rsidR="00256378" w:rsidRPr="00790824" w:rsidRDefault="00256378" w:rsidP="00F96E07">
                      <w:pPr>
                        <w:jc w:val="center"/>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v:textbox>
              </v:rect>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85216" behindDoc="0" locked="0" layoutInCell="1" allowOverlap="1">
                <wp:simplePos x="0" y="0"/>
                <wp:positionH relativeFrom="column">
                  <wp:posOffset>4229100</wp:posOffset>
                </wp:positionH>
                <wp:positionV relativeFrom="paragraph">
                  <wp:posOffset>130175</wp:posOffset>
                </wp:positionV>
                <wp:extent cx="1828800" cy="457200"/>
                <wp:effectExtent l="0" t="0" r="19050" b="19050"/>
                <wp:wrapNone/>
                <wp:docPr id="128" name="Прямоугольник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256378" w:rsidRPr="00790824" w:rsidRDefault="00256378" w:rsidP="00F96E07">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имеются, возврат документов заявителю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8" o:spid="_x0000_s1030" style="position:absolute;margin-left:333pt;margin-top:10.25pt;width:2in;height:3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">
                <v:textbox>
                  <w:txbxContent>
                    <w:p w:rsidR="00256378" w:rsidRPr="00790824" w:rsidRDefault="00256378" w:rsidP="00F96E07">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имеются, возврат документов заявителю </w:t>
                      </w:r>
                    </w:p>
                  </w:txbxContent>
                </v:textbox>
              </v:rect>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51424" behindDoc="0" locked="0" layoutInCell="1" allowOverlap="1">
                <wp:simplePos x="0" y="0"/>
                <wp:positionH relativeFrom="column">
                  <wp:posOffset>457199</wp:posOffset>
                </wp:positionH>
                <wp:positionV relativeFrom="paragraph">
                  <wp:posOffset>154305</wp:posOffset>
                </wp:positionV>
                <wp:extent cx="0" cy="342900"/>
                <wp:effectExtent l="114300" t="38100" r="133350" b="95250"/>
                <wp:wrapNone/>
                <wp:docPr id="127" name="Прямая со стрелкой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9C823B" id="Прямая со стрелкой 127" o:spid="_x0000_s1026" type="#_x0000_t32" style="position:absolute;margin-left:36pt;margin-top:12.15pt;width:0;height:27pt;z-index:2517514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J+bgA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52448" behindDoc="0" locked="0" layoutInCell="1" allowOverlap="1">
                <wp:simplePos x="0" y="0"/>
                <wp:positionH relativeFrom="column">
                  <wp:posOffset>2171699</wp:posOffset>
                </wp:positionH>
                <wp:positionV relativeFrom="paragraph">
                  <wp:posOffset>154305</wp:posOffset>
                </wp:positionV>
                <wp:extent cx="0" cy="342900"/>
                <wp:effectExtent l="114300" t="38100" r="133350" b="95250"/>
                <wp:wrapNone/>
                <wp:docPr id="126" name="Прямая со стрелкой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2479A9" id="Прямая со стрелкой 126" o:spid="_x0000_s1026" type="#_x0000_t32" style="position:absolute;margin-left:171pt;margin-top:12.15pt;width:0;height:27pt;z-index:2517524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kfHgA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8" distR="114298" simplePos="0" relativeHeight="251790336" behindDoc="0" locked="0" layoutInCell="1" allowOverlap="1">
                <wp:simplePos x="0" y="0"/>
                <wp:positionH relativeFrom="column">
                  <wp:posOffset>2628900</wp:posOffset>
                </wp:positionH>
                <wp:positionV relativeFrom="paragraph">
                  <wp:posOffset>40005</wp:posOffset>
                </wp:positionV>
                <wp:extent cx="457200" cy="114300"/>
                <wp:effectExtent l="57150" t="76200" r="76200" b="114300"/>
                <wp:wrapNone/>
                <wp:docPr id="125" name="Прямая со стрелкой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4572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67CF93" id="Прямая со стрелкой 125" o:spid="_x0000_s1026" type="#_x0000_t32" style="position:absolute;margin-left:207pt;margin-top:3.15pt;width:36pt;height:9pt;flip:x y;z-index:2517903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" strokecolor="#4f81bd" strokeweight="2pt">
                <v:stroke endarrow="open"/>
                <v:shadow on="t" color="black" opacity="24903f" origin=",.5" offset="0,.55556mm"/>
                <o:lock v:ext="edit" shapetype="f"/>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87264" behindDoc="0" locked="0" layoutInCell="1" allowOverlap="1">
                <wp:simplePos x="0" y="0"/>
                <wp:positionH relativeFrom="column">
                  <wp:posOffset>5943599</wp:posOffset>
                </wp:positionH>
                <wp:positionV relativeFrom="paragraph">
                  <wp:posOffset>178435</wp:posOffset>
                </wp:positionV>
                <wp:extent cx="0" cy="6400800"/>
                <wp:effectExtent l="114300" t="38100" r="114300" b="95250"/>
                <wp:wrapNone/>
                <wp:docPr id="124" name="Прямая со стрелкой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400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A7C9A2" id="Прямая со стрелкой 124" o:spid="_x0000_s1026" type="#_x0000_t32" style="position:absolute;margin-left:468pt;margin-top:14.05pt;width:0;height:7in;z-index:2517872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" strokecolor="#4f81bd" strokeweight="2pt">
                <v:stroke endarrow="open"/>
                <v:shadow on="t" color="black" opacity="24903f" origin=",.5" offset="0,.55556mm"/>
                <o:lock v:ext="edit" shapetype="f"/>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50400" behindDoc="0" locked="0" layoutInCell="1" allowOverlap="1">
                <wp:simplePos x="0" y="0"/>
                <wp:positionH relativeFrom="column">
                  <wp:posOffset>1714500</wp:posOffset>
                </wp:positionH>
                <wp:positionV relativeFrom="paragraph">
                  <wp:posOffset>88265</wp:posOffset>
                </wp:positionV>
                <wp:extent cx="1714500" cy="457200"/>
                <wp:effectExtent l="0" t="0" r="19050" b="19050"/>
                <wp:wrapNone/>
                <wp:docPr id="123" name="Прямоугольник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256378" w:rsidRPr="00790824" w:rsidRDefault="00256378" w:rsidP="00F96E07">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3" o:spid="_x0000_s1031" style="position:absolute;margin-left:135pt;margin-top:6.95pt;width:135pt;height:3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">
                <v:textbox>
                  <w:txbxContent>
                    <w:p w:rsidR="00256378" w:rsidRPr="00790824" w:rsidRDefault="00256378" w:rsidP="00F96E07">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49376" behindDoc="0" locked="0" layoutInCell="1" allowOverlap="1">
                <wp:simplePos x="0" y="0"/>
                <wp:positionH relativeFrom="column">
                  <wp:posOffset>-227965</wp:posOffset>
                </wp:positionH>
                <wp:positionV relativeFrom="paragraph">
                  <wp:posOffset>88265</wp:posOffset>
                </wp:positionV>
                <wp:extent cx="1714500" cy="457200"/>
                <wp:effectExtent l="0" t="0" r="19050" b="1905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256378" w:rsidRPr="00790824" w:rsidRDefault="00256378" w:rsidP="00F96E07">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6" o:spid="_x0000_s1032" style="position:absolute;margin-left:-17.95pt;margin-top:6.95pt;width:135pt;height:3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">
                <v:textbox>
                  <w:txbxContent>
                    <w:p w:rsidR="00256378" w:rsidRPr="00790824" w:rsidRDefault="00256378" w:rsidP="00F96E07">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v:textbox>
              </v:rect>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68832" behindDoc="0" locked="0" layoutInCell="1" allowOverlap="1">
                <wp:simplePos x="0" y="0"/>
                <wp:positionH relativeFrom="column">
                  <wp:posOffset>4229100</wp:posOffset>
                </wp:positionH>
                <wp:positionV relativeFrom="paragraph">
                  <wp:posOffset>22225</wp:posOffset>
                </wp:positionV>
                <wp:extent cx="1600200" cy="1143000"/>
                <wp:effectExtent l="0" t="0" r="19050" b="1905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143000"/>
                        </a:xfrm>
                        <a:prstGeom prst="rect">
                          <a:avLst/>
                        </a:prstGeom>
                        <a:solidFill>
                          <a:srgbClr val="FFFFFF"/>
                        </a:solidFill>
                        <a:ln w="9525">
                          <a:solidFill>
                            <a:srgbClr val="000000"/>
                          </a:solidFill>
                          <a:miter lim="800000"/>
                          <a:headEnd/>
                          <a:tailEnd/>
                        </a:ln>
                      </wps:spPr>
                      <wps:txbx>
                        <w:txbxContent>
                          <w:p w:rsidR="00256378" w:rsidRPr="005318F7" w:rsidRDefault="00256378" w:rsidP="00F96E07">
                            <w:pPr>
                              <w:jc w:val="center"/>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 направление соответствующего документа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5" o:spid="_x0000_s1033" style="position:absolute;margin-left:333pt;margin-top:1.75pt;width:126pt;height:90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">
                <v:textbox>
                  <w:txbxContent>
                    <w:p w:rsidR="00256378" w:rsidRPr="005318F7" w:rsidRDefault="00256378" w:rsidP="00F96E07">
                      <w:pPr>
                        <w:jc w:val="center"/>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 направление соответствующего документа заявителю</w:t>
                      </w:r>
                    </w:p>
                  </w:txbxContent>
                </v:textbox>
              </v:rect>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53472" behindDoc="0" locked="0" layoutInCell="1" allowOverlap="1">
                <wp:simplePos x="0" y="0"/>
                <wp:positionH relativeFrom="column">
                  <wp:posOffset>-456565</wp:posOffset>
                </wp:positionH>
                <wp:positionV relativeFrom="paragraph">
                  <wp:posOffset>136525</wp:posOffset>
                </wp:positionV>
                <wp:extent cx="4114800" cy="1600200"/>
                <wp:effectExtent l="19050" t="19050" r="19050" b="38100"/>
                <wp:wrapNone/>
                <wp:docPr id="43" name="Блок-схема: решение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1600200"/>
                        </a:xfrm>
                        <a:prstGeom prst="flowChartDecision">
                          <a:avLst/>
                        </a:prstGeom>
                        <a:solidFill>
                          <a:srgbClr val="FFFFFF"/>
                        </a:solidFill>
                        <a:ln w="9525">
                          <a:solidFill>
                            <a:srgbClr val="000000"/>
                          </a:solidFill>
                          <a:miter lim="800000"/>
                          <a:headEnd/>
                          <a:tailEnd/>
                        </a:ln>
                      </wps:spPr>
                      <wps:txbx>
                        <w:txbxContent>
                          <w:p w:rsidR="00256378" w:rsidRPr="001F7D0C" w:rsidRDefault="00256378" w:rsidP="00F96E07">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43" o:spid="_x0000_s1034" type="#_x0000_t110" style="position:absolute;margin-left:-35.95pt;margin-top:10.75pt;width:324pt;height:12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">
                <v:textbox>
                  <w:txbxContent>
                    <w:p w:rsidR="00256378" w:rsidRPr="001F7D0C" w:rsidRDefault="00256378" w:rsidP="00F96E07">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v:textbox>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55520" behindDoc="0" locked="0" layoutInCell="1" allowOverlap="1">
                <wp:simplePos x="0" y="0"/>
                <wp:positionH relativeFrom="column">
                  <wp:posOffset>2514599</wp:posOffset>
                </wp:positionH>
                <wp:positionV relativeFrom="paragraph">
                  <wp:posOffset>136525</wp:posOffset>
                </wp:positionV>
                <wp:extent cx="0" cy="342900"/>
                <wp:effectExtent l="114300" t="38100" r="133350" b="95250"/>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031C0B" id="Прямая со стрелкой 42" o:spid="_x0000_s1026" type="#_x0000_t32" style="position:absolute;margin-left:198pt;margin-top:10.75pt;width:0;height:27pt;z-index:2517555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WOSfwIAAJY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54496" behindDoc="0" locked="0" layoutInCell="1" allowOverlap="1">
                <wp:simplePos x="0" y="0"/>
                <wp:positionH relativeFrom="column">
                  <wp:posOffset>685799</wp:posOffset>
                </wp:positionH>
                <wp:positionV relativeFrom="paragraph">
                  <wp:posOffset>136525</wp:posOffset>
                </wp:positionV>
                <wp:extent cx="0" cy="342900"/>
                <wp:effectExtent l="114300" t="38100" r="133350" b="9525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5C1B8A" id="Прямая со стрелкой 41" o:spid="_x0000_s1026" type="#_x0000_t32" style="position:absolute;margin-left:54pt;margin-top:10.75pt;width:0;height:27pt;z-index:2517544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" strokecolor="#4f81bd" strokeweight="2pt">
                <v:stroke endarrow="open"/>
                <v:shadow on="t" color="black" opacity="24903f" origin=",.5" offset="0,.55556mm"/>
                <o:lock v:ext="edit" shapetype="f"/>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45280" behindDoc="0" locked="0" layoutInCell="1" allowOverlap="1">
                <wp:simplePos x="0" y="0"/>
                <wp:positionH relativeFrom="column">
                  <wp:posOffset>3657600</wp:posOffset>
                </wp:positionH>
                <wp:positionV relativeFrom="paragraph">
                  <wp:posOffset>118744</wp:posOffset>
                </wp:positionV>
                <wp:extent cx="571500" cy="0"/>
                <wp:effectExtent l="57150" t="95250" r="19050" b="17145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073F6F" id="Прямая со стрелкой 40" o:spid="_x0000_s1026" type="#_x0000_t32" style="position:absolute;margin-left:4in;margin-top:9.35pt;width:45pt;height:0;z-index:251745280;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" strokecolor="#4f81bd" strokeweight="2pt">
                <v:stroke endarrow="open"/>
                <v:shadow on="t" color="black" opacity="24903f" origin=",.5" offset="0,.55556mm"/>
                <o:lock v:ext="edit" shapetype="f"/>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74976" behindDoc="0" locked="0" layoutInCell="1" allowOverlap="1">
                <wp:simplePos x="0" y="0"/>
                <wp:positionH relativeFrom="column">
                  <wp:posOffset>5029199</wp:posOffset>
                </wp:positionH>
                <wp:positionV relativeFrom="paragraph">
                  <wp:posOffset>142875</wp:posOffset>
                </wp:positionV>
                <wp:extent cx="0" cy="228600"/>
                <wp:effectExtent l="114300" t="38100" r="95250" b="9525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DC1A98" id="Прямая со стрелкой 39" o:spid="_x0000_s1026" type="#_x0000_t32" style="position:absolute;margin-left:396pt;margin-top:11.25pt;width:0;height:18pt;z-index:2517749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" strokecolor="#4f81bd" strokeweight="2pt">
                <v:stroke endarrow="open"/>
                <v:shadow on="t" color="black" opacity="24903f" origin=",.5" offset="0,.55556mm"/>
                <o:lock v:ext="edit" shapetype="f"/>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0" distB="0" distL="114298" distR="114298" simplePos="0" relativeHeight="251769856" behindDoc="0" locked="0" layoutInCell="1" allowOverlap="1">
                <wp:simplePos x="0" y="0"/>
                <wp:positionH relativeFrom="column">
                  <wp:posOffset>0</wp:posOffset>
                </wp:positionH>
                <wp:positionV relativeFrom="paragraph">
                  <wp:posOffset>52705</wp:posOffset>
                </wp:positionV>
                <wp:extent cx="342900" cy="457200"/>
                <wp:effectExtent l="76200" t="38100" r="76200" b="114300"/>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B8A2FD" id="Прямая со стрелкой 38" o:spid="_x0000_s1026" type="#_x0000_t32" style="position:absolute;margin-left:0;margin-top:4.15pt;width:27pt;height:36pt;flip:x;z-index:2517698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73952" behindDoc="0" locked="0" layoutInCell="1" allowOverlap="1">
                <wp:simplePos x="0" y="0"/>
                <wp:positionH relativeFrom="column">
                  <wp:posOffset>3200400</wp:posOffset>
                </wp:positionH>
                <wp:positionV relativeFrom="paragraph">
                  <wp:posOffset>167005</wp:posOffset>
                </wp:positionV>
                <wp:extent cx="2628900" cy="457200"/>
                <wp:effectExtent l="0" t="0" r="19050" b="1905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457200"/>
                        </a:xfrm>
                        <a:prstGeom prst="rect">
                          <a:avLst/>
                        </a:prstGeom>
                        <a:solidFill>
                          <a:srgbClr val="FFFFFF"/>
                        </a:solidFill>
                        <a:ln w="9525">
                          <a:solidFill>
                            <a:srgbClr val="000000"/>
                          </a:solidFill>
                          <a:miter lim="800000"/>
                          <a:headEnd/>
                          <a:tailEnd/>
                        </a:ln>
                      </wps:spPr>
                      <wps:txbx>
                        <w:txbxContent>
                          <w:p w:rsidR="00256378" w:rsidRPr="00EB5051" w:rsidRDefault="00256378" w:rsidP="00F96E07">
                            <w:pPr>
                              <w:jc w:val="center"/>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35" style="position:absolute;margin-left:252pt;margin-top:13.15pt;width:207pt;height:36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">
                <v:textbox>
                  <w:txbxContent>
                    <w:p w:rsidR="00256378" w:rsidRPr="00EB5051" w:rsidRDefault="00256378" w:rsidP="00F96E07">
                      <w:pPr>
                        <w:jc w:val="center"/>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v:textbox>
              </v:rect>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72928" behindDoc="0" locked="0" layoutInCell="1" allowOverlap="1">
                <wp:simplePos x="0" y="0"/>
                <wp:positionH relativeFrom="column">
                  <wp:posOffset>1943099</wp:posOffset>
                </wp:positionH>
                <wp:positionV relativeFrom="paragraph">
                  <wp:posOffset>191135</wp:posOffset>
                </wp:positionV>
                <wp:extent cx="0" cy="685800"/>
                <wp:effectExtent l="114300" t="38100" r="133350" b="9525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85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E85720" id="Прямая со стрелкой 36" o:spid="_x0000_s1026" type="#_x0000_t32" style="position:absolute;margin-left:153pt;margin-top:15.05pt;width:0;height:54pt;z-index:2517729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" strokecolor="#4f81bd" strokeweight="2pt">
                <v:stroke endarrow="open"/>
                <v:shadow on="t" color="black" opacity="24903f" origin=",.5" offset="0,.55556mm"/>
                <o:lock v:ext="edit" shapetype="f"/>
              </v:shape>
            </w:pict>
          </mc:Fallback>
        </mc:AlternateConten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58592" behindDoc="0" locked="0" layoutInCell="1" allowOverlap="1">
                <wp:simplePos x="0" y="0"/>
                <wp:positionH relativeFrom="column">
                  <wp:posOffset>2057400</wp:posOffset>
                </wp:positionH>
                <wp:positionV relativeFrom="paragraph">
                  <wp:posOffset>4164965</wp:posOffset>
                </wp:positionV>
                <wp:extent cx="2514600" cy="367030"/>
                <wp:effectExtent l="0" t="0" r="19050" b="13970"/>
                <wp:wrapNone/>
                <wp:docPr id="35" name="Блок-схема: процесс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67030"/>
                        </a:xfrm>
                        <a:prstGeom prst="flowChartProcess">
                          <a:avLst/>
                        </a:prstGeom>
                        <a:solidFill>
                          <a:srgbClr val="FFFFFF"/>
                        </a:solidFill>
                        <a:ln w="9525">
                          <a:solidFill>
                            <a:srgbClr val="000000"/>
                          </a:solidFill>
                          <a:miter lim="800000"/>
                          <a:headEnd/>
                          <a:tailEnd/>
                        </a:ln>
                      </wps:spPr>
                      <wps:txbx>
                        <w:txbxContent>
                          <w:p w:rsidR="00256378" w:rsidRPr="005318F7" w:rsidRDefault="00256378" w:rsidP="00F96E07">
                            <w:pPr>
                              <w:jc w:val="center"/>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35" o:spid="_x0000_s1036" type="#_x0000_t109" style="position:absolute;margin-left:162pt;margin-top:327.95pt;width:198pt;height:28.9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">
                <v:textbox>
                  <w:txbxContent>
                    <w:p w:rsidR="00256378" w:rsidRPr="005318F7" w:rsidRDefault="00256378" w:rsidP="00F96E07">
                      <w:pPr>
                        <w:jc w:val="center"/>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v:textbox>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67808" behindDoc="0" locked="0" layoutInCell="1" allowOverlap="1">
                <wp:simplePos x="0" y="0"/>
                <wp:positionH relativeFrom="column">
                  <wp:posOffset>3886200</wp:posOffset>
                </wp:positionH>
                <wp:positionV relativeFrom="paragraph">
                  <wp:posOffset>3046095</wp:posOffset>
                </wp:positionV>
                <wp:extent cx="1485900" cy="914400"/>
                <wp:effectExtent l="0" t="0" r="19050" b="19050"/>
                <wp:wrapNone/>
                <wp:docPr id="34" name="Блок-схема: процесс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914400"/>
                        </a:xfrm>
                        <a:prstGeom prst="flowChartProcess">
                          <a:avLst/>
                        </a:prstGeom>
                        <a:solidFill>
                          <a:srgbClr val="FFFFFF"/>
                        </a:solidFill>
                        <a:ln w="9525">
                          <a:solidFill>
                            <a:srgbClr val="000000"/>
                          </a:solidFill>
                          <a:miter lim="800000"/>
                          <a:headEnd/>
                          <a:tailEnd/>
                        </a:ln>
                      </wps:spPr>
                      <wps:txbx>
                        <w:txbxContent>
                          <w:p w:rsidR="00256378" w:rsidRPr="00AD0571" w:rsidRDefault="00256378" w:rsidP="00F96E07">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34" o:spid="_x0000_s1037" type="#_x0000_t109" style="position:absolute;margin-left:306pt;margin-top:239.85pt;width:117pt;height:1in;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">
                <v:textbox>
                  <w:txbxContent>
                    <w:p w:rsidR="00256378" w:rsidRPr="00AD0571" w:rsidRDefault="00256378" w:rsidP="00F96E07">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v:textbox>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62688" behindDoc="0" locked="0" layoutInCell="1" allowOverlap="1">
                <wp:simplePos x="0" y="0"/>
                <wp:positionH relativeFrom="column">
                  <wp:posOffset>4343400</wp:posOffset>
                </wp:positionH>
                <wp:positionV relativeFrom="paragraph">
                  <wp:posOffset>2158365</wp:posOffset>
                </wp:positionV>
                <wp:extent cx="1485900" cy="800100"/>
                <wp:effectExtent l="0" t="0" r="19050" b="19050"/>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800100"/>
                        </a:xfrm>
                        <a:prstGeom prst="rect">
                          <a:avLst/>
                        </a:prstGeom>
                        <a:solidFill>
                          <a:srgbClr val="FFFFFF"/>
                        </a:solidFill>
                        <a:ln w="9525">
                          <a:solidFill>
                            <a:srgbClr val="000000"/>
                          </a:solidFill>
                          <a:miter lim="800000"/>
                          <a:headEnd/>
                          <a:tailEnd/>
                        </a:ln>
                      </wps:spPr>
                      <wps:txbx>
                        <w:txbxContent>
                          <w:p w:rsidR="00256378" w:rsidRPr="005318F7" w:rsidRDefault="00EA55B9" w:rsidP="00F96E07">
                            <w:pPr>
                              <w:jc w:val="center"/>
                              <w:rPr>
                                <w:rFonts w:ascii="Times New Roman" w:hAnsi="Times New Roman"/>
                                <w:sz w:val="16"/>
                                <w:szCs w:val="16"/>
                              </w:rPr>
                            </w:pPr>
                            <w:r w:rsidRPr="00EA55B9">
                              <w:rPr>
                                <w:rFonts w:ascii="Times New Roman" w:hAnsi="Times New Roman"/>
                                <w:sz w:val="16"/>
                                <w:szCs w:val="16"/>
                              </w:rPr>
                              <w:t>Направление заявителю уведомления о необходимости постановки на государственный кадастровый учет земельных участков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 o:spid="_x0000_s1038" style="position:absolute;margin-left:342pt;margin-top:169.95pt;width:117pt;height:63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">
                <v:textbox>
                  <w:txbxContent>
                    <w:p w:rsidR="00256378" w:rsidRPr="005318F7" w:rsidRDefault="00EA55B9" w:rsidP="00F96E07">
                      <w:pPr>
                        <w:jc w:val="center"/>
                        <w:rPr>
                          <w:rFonts w:ascii="Times New Roman" w:hAnsi="Times New Roman"/>
                          <w:sz w:val="16"/>
                          <w:szCs w:val="16"/>
                        </w:rPr>
                      </w:pPr>
                      <w:r w:rsidRPr="00EA55B9">
                        <w:rPr>
                          <w:rFonts w:ascii="Times New Roman" w:hAnsi="Times New Roman"/>
                          <w:sz w:val="16"/>
                          <w:szCs w:val="16"/>
                        </w:rPr>
                        <w:t>Направление заявителю уведомления о необходимости постановки на государственный кадастровый учет земельных участков</w:t>
                      </w:r>
                    </w:p>
                  </w:txbxContent>
                </v:textbox>
              </v:rect>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63712" behindDoc="0" locked="0" layoutInCell="1" allowOverlap="1">
                <wp:simplePos x="0" y="0"/>
                <wp:positionH relativeFrom="column">
                  <wp:posOffset>5829299</wp:posOffset>
                </wp:positionH>
                <wp:positionV relativeFrom="paragraph">
                  <wp:posOffset>1015365</wp:posOffset>
                </wp:positionV>
                <wp:extent cx="0" cy="1143000"/>
                <wp:effectExtent l="114300" t="38100" r="95250" b="9525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1430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2FC930" id="Прямая со стрелкой 32" o:spid="_x0000_s1026" type="#_x0000_t32" style="position:absolute;margin-left:459pt;margin-top:79.95pt;width:0;height:90pt;flip:y;z-index:2517637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59616" behindDoc="0" locked="0" layoutInCell="1" allowOverlap="1">
                <wp:simplePos x="0" y="0"/>
                <wp:positionH relativeFrom="column">
                  <wp:posOffset>5486399</wp:posOffset>
                </wp:positionH>
                <wp:positionV relativeFrom="paragraph">
                  <wp:posOffset>2729865</wp:posOffset>
                </wp:positionV>
                <wp:extent cx="0" cy="1600200"/>
                <wp:effectExtent l="114300" t="38100" r="114300" b="9525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600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A05F24" id="Прямая со стрелкой 31" o:spid="_x0000_s1026" type="#_x0000_t32" style="position:absolute;margin-left:6in;margin-top:214.95pt;width:0;height:126pt;z-index:2517596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64736" behindDoc="0" locked="0" layoutInCell="1" allowOverlap="1">
                <wp:simplePos x="0" y="0"/>
                <wp:positionH relativeFrom="column">
                  <wp:posOffset>571500</wp:posOffset>
                </wp:positionH>
                <wp:positionV relativeFrom="paragraph">
                  <wp:posOffset>3072765</wp:posOffset>
                </wp:positionV>
                <wp:extent cx="1257300" cy="800100"/>
                <wp:effectExtent l="0" t="0" r="19050" b="19050"/>
                <wp:wrapNone/>
                <wp:docPr id="30" name="Блок-схема: процесс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flowChartProcess">
                          <a:avLst/>
                        </a:prstGeom>
                        <a:solidFill>
                          <a:srgbClr val="FFFFFF"/>
                        </a:solidFill>
                        <a:ln w="9525">
                          <a:solidFill>
                            <a:srgbClr val="000000"/>
                          </a:solidFill>
                          <a:miter lim="800000"/>
                          <a:headEnd/>
                          <a:tailEnd/>
                        </a:ln>
                      </wps:spPr>
                      <wps:txbx>
                        <w:txbxContent>
                          <w:p w:rsidR="006C30B1" w:rsidRPr="006C30B1" w:rsidRDefault="006C30B1" w:rsidP="006C30B1">
                            <w:pPr>
                              <w:spacing w:after="0" w:line="240" w:lineRule="auto"/>
                              <w:jc w:val="center"/>
                              <w:rPr>
                                <w:rFonts w:ascii="Times New Roman" w:eastAsia="Times New Roman" w:hAnsi="Times New Roman" w:cs="Times New Roman"/>
                                <w:sz w:val="16"/>
                                <w:szCs w:val="16"/>
                                <w:lang w:eastAsia="ru-RU"/>
                              </w:rPr>
                            </w:pPr>
                            <w:r w:rsidRPr="006C30B1">
                              <w:rPr>
                                <w:rFonts w:ascii="Times New Roman" w:eastAsia="Times New Roman" w:hAnsi="Times New Roman" w:cs="Times New Roman"/>
                                <w:sz w:val="16"/>
                                <w:szCs w:val="16"/>
                                <w:lang w:eastAsia="ru-RU"/>
                              </w:rPr>
                              <w:t>Подготовка и выдача заявителю подписанного проекта соглашения о перераспределении земельных участков</w:t>
                            </w:r>
                          </w:p>
                          <w:p w:rsidR="00256378" w:rsidRPr="005318F7" w:rsidRDefault="00256378" w:rsidP="00F96E07">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30" o:spid="_x0000_s1039" type="#_x0000_t109" style="position:absolute;margin-left:45pt;margin-top:241.95pt;width:99pt;height:63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">
                <v:textbox>
                  <w:txbxContent>
                    <w:p w:rsidR="006C30B1" w:rsidRPr="006C30B1" w:rsidRDefault="006C30B1" w:rsidP="006C30B1">
                      <w:pPr>
                        <w:spacing w:after="0" w:line="240" w:lineRule="auto"/>
                        <w:jc w:val="center"/>
                        <w:rPr>
                          <w:rFonts w:ascii="Times New Roman" w:eastAsia="Times New Roman" w:hAnsi="Times New Roman" w:cs="Times New Roman"/>
                          <w:sz w:val="16"/>
                          <w:szCs w:val="16"/>
                          <w:lang w:eastAsia="ru-RU"/>
                        </w:rPr>
                      </w:pPr>
                      <w:r w:rsidRPr="006C30B1">
                        <w:rPr>
                          <w:rFonts w:ascii="Times New Roman" w:eastAsia="Times New Roman" w:hAnsi="Times New Roman" w:cs="Times New Roman"/>
                          <w:sz w:val="16"/>
                          <w:szCs w:val="16"/>
                          <w:lang w:eastAsia="ru-RU"/>
                        </w:rPr>
                        <w:t>Подготовка и выдача заявителю подписанного проекта соглашения о перераспределении земельных участков</w:t>
                      </w:r>
                    </w:p>
                    <w:p w:rsidR="00256378" w:rsidRPr="005318F7" w:rsidRDefault="00256378" w:rsidP="00F96E07">
                      <w:pPr>
                        <w:jc w:val="center"/>
                        <w:rPr>
                          <w:rFonts w:ascii="Times New Roman" w:hAnsi="Times New Roman"/>
                          <w:sz w:val="16"/>
                          <w:szCs w:val="16"/>
                        </w:rPr>
                      </w:pPr>
                    </w:p>
                  </w:txbxContent>
                </v:textbox>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79072" behindDoc="0" locked="0" layoutInCell="1" allowOverlap="1">
                <wp:simplePos x="0" y="0"/>
                <wp:positionH relativeFrom="column">
                  <wp:posOffset>1371599</wp:posOffset>
                </wp:positionH>
                <wp:positionV relativeFrom="paragraph">
                  <wp:posOffset>1129665</wp:posOffset>
                </wp:positionV>
                <wp:extent cx="0" cy="1943100"/>
                <wp:effectExtent l="114300" t="38100" r="114300" b="9525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943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ECAE29" id="Прямая со стрелкой 29" o:spid="_x0000_s1026" type="#_x0000_t32" style="position:absolute;margin-left:108pt;margin-top:88.95pt;width:0;height:153pt;z-index:2517790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80096" behindDoc="0" locked="0" layoutInCell="1" allowOverlap="1">
                <wp:simplePos x="0" y="0"/>
                <wp:positionH relativeFrom="column">
                  <wp:posOffset>2171700</wp:posOffset>
                </wp:positionH>
                <wp:positionV relativeFrom="paragraph">
                  <wp:posOffset>3072765</wp:posOffset>
                </wp:positionV>
                <wp:extent cx="1371600" cy="800100"/>
                <wp:effectExtent l="0" t="0" r="19050" b="19050"/>
                <wp:wrapNone/>
                <wp:docPr id="28" name="Блок-схема: процесс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0100"/>
                        </a:xfrm>
                        <a:prstGeom prst="flowChartProcess">
                          <a:avLst/>
                        </a:prstGeom>
                        <a:solidFill>
                          <a:srgbClr val="FFFFFF"/>
                        </a:solidFill>
                        <a:ln w="9525">
                          <a:solidFill>
                            <a:srgbClr val="000000"/>
                          </a:solidFill>
                          <a:miter lim="800000"/>
                          <a:headEnd/>
                          <a:tailEnd/>
                        </a:ln>
                      </wps:spPr>
                      <wps:txbx>
                        <w:txbxContent>
                          <w:p w:rsidR="00256378" w:rsidRPr="005318F7" w:rsidRDefault="00256378" w:rsidP="00F96E07">
                            <w:pPr>
                              <w:jc w:val="center"/>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8" o:spid="_x0000_s1040" type="#_x0000_t109" style="position:absolute;margin-left:171pt;margin-top:241.95pt;width:108pt;height:6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">
                <v:textbox>
                  <w:txbxContent>
                    <w:p w:rsidR="00256378" w:rsidRPr="005318F7" w:rsidRDefault="00256378" w:rsidP="00F96E07">
                      <w:pPr>
                        <w:jc w:val="center"/>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v:textbox>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71904" behindDoc="0" locked="0" layoutInCell="1" allowOverlap="1">
                <wp:simplePos x="0" y="0"/>
                <wp:positionH relativeFrom="column">
                  <wp:posOffset>1257300</wp:posOffset>
                </wp:positionH>
                <wp:positionV relativeFrom="paragraph">
                  <wp:posOffset>672465</wp:posOffset>
                </wp:positionV>
                <wp:extent cx="1485900" cy="457200"/>
                <wp:effectExtent l="0" t="0" r="19050" b="1905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7200"/>
                        </a:xfrm>
                        <a:prstGeom prst="rect">
                          <a:avLst/>
                        </a:prstGeom>
                        <a:solidFill>
                          <a:srgbClr val="FFFFFF"/>
                        </a:solidFill>
                        <a:ln w="9525">
                          <a:solidFill>
                            <a:srgbClr val="000000"/>
                          </a:solidFill>
                          <a:miter lim="800000"/>
                          <a:headEnd/>
                          <a:tailEnd/>
                        </a:ln>
                      </wps:spPr>
                      <wps:txbx>
                        <w:txbxContent>
                          <w:p w:rsidR="00256378" w:rsidRPr="005318F7" w:rsidRDefault="00256378" w:rsidP="00F96E07">
                            <w:pPr>
                              <w:jc w:val="center"/>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41" style="position:absolute;margin-left:99pt;margin-top:52.95pt;width:117pt;height:36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">
                <v:textbox>
                  <w:txbxContent>
                    <w:p w:rsidR="00256378" w:rsidRPr="005318F7" w:rsidRDefault="00256378" w:rsidP="00F96E07">
                      <w:pPr>
                        <w:jc w:val="center"/>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v:textbox>
              </v:rect>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93408" behindDoc="0" locked="0" layoutInCell="1" allowOverlap="1">
                <wp:simplePos x="0" y="0"/>
                <wp:positionH relativeFrom="column">
                  <wp:posOffset>228599</wp:posOffset>
                </wp:positionH>
                <wp:positionV relativeFrom="paragraph">
                  <wp:posOffset>1701165</wp:posOffset>
                </wp:positionV>
                <wp:extent cx="0" cy="457200"/>
                <wp:effectExtent l="114300" t="38100" r="95250" b="9525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756EDE" id="Прямая со стрелкой 26" o:spid="_x0000_s1026" type="#_x0000_t32" style="position:absolute;margin-left:18pt;margin-top:133.95pt;width:0;height:36pt;flip:y;z-index:2517934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92384" behindDoc="0" locked="0" layoutInCell="1" allowOverlap="1">
                <wp:simplePos x="0" y="0"/>
                <wp:positionH relativeFrom="column">
                  <wp:posOffset>-227965</wp:posOffset>
                </wp:positionH>
                <wp:positionV relativeFrom="paragraph">
                  <wp:posOffset>2158365</wp:posOffset>
                </wp:positionV>
                <wp:extent cx="1371600" cy="800100"/>
                <wp:effectExtent l="0" t="0" r="19050" b="19050"/>
                <wp:wrapNone/>
                <wp:docPr id="25" name="Блок-схема: процесс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0100"/>
                        </a:xfrm>
                        <a:prstGeom prst="flowChartProcess">
                          <a:avLst/>
                        </a:prstGeom>
                        <a:solidFill>
                          <a:srgbClr val="FFFFFF"/>
                        </a:solidFill>
                        <a:ln w="9525">
                          <a:solidFill>
                            <a:srgbClr val="000000"/>
                          </a:solidFill>
                          <a:miter lim="800000"/>
                          <a:headEnd/>
                          <a:tailEnd/>
                        </a:ln>
                      </wps:spPr>
                      <wps:txbx>
                        <w:txbxContent>
                          <w:p w:rsidR="00256378" w:rsidRPr="005318F7" w:rsidRDefault="00EA55B9" w:rsidP="00F96E07">
                            <w:pPr>
                              <w:jc w:val="center"/>
                              <w:rPr>
                                <w:rFonts w:ascii="Times New Roman" w:hAnsi="Times New Roman"/>
                                <w:sz w:val="16"/>
                                <w:szCs w:val="16"/>
                              </w:rPr>
                            </w:pPr>
                            <w:r w:rsidRPr="00EA55B9">
                              <w:rPr>
                                <w:rFonts w:ascii="Times New Roman" w:hAnsi="Times New Roman"/>
                                <w:sz w:val="16"/>
                                <w:szCs w:val="16"/>
                              </w:rPr>
                              <w:t>Имеется основание для отказа в предоставлении услуги согласно последнему абзацу пункта 2.11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5" o:spid="_x0000_s1042" type="#_x0000_t109" style="position:absolute;margin-left:-17.95pt;margin-top:169.95pt;width:108pt;height:63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">
                <v:textbox>
                  <w:txbxContent>
                    <w:p w:rsidR="00256378" w:rsidRPr="005318F7" w:rsidRDefault="00EA55B9" w:rsidP="00F96E07">
                      <w:pPr>
                        <w:jc w:val="center"/>
                        <w:rPr>
                          <w:rFonts w:ascii="Times New Roman" w:hAnsi="Times New Roman"/>
                          <w:sz w:val="16"/>
                          <w:szCs w:val="16"/>
                        </w:rPr>
                      </w:pPr>
                      <w:r w:rsidRPr="00EA55B9">
                        <w:rPr>
                          <w:rFonts w:ascii="Times New Roman" w:hAnsi="Times New Roman"/>
                          <w:sz w:val="16"/>
                          <w:szCs w:val="16"/>
                        </w:rPr>
                        <w:t>Имеется основание для отказа в предоставлении услуги согласно последнему абзацу пункта 2.11 Административного регламента</w:t>
                      </w:r>
                    </w:p>
                  </w:txbxContent>
                </v:textbox>
              </v:shape>
            </w:pict>
          </mc:Fallback>
        </mc:AlternateContent>
      </w:r>
      <w:r w:rsidRPr="00F96E0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41184" behindDoc="0" locked="0" layoutInCell="1" allowOverlap="1">
                <wp:simplePos x="0" y="0"/>
                <wp:positionH relativeFrom="column">
                  <wp:posOffset>-342265</wp:posOffset>
                </wp:positionH>
                <wp:positionV relativeFrom="paragraph">
                  <wp:posOffset>4330064</wp:posOffset>
                </wp:positionV>
                <wp:extent cx="2400300" cy="0"/>
                <wp:effectExtent l="57150" t="95250" r="19050" b="17145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003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6C339B" id="Прямая со стрелкой 24" o:spid="_x0000_s1026" type="#_x0000_t32" style="position:absolute;margin-left:-26.95pt;margin-top:340.95pt;width:189pt;height:0;z-index:251741184;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61664" behindDoc="0" locked="0" layoutInCell="1" allowOverlap="1">
                <wp:simplePos x="0" y="0"/>
                <wp:positionH relativeFrom="column">
                  <wp:posOffset>-342266</wp:posOffset>
                </wp:positionH>
                <wp:positionV relativeFrom="paragraph">
                  <wp:posOffset>1701165</wp:posOffset>
                </wp:positionV>
                <wp:extent cx="0" cy="2628900"/>
                <wp:effectExtent l="114300" t="38100" r="95250" b="9525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28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B4C134" id="Прямая со стрелкой 23" o:spid="_x0000_s1026" type="#_x0000_t32" style="position:absolute;margin-left:-26.95pt;margin-top:133.95pt;width:0;height:207pt;z-index:2517616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8" distR="114298" simplePos="0" relativeHeight="251791360" behindDoc="0" locked="0" layoutInCell="1" allowOverlap="1">
                <wp:simplePos x="0" y="0"/>
                <wp:positionH relativeFrom="column">
                  <wp:posOffset>800100</wp:posOffset>
                </wp:positionH>
                <wp:positionV relativeFrom="paragraph">
                  <wp:posOffset>1701165</wp:posOffset>
                </wp:positionV>
                <wp:extent cx="800100" cy="457200"/>
                <wp:effectExtent l="57150" t="57150" r="57150" b="11430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8001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D74B97" id="Прямая со стрелкой 22" o:spid="_x0000_s1026" type="#_x0000_t32" style="position:absolute;margin-left:63pt;margin-top:133.95pt;width:63pt;height:36pt;flip:x;z-index:2517913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78048" behindDoc="0" locked="0" layoutInCell="1" allowOverlap="1">
                <wp:simplePos x="0" y="0"/>
                <wp:positionH relativeFrom="column">
                  <wp:posOffset>4229099</wp:posOffset>
                </wp:positionH>
                <wp:positionV relativeFrom="paragraph">
                  <wp:posOffset>1015365</wp:posOffset>
                </wp:positionV>
                <wp:extent cx="0" cy="228600"/>
                <wp:effectExtent l="114300" t="38100" r="95250" b="9525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6C50D8" id="Прямая со стрелкой 21" o:spid="_x0000_s1026" type="#_x0000_t32" style="position:absolute;margin-left:333pt;margin-top:79.95pt;width:0;height:18pt;z-index:2517780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40160" behindDoc="0" locked="0" layoutInCell="1" allowOverlap="1">
                <wp:simplePos x="0" y="0"/>
                <wp:positionH relativeFrom="column">
                  <wp:posOffset>1600200</wp:posOffset>
                </wp:positionH>
                <wp:positionV relativeFrom="paragraph">
                  <wp:posOffset>1129665</wp:posOffset>
                </wp:positionV>
                <wp:extent cx="4114800" cy="1143000"/>
                <wp:effectExtent l="38100" t="19050" r="0" b="38100"/>
                <wp:wrapNone/>
                <wp:docPr id="20" name="Блок-схема: решение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1143000"/>
                        </a:xfrm>
                        <a:prstGeom prst="flowChartDecision">
                          <a:avLst/>
                        </a:prstGeom>
                        <a:solidFill>
                          <a:srgbClr val="FFFFFF"/>
                        </a:solidFill>
                        <a:ln w="9525">
                          <a:solidFill>
                            <a:srgbClr val="000000"/>
                          </a:solidFill>
                          <a:miter lim="800000"/>
                          <a:headEnd/>
                          <a:tailEnd/>
                        </a:ln>
                      </wps:spPr>
                      <wps:txbx>
                        <w:txbxContent>
                          <w:p w:rsidR="00EA55B9" w:rsidRPr="00EA55B9" w:rsidRDefault="00EA55B9" w:rsidP="00EA55B9">
                            <w:pPr>
                              <w:spacing w:after="0" w:line="240" w:lineRule="auto"/>
                              <w:jc w:val="center"/>
                              <w:rPr>
                                <w:rFonts w:ascii="Times New Roman" w:eastAsia="Times New Roman" w:hAnsi="Times New Roman" w:cs="Times New Roman"/>
                                <w:sz w:val="16"/>
                                <w:szCs w:val="16"/>
                                <w:lang w:eastAsia="ru-RU"/>
                              </w:rPr>
                            </w:pPr>
                            <w:r w:rsidRPr="00EA55B9">
                              <w:rPr>
                                <w:rFonts w:ascii="Times New Roman" w:eastAsia="Times New Roman" w:hAnsi="Times New Roman" w:cs="Times New Roman"/>
                                <w:sz w:val="16"/>
                                <w:szCs w:val="16"/>
                                <w:lang w:eastAsia="ru-RU"/>
                              </w:rPr>
                              <w:t>Проверка постановки на государственный кадастровый учет земельных участков, которые образуются в результате перераспределения</w:t>
                            </w:r>
                          </w:p>
                          <w:p w:rsidR="00256378" w:rsidRPr="005318F7" w:rsidRDefault="00256378" w:rsidP="00F96E07">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20" o:spid="_x0000_s1043" type="#_x0000_t110" style="position:absolute;margin-left:126pt;margin-top:88.95pt;width:324pt;height:90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">
                <v:textbox>
                  <w:txbxContent>
                    <w:p w:rsidR="00EA55B9" w:rsidRPr="00EA55B9" w:rsidRDefault="00EA55B9" w:rsidP="00EA55B9">
                      <w:pPr>
                        <w:spacing w:after="0" w:line="240" w:lineRule="auto"/>
                        <w:jc w:val="center"/>
                        <w:rPr>
                          <w:rFonts w:ascii="Times New Roman" w:eastAsia="Times New Roman" w:hAnsi="Times New Roman" w:cs="Times New Roman"/>
                          <w:sz w:val="16"/>
                          <w:szCs w:val="16"/>
                          <w:lang w:eastAsia="ru-RU"/>
                        </w:rPr>
                      </w:pPr>
                      <w:r w:rsidRPr="00EA55B9">
                        <w:rPr>
                          <w:rFonts w:ascii="Times New Roman" w:eastAsia="Times New Roman" w:hAnsi="Times New Roman" w:cs="Times New Roman"/>
                          <w:sz w:val="16"/>
                          <w:szCs w:val="16"/>
                          <w:lang w:eastAsia="ru-RU"/>
                        </w:rPr>
                        <w:t>Проверка постановки на государственный кадастровый учет земельных участков, которые образуются в результате перераспределения</w:t>
                      </w:r>
                    </w:p>
                    <w:p w:rsidR="00256378" w:rsidRPr="005318F7" w:rsidRDefault="00256378" w:rsidP="00F96E07">
                      <w:pPr>
                        <w:jc w:val="center"/>
                        <w:rPr>
                          <w:rFonts w:ascii="Times New Roman" w:hAnsi="Times New Roman"/>
                          <w:sz w:val="16"/>
                          <w:szCs w:val="16"/>
                        </w:rPr>
                      </w:pPr>
                    </w:p>
                  </w:txbxContent>
                </v:textbox>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46304" behindDoc="0" locked="0" layoutInCell="1" allowOverlap="1">
                <wp:simplePos x="0" y="0"/>
                <wp:positionH relativeFrom="column">
                  <wp:posOffset>-1</wp:posOffset>
                </wp:positionH>
                <wp:positionV relativeFrom="paragraph">
                  <wp:posOffset>901065</wp:posOffset>
                </wp:positionV>
                <wp:extent cx="0" cy="228600"/>
                <wp:effectExtent l="114300" t="38100" r="95250" b="952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A60DD1" id="Прямая со стрелкой 19" o:spid="_x0000_s1026" type="#_x0000_t32" style="position:absolute;margin-left:0;margin-top:70.95pt;width:0;height:18pt;z-index:2517463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43232" behindDoc="0" locked="0" layoutInCell="1" allowOverlap="1">
                <wp:simplePos x="0" y="0"/>
                <wp:positionH relativeFrom="column">
                  <wp:posOffset>-456565</wp:posOffset>
                </wp:positionH>
                <wp:positionV relativeFrom="paragraph">
                  <wp:posOffset>100965</wp:posOffset>
                </wp:positionV>
                <wp:extent cx="1028700" cy="800100"/>
                <wp:effectExtent l="0" t="0" r="19050" b="1905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800100"/>
                        </a:xfrm>
                        <a:prstGeom prst="rect">
                          <a:avLst/>
                        </a:prstGeom>
                        <a:solidFill>
                          <a:srgbClr val="FFFFFF"/>
                        </a:solidFill>
                        <a:ln w="9525">
                          <a:solidFill>
                            <a:srgbClr val="000000"/>
                          </a:solidFill>
                          <a:miter lim="800000"/>
                          <a:headEnd/>
                          <a:tailEnd/>
                        </a:ln>
                      </wps:spPr>
                      <wps:txbx>
                        <w:txbxContent>
                          <w:p w:rsidR="00256378" w:rsidRPr="005318F7" w:rsidRDefault="00256378" w:rsidP="00F96E07">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44" style="position:absolute;margin-left:-35.95pt;margin-top:7.95pt;width:81pt;height:6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">
                <v:textbox>
                  <w:txbxContent>
                    <w:p w:rsidR="00256378" w:rsidRPr="005318F7" w:rsidRDefault="00256378" w:rsidP="00F96E07">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v:textbox>
              </v:rect>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70880" behindDoc="0" locked="0" layoutInCell="1" allowOverlap="1">
                <wp:simplePos x="0" y="0"/>
                <wp:positionH relativeFrom="column">
                  <wp:posOffset>-456565</wp:posOffset>
                </wp:positionH>
                <wp:positionV relativeFrom="paragraph">
                  <wp:posOffset>1129665</wp:posOffset>
                </wp:positionV>
                <wp:extent cx="1028700" cy="571500"/>
                <wp:effectExtent l="0" t="0" r="19050" b="1905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571500"/>
                        </a:xfrm>
                        <a:prstGeom prst="rect">
                          <a:avLst/>
                        </a:prstGeom>
                        <a:solidFill>
                          <a:srgbClr val="FFFFFF"/>
                        </a:solidFill>
                        <a:ln w="9525">
                          <a:solidFill>
                            <a:srgbClr val="000000"/>
                          </a:solidFill>
                          <a:miter lim="800000"/>
                          <a:headEnd/>
                          <a:tailEnd/>
                        </a:ln>
                      </wps:spPr>
                      <wps:txbx>
                        <w:txbxContent>
                          <w:p w:rsidR="00256378" w:rsidRPr="005318F7" w:rsidRDefault="00256378" w:rsidP="00F96E07">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45" style="position:absolute;margin-left:-35.95pt;margin-top:88.95pt;width:81pt;height:4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">
                <v:textbox>
                  <w:txbxContent>
                    <w:p w:rsidR="00256378" w:rsidRPr="005318F7" w:rsidRDefault="00256378" w:rsidP="00F96E07">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v:textbox>
              </v:rect>
            </w:pict>
          </mc:Fallback>
        </mc:AlternateContent>
      </w:r>
      <w:r w:rsidRPr="00F96E0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66784" behindDoc="0" locked="0" layoutInCell="1" allowOverlap="1">
                <wp:simplePos x="0" y="0"/>
                <wp:positionH relativeFrom="column">
                  <wp:posOffset>4572000</wp:posOffset>
                </wp:positionH>
                <wp:positionV relativeFrom="paragraph">
                  <wp:posOffset>4330064</wp:posOffset>
                </wp:positionV>
                <wp:extent cx="1371600" cy="0"/>
                <wp:effectExtent l="57150" t="95250" r="0" b="17145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371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F5BA5A" id="Прямая со стрелкой 15" o:spid="_x0000_s1026" type="#_x0000_t32" style="position:absolute;margin-left:5in;margin-top:340.95pt;width:108pt;height:0;flip:x;z-index:251766784;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83168" behindDoc="0" locked="0" layoutInCell="1" allowOverlap="1">
                <wp:simplePos x="0" y="0"/>
                <wp:positionH relativeFrom="column">
                  <wp:posOffset>3543300</wp:posOffset>
                </wp:positionH>
                <wp:positionV relativeFrom="paragraph">
                  <wp:posOffset>3529964</wp:posOffset>
                </wp:positionV>
                <wp:extent cx="342900" cy="0"/>
                <wp:effectExtent l="57150" t="95250" r="19050" b="17145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8BC2B1" id="Прямая со стрелкой 14" o:spid="_x0000_s1026" type="#_x0000_t32" style="position:absolute;margin-left:279pt;margin-top:277.95pt;width:27pt;height:0;z-index:251783168;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82144" behindDoc="0" locked="0" layoutInCell="1" allowOverlap="1">
                <wp:simplePos x="0" y="0"/>
                <wp:positionH relativeFrom="column">
                  <wp:posOffset>1828800</wp:posOffset>
                </wp:positionH>
                <wp:positionV relativeFrom="paragraph">
                  <wp:posOffset>3529964</wp:posOffset>
                </wp:positionV>
                <wp:extent cx="342900" cy="0"/>
                <wp:effectExtent l="57150" t="95250" r="19050" b="1714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B9D1AF" id="Прямая со стрелкой 13" o:spid="_x0000_s1026" type="#_x0000_t32" style="position:absolute;margin-left:2in;margin-top:277.95pt;width:27pt;height:0;z-index:251782144;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65760" behindDoc="0" locked="0" layoutInCell="1" allowOverlap="1">
                <wp:simplePos x="0" y="0"/>
                <wp:positionH relativeFrom="column">
                  <wp:posOffset>4343399</wp:posOffset>
                </wp:positionH>
                <wp:positionV relativeFrom="paragraph">
                  <wp:posOffset>3872865</wp:posOffset>
                </wp:positionV>
                <wp:extent cx="0" cy="292100"/>
                <wp:effectExtent l="114300" t="38100" r="114300" b="10795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92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023ACF" id="Прямая со стрелкой 12" o:spid="_x0000_s1026" type="#_x0000_t32" style="position:absolute;margin-left:342pt;margin-top:304.95pt;width:0;height:23pt;z-index:2517657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81120" behindDoc="0" locked="0" layoutInCell="1" allowOverlap="1">
                <wp:simplePos x="0" y="0"/>
                <wp:positionH relativeFrom="column">
                  <wp:posOffset>2857499</wp:posOffset>
                </wp:positionH>
                <wp:positionV relativeFrom="paragraph">
                  <wp:posOffset>3872865</wp:posOffset>
                </wp:positionV>
                <wp:extent cx="0" cy="228600"/>
                <wp:effectExtent l="114300" t="38100" r="95250" b="9525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4523F5" id="Прямая со стрелкой 11" o:spid="_x0000_s1026" type="#_x0000_t32" style="position:absolute;margin-left:225pt;margin-top:304.95pt;width:0;height:18pt;z-index:2517811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57568" behindDoc="0" locked="0" layoutInCell="1" allowOverlap="1">
                <wp:simplePos x="0" y="0"/>
                <wp:positionH relativeFrom="column">
                  <wp:posOffset>2285999</wp:posOffset>
                </wp:positionH>
                <wp:positionV relativeFrom="paragraph">
                  <wp:posOffset>1929765</wp:posOffset>
                </wp:positionV>
                <wp:extent cx="0" cy="457200"/>
                <wp:effectExtent l="114300" t="38100" r="95250" b="952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4CEA08" id="Прямая со стрелкой 10" o:spid="_x0000_s1026" type="#_x0000_t32" style="position:absolute;margin-left:180pt;margin-top:151.95pt;width:0;height:36pt;z-index:2517575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8" distR="114298" simplePos="0" relativeHeight="251748352" behindDoc="0" locked="0" layoutInCell="1" allowOverlap="1">
                <wp:simplePos x="0" y="0"/>
                <wp:positionH relativeFrom="column">
                  <wp:posOffset>2057400</wp:posOffset>
                </wp:positionH>
                <wp:positionV relativeFrom="paragraph">
                  <wp:posOffset>1129665</wp:posOffset>
                </wp:positionV>
                <wp:extent cx="228600" cy="342900"/>
                <wp:effectExtent l="76200" t="38100" r="76200" b="11430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2860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A207BE" id="Прямая со стрелкой 8" o:spid="_x0000_s1026" type="#_x0000_t32" style="position:absolute;margin-left:162pt;margin-top:88.95pt;width:18pt;height:27pt;flip:x y;z-index:2517483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" strokecolor="#4f81bd" strokeweight="2pt">
                <v:stroke endarrow="open"/>
                <v:shadow on="t" color="black" opacity="24903f" origin=",.5" offset="0,.55556mm"/>
                <o:lock v:ext="edit" shapetype="f"/>
              </v:shape>
            </w:pict>
          </mc:Fallback>
        </mc:AlternateContent>
      </w:r>
      <w:r w:rsidRPr="00F96E0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60640" behindDoc="0" locked="0" layoutInCell="1" allowOverlap="1">
                <wp:simplePos x="0" y="0"/>
                <wp:positionH relativeFrom="column">
                  <wp:posOffset>4000500</wp:posOffset>
                </wp:positionH>
                <wp:positionV relativeFrom="paragraph">
                  <wp:posOffset>2615564</wp:posOffset>
                </wp:positionV>
                <wp:extent cx="342900" cy="0"/>
                <wp:effectExtent l="57150" t="95250" r="19050" b="1714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A796CB" id="Прямая со стрелкой 5" o:spid="_x0000_s1026" type="#_x0000_t32" style="position:absolute;margin-left:315pt;margin-top:205.95pt;width:27pt;height:0;z-index:251760640;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56544" behindDoc="0" locked="0" layoutInCell="1" allowOverlap="1">
                <wp:simplePos x="0" y="0"/>
                <wp:positionH relativeFrom="column">
                  <wp:posOffset>1600200</wp:posOffset>
                </wp:positionH>
                <wp:positionV relativeFrom="paragraph">
                  <wp:posOffset>2386965</wp:posOffset>
                </wp:positionV>
                <wp:extent cx="2400300" cy="457200"/>
                <wp:effectExtent l="0" t="0" r="19050" b="1905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457200"/>
                        </a:xfrm>
                        <a:prstGeom prst="rect">
                          <a:avLst/>
                        </a:prstGeom>
                        <a:solidFill>
                          <a:srgbClr val="FFFFFF"/>
                        </a:solidFill>
                        <a:ln w="9525">
                          <a:solidFill>
                            <a:srgbClr val="000000"/>
                          </a:solidFill>
                          <a:miter lim="800000"/>
                          <a:headEnd/>
                          <a:tailEnd/>
                        </a:ln>
                      </wps:spPr>
                      <wps:txbx>
                        <w:txbxContent>
                          <w:p w:rsidR="00256378" w:rsidRPr="005318F7" w:rsidRDefault="00256378" w:rsidP="00F96E07">
                            <w:pPr>
                              <w:jc w:val="center"/>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46" style="position:absolute;margin-left:126pt;margin-top:187.95pt;width:189pt;height:36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">
                <v:textbox>
                  <w:txbxContent>
                    <w:p w:rsidR="00256378" w:rsidRPr="005318F7" w:rsidRDefault="00256378" w:rsidP="00F96E07">
                      <w:pPr>
                        <w:jc w:val="center"/>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v:textbox>
              </v:rect>
            </w:pict>
          </mc:Fallback>
        </mc:AlternateContent>
      </w:r>
      <w:r w:rsidRPr="00F96E07">
        <w:rPr>
          <w:rFonts w:ascii="Cambria" w:eastAsia="Times New Roman" w:hAnsi="Cambria" w:cs="Times New Roman"/>
          <w:noProof/>
          <w:sz w:val="24"/>
          <w:szCs w:val="24"/>
          <w:lang w:eastAsia="ru-RU"/>
        </w:rPr>
        <mc:AlternateContent>
          <mc:Choice Requires="wps">
            <w:drawing>
              <wp:anchor distT="0" distB="0" distL="114297" distR="114297" simplePos="0" relativeHeight="251777024" behindDoc="0" locked="0" layoutInCell="1" allowOverlap="1">
                <wp:simplePos x="0" y="0"/>
                <wp:positionH relativeFrom="column">
                  <wp:posOffset>4457699</wp:posOffset>
                </wp:positionH>
                <wp:positionV relativeFrom="paragraph">
                  <wp:posOffset>215265</wp:posOffset>
                </wp:positionV>
                <wp:extent cx="0" cy="228600"/>
                <wp:effectExtent l="114300" t="38100" r="95250" b="9525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4DF648" id="Прямая со стрелкой 3" o:spid="_x0000_s1026" type="#_x0000_t32" style="position:absolute;margin-left:351pt;margin-top:16.95pt;width:0;height:18pt;z-index:2517770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" strokecolor="#4f81bd" strokeweight="2pt">
                <v:stroke endarrow="open"/>
                <v:shadow on="t" color="black" opacity="24903f" origin=",.5" offset="0,.55556mm"/>
                <o:lock v:ext="edit" shapetype="f"/>
              </v:shape>
            </w:pict>
          </mc:Fallback>
        </mc:AlternateContent>
      </w:r>
      <w:r w:rsidRPr="00F96E0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76000" behindDoc="0" locked="0" layoutInCell="1" allowOverlap="1">
                <wp:simplePos x="0" y="0"/>
                <wp:positionH relativeFrom="column">
                  <wp:posOffset>3200400</wp:posOffset>
                </wp:positionH>
                <wp:positionV relativeFrom="paragraph">
                  <wp:posOffset>443865</wp:posOffset>
                </wp:positionV>
                <wp:extent cx="2628900" cy="571500"/>
                <wp:effectExtent l="0" t="0" r="19050" b="190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571500"/>
                        </a:xfrm>
                        <a:prstGeom prst="rect">
                          <a:avLst/>
                        </a:prstGeom>
                        <a:solidFill>
                          <a:srgbClr val="FFFFFF"/>
                        </a:solidFill>
                        <a:ln w="9525">
                          <a:solidFill>
                            <a:srgbClr val="000000"/>
                          </a:solidFill>
                          <a:miter lim="800000"/>
                          <a:headEnd/>
                          <a:tailEnd/>
                        </a:ln>
                      </wps:spPr>
                      <wps:txbx>
                        <w:txbxContent>
                          <w:p w:rsidR="00EA55B9" w:rsidRPr="004763E0" w:rsidRDefault="00EA55B9" w:rsidP="00EA55B9">
                            <w:pPr>
                              <w:jc w:val="center"/>
                              <w:rPr>
                                <w:rFonts w:ascii="Times New Roman" w:hAnsi="Times New Roman"/>
                                <w:sz w:val="16"/>
                                <w:szCs w:val="16"/>
                              </w:rPr>
                            </w:pPr>
                            <w:r w:rsidRPr="004763E0">
                              <w:rPr>
                                <w:rFonts w:ascii="Times New Roman" w:hAnsi="Times New Roman"/>
                                <w:sz w:val="16"/>
                                <w:szCs w:val="16"/>
                              </w:rPr>
                              <w:t>Представление заявителем в уполномоченный орган</w:t>
                            </w:r>
                            <w:r w:rsidRPr="004763E0">
                              <w:rPr>
                                <w:rFonts w:ascii="Times New Roman" w:hAnsi="Times New Roman"/>
                                <w:sz w:val="28"/>
                                <w:szCs w:val="28"/>
                              </w:rPr>
                              <w:t xml:space="preserve"> </w:t>
                            </w:r>
                            <w:r>
                              <w:rPr>
                                <w:rFonts w:ascii="Times New Roman" w:hAnsi="Times New Roman"/>
                                <w:sz w:val="16"/>
                                <w:szCs w:val="16"/>
                              </w:rPr>
                              <w:t>уведомления о государственном</w:t>
                            </w:r>
                            <w:r w:rsidRPr="004763E0">
                              <w:rPr>
                                <w:rFonts w:ascii="Times New Roman" w:hAnsi="Times New Roman"/>
                                <w:sz w:val="16"/>
                                <w:szCs w:val="16"/>
                              </w:rPr>
                              <w:t xml:space="preserve"> кадастровом учете </w:t>
                            </w:r>
                            <w:r w:rsidRPr="00EB5051">
                              <w:rPr>
                                <w:rFonts w:ascii="Times New Roman" w:hAnsi="Times New Roman"/>
                                <w:sz w:val="16"/>
                                <w:szCs w:val="16"/>
                              </w:rPr>
                              <w:t>земельных участков, которые образуются в результате перераспределения</w:t>
                            </w:r>
                          </w:p>
                          <w:p w:rsidR="00256378" w:rsidRDefault="00256378" w:rsidP="00F96E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47" style="position:absolute;margin-left:252pt;margin-top:34.95pt;width:207pt;height:4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">
                <v:textbox>
                  <w:txbxContent>
                    <w:p w:rsidR="00EA55B9" w:rsidRPr="004763E0" w:rsidRDefault="00EA55B9" w:rsidP="00EA55B9">
                      <w:pPr>
                        <w:jc w:val="center"/>
                        <w:rPr>
                          <w:rFonts w:ascii="Times New Roman" w:hAnsi="Times New Roman"/>
                          <w:sz w:val="16"/>
                          <w:szCs w:val="16"/>
                        </w:rPr>
                      </w:pPr>
                      <w:r w:rsidRPr="004763E0">
                        <w:rPr>
                          <w:rFonts w:ascii="Times New Roman" w:hAnsi="Times New Roman"/>
                          <w:sz w:val="16"/>
                          <w:szCs w:val="16"/>
                        </w:rPr>
                        <w:t>Представление заявителем в уполномоченный орган</w:t>
                      </w:r>
                      <w:r w:rsidRPr="004763E0">
                        <w:rPr>
                          <w:rFonts w:ascii="Times New Roman" w:hAnsi="Times New Roman"/>
                          <w:sz w:val="28"/>
                          <w:szCs w:val="28"/>
                        </w:rPr>
                        <w:t xml:space="preserve"> </w:t>
                      </w:r>
                      <w:r>
                        <w:rPr>
                          <w:rFonts w:ascii="Times New Roman" w:hAnsi="Times New Roman"/>
                          <w:sz w:val="16"/>
                          <w:szCs w:val="16"/>
                        </w:rPr>
                        <w:t>уведомления о государственном</w:t>
                      </w:r>
                      <w:r w:rsidRPr="004763E0">
                        <w:rPr>
                          <w:rFonts w:ascii="Times New Roman" w:hAnsi="Times New Roman"/>
                          <w:sz w:val="16"/>
                          <w:szCs w:val="16"/>
                        </w:rPr>
                        <w:t xml:space="preserve"> кадастровом учете </w:t>
                      </w:r>
                      <w:r w:rsidRPr="00EB5051">
                        <w:rPr>
                          <w:rFonts w:ascii="Times New Roman" w:hAnsi="Times New Roman"/>
                          <w:sz w:val="16"/>
                          <w:szCs w:val="16"/>
                        </w:rPr>
                        <w:t>земельных участков, которые образуются в результате перераспределения</w:t>
                      </w:r>
                    </w:p>
                    <w:p w:rsidR="00256378" w:rsidRDefault="00256378" w:rsidP="00F96E07"/>
                  </w:txbxContent>
                </v:textbox>
              </v:rect>
            </w:pict>
          </mc:Fallback>
        </mc:AlternateContent>
      </w:r>
      <w:r w:rsidRPr="00F96E07">
        <w:rPr>
          <w:rFonts w:ascii="Times New Roman" w:eastAsia="Times New Roman" w:hAnsi="Times New Roman" w:cs="Times New Roman"/>
          <w:sz w:val="28"/>
          <w:szCs w:val="28"/>
          <w:lang w:eastAsia="ru-RU"/>
        </w:rPr>
        <w:br w:type="page"/>
      </w:r>
    </w:p>
    <w:p w:rsidR="00F96E07" w:rsidRPr="00F96E07" w:rsidRDefault="00F96E07" w:rsidP="00F96E07">
      <w:pPr>
        <w:spacing w:after="0" w:line="240" w:lineRule="auto"/>
        <w:ind w:left="4536"/>
        <w:jc w:val="center"/>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lastRenderedPageBreak/>
        <w:t>Приложение № 3</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к Административному регламенту </w:t>
      </w:r>
      <w:r w:rsidR="00736A59" w:rsidRPr="00736A59">
        <w:rPr>
          <w:rFonts w:ascii="Times New Roman" w:eastAsia="Times New Roman" w:hAnsi="Times New Roman" w:cs="Arial"/>
          <w:sz w:val="28"/>
          <w:szCs w:val="28"/>
          <w:lang w:eastAsia="en-IN"/>
        </w:rPr>
        <w:t xml:space="preserve">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bookmarkStart w:id="1" w:name="_Hlk481644041"/>
      <w:r w:rsidR="00736A59" w:rsidRPr="00736A59">
        <w:rPr>
          <w:rFonts w:ascii="Times New Roman" w:eastAsia="Times New Roman" w:hAnsi="Times New Roman" w:cs="Arial"/>
          <w:sz w:val="28"/>
          <w:szCs w:val="28"/>
          <w:lang w:eastAsia="en-IN"/>
        </w:rPr>
        <w:t>на территории городского округа Кинель Самарской области</w:t>
      </w:r>
      <w:bookmarkEnd w:id="1"/>
      <w:r w:rsidR="00736A59" w:rsidRPr="00736A59">
        <w:rPr>
          <w:rFonts w:ascii="Times New Roman" w:eastAsia="Times New Roman" w:hAnsi="Times New Roman" w:cs="Arial"/>
          <w:sz w:val="28"/>
          <w:szCs w:val="28"/>
          <w:lang w:eastAsia="en-IN"/>
        </w:rPr>
        <w:t>»</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Бланк уполномоченного органа</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______________________________________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наименование и почтовый адрес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получателя муниципальной услуги</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 (для юридических лиц) </w:t>
      </w:r>
    </w:p>
    <w:p w:rsidR="00F96E07" w:rsidRPr="00F96E07" w:rsidRDefault="00F96E07" w:rsidP="00F96E07">
      <w:pPr>
        <w:spacing w:after="0" w:line="240" w:lineRule="auto"/>
        <w:ind w:left="3828"/>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ФИО, почтовый адрес получателя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муниципальной услуги</w:t>
      </w:r>
    </w:p>
    <w:p w:rsidR="00F96E07" w:rsidRPr="00F96E07" w:rsidRDefault="00F96E07" w:rsidP="00F96E07">
      <w:pPr>
        <w:spacing w:after="0" w:line="240" w:lineRule="auto"/>
        <w:ind w:left="3828"/>
        <w:jc w:val="right"/>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i/>
          <w:sz w:val="28"/>
          <w:szCs w:val="28"/>
          <w:lang w:eastAsia="ru-RU"/>
        </w:rPr>
        <w:t xml:space="preserve">(для физических лиц)  </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Уведомление о регистрации запроса (заявления), </w:t>
      </w:r>
    </w:p>
    <w:p w:rsidR="00F96E07" w:rsidRPr="00F96E07" w:rsidRDefault="00F96E07" w:rsidP="00F96E0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направленного по почте (в электронной форме)</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«___» ___________ 20__г. </w:t>
      </w:r>
    </w:p>
    <w:p w:rsidR="00F96E07" w:rsidRPr="00F96E07" w:rsidRDefault="00F96E07" w:rsidP="00F96E07">
      <w:pPr>
        <w:spacing w:after="0" w:line="240" w:lineRule="auto"/>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i/>
          <w:sz w:val="28"/>
          <w:szCs w:val="28"/>
          <w:lang w:eastAsia="ru-RU"/>
        </w:rPr>
        <w:t xml:space="preserve">           (дата)</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Ваше  заявление (уведомление) о предоставлении муниципальной услуги по заключению соглашения о перераспределении земель и (или) земельных участков,  направленное  Вами  в  наш  адрес  по почте (в  электронной  форме), принято</w:t>
      </w:r>
    </w:p>
    <w:p w:rsidR="00F96E07" w:rsidRPr="00F96E07" w:rsidRDefault="00F96E07" w:rsidP="00F96E07">
      <w:pPr>
        <w:spacing w:after="0" w:line="240" w:lineRule="auto"/>
        <w:ind w:firstLine="709"/>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«____» ______________ 20__ г. и зарегистрировано № ________.</w:t>
      </w:r>
    </w:p>
    <w:p w:rsidR="00F96E07" w:rsidRPr="00F96E07" w:rsidRDefault="00F96E07" w:rsidP="00F96E07">
      <w:pPr>
        <w:spacing w:after="0" w:line="240" w:lineRule="auto"/>
        <w:ind w:firstLine="709"/>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    </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Специалист _______________________</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736A59" w:rsidP="00F96E0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городского округа Кинель</w:t>
      </w:r>
      <w:r w:rsidR="00F96E07" w:rsidRPr="00F96E07">
        <w:rPr>
          <w:rFonts w:ascii="Times New Roman" w:eastAsia="Times New Roman" w:hAnsi="Times New Roman" w:cs="Times New Roman"/>
          <w:sz w:val="28"/>
          <w:szCs w:val="28"/>
          <w:lang w:eastAsia="ru-RU"/>
        </w:rPr>
        <w:t xml:space="preserve">            ____________ __________________</w:t>
      </w:r>
    </w:p>
    <w:p w:rsidR="00F96E07" w:rsidRPr="00F96E07" w:rsidRDefault="00736A59" w:rsidP="00F96E0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96E07" w:rsidRPr="00F96E07">
        <w:rPr>
          <w:rFonts w:ascii="Times New Roman" w:eastAsia="Times New Roman" w:hAnsi="Times New Roman" w:cs="Times New Roman"/>
          <w:sz w:val="28"/>
          <w:szCs w:val="28"/>
          <w:lang w:eastAsia="ru-RU"/>
        </w:rPr>
        <w:t xml:space="preserve">                            (подпись)    (фамилия, инициалы)</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t>М.П.</w:t>
      </w:r>
    </w:p>
    <w:p w:rsidR="00F96E07" w:rsidRPr="00F96E07" w:rsidRDefault="00F96E07" w:rsidP="00736A59">
      <w:pPr>
        <w:spacing w:after="0" w:line="240" w:lineRule="auto"/>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br w:type="page"/>
      </w:r>
      <w:r w:rsidR="00736A59">
        <w:rPr>
          <w:rFonts w:ascii="Times New Roman" w:eastAsia="Times New Roman" w:hAnsi="Times New Roman" w:cs="Times New Roman"/>
          <w:sz w:val="28"/>
          <w:szCs w:val="28"/>
          <w:lang w:eastAsia="ru-RU"/>
        </w:rPr>
        <w:lastRenderedPageBreak/>
        <w:t xml:space="preserve">                                                                                   </w:t>
      </w:r>
      <w:r w:rsidRPr="00F96E07">
        <w:rPr>
          <w:rFonts w:ascii="Times New Roman" w:eastAsia="Times New Roman" w:hAnsi="Times New Roman" w:cs="Times New Roman"/>
          <w:sz w:val="28"/>
          <w:szCs w:val="28"/>
          <w:lang w:eastAsia="ru-RU"/>
        </w:rPr>
        <w:t>Приложение № 4</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к Административному регламенту </w:t>
      </w:r>
      <w:r w:rsidRPr="00F96E07">
        <w:rPr>
          <w:rFonts w:ascii="Times New Roman" w:eastAsia="Times New Roman" w:hAnsi="Times New Roman" w:cs="Arial"/>
          <w:sz w:val="28"/>
          <w:szCs w:val="28"/>
          <w:lang w:eastAsia="en-IN"/>
        </w:rPr>
        <w:t xml:space="preserve">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r w:rsidR="00C719DB" w:rsidRPr="00C719DB">
        <w:rPr>
          <w:rFonts w:ascii="Times New Roman" w:eastAsia="Times New Roman" w:hAnsi="Times New Roman" w:cs="Arial"/>
          <w:sz w:val="28"/>
          <w:szCs w:val="28"/>
          <w:lang w:eastAsia="en-IN"/>
        </w:rPr>
        <w:t>на территории городского округа Кинель Самарской области</w:t>
      </w:r>
      <w:r w:rsidRPr="00F96E07">
        <w:rPr>
          <w:rFonts w:ascii="Times New Roman" w:eastAsia="Times New Roman" w:hAnsi="Times New Roman" w:cs="Arial"/>
          <w:sz w:val="28"/>
          <w:szCs w:val="28"/>
          <w:lang w:eastAsia="en-IN"/>
        </w:rPr>
        <w:t>»</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p>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РАСПИСКА</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о приеме документов, необходимых для предоставления </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муниципальной услуги</w:t>
      </w:r>
    </w:p>
    <w:p w:rsidR="00F96E07" w:rsidRPr="00F96E07" w:rsidRDefault="00F96E07" w:rsidP="00F96E07">
      <w:pPr>
        <w:autoSpaceDE w:val="0"/>
        <w:autoSpaceDN w:val="0"/>
        <w:adjustRightInd w:val="0"/>
        <w:spacing w:after="0" w:line="240" w:lineRule="auto"/>
        <w:ind w:left="4395"/>
        <w:jc w:val="center"/>
        <w:outlineLvl w:val="0"/>
        <w:rPr>
          <w:rFonts w:ascii="Times New Roman" w:eastAsia="Times New Roman" w:hAnsi="Times New Roman" w:cs="Times New Roman"/>
          <w:sz w:val="28"/>
          <w:szCs w:val="28"/>
          <w:lang w:eastAsia="en-IN"/>
        </w:rPr>
      </w:pPr>
    </w:p>
    <w:p w:rsidR="00F96E07" w:rsidRPr="00F96E07" w:rsidRDefault="00F96E07" w:rsidP="00F96E07">
      <w:pPr>
        <w:autoSpaceDE w:val="0"/>
        <w:autoSpaceDN w:val="0"/>
        <w:adjustRightInd w:val="0"/>
        <w:spacing w:after="0" w:line="240" w:lineRule="auto"/>
        <w:ind w:left="4395"/>
        <w:jc w:val="center"/>
        <w:outlineLvl w:val="0"/>
        <w:rPr>
          <w:rFonts w:ascii="Times New Roman" w:eastAsia="Times New Roman" w:hAnsi="Times New Roman" w:cs="Times New Roman"/>
          <w:sz w:val="28"/>
          <w:szCs w:val="28"/>
          <w:lang w:eastAsia="en-IN"/>
        </w:rPr>
      </w:pPr>
    </w:p>
    <w:p w:rsidR="00F96E07" w:rsidRPr="00F96E07" w:rsidRDefault="00F96E07" w:rsidP="00F96E07">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  Дана </w:t>
      </w:r>
    </w:p>
    <w:p w:rsidR="00F96E07" w:rsidRPr="00F96E07" w:rsidRDefault="00F96E07" w:rsidP="00F96E07">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__________________________________________________________________</w:t>
      </w:r>
    </w:p>
    <w:p w:rsidR="00F96E07" w:rsidRPr="00F96E07" w:rsidRDefault="00F96E07" w:rsidP="00F96E07">
      <w:pPr>
        <w:widowControl w:val="0"/>
        <w:autoSpaceDE w:val="0"/>
        <w:autoSpaceDN w:val="0"/>
        <w:adjustRightInd w:val="0"/>
        <w:spacing w:after="0" w:line="240" w:lineRule="auto"/>
        <w:jc w:val="center"/>
        <w:outlineLvl w:val="0"/>
        <w:rPr>
          <w:rFonts w:ascii="Times New Roman" w:eastAsia="Times New Roman" w:hAnsi="Times New Roman" w:cs="Times New Roman"/>
          <w:i/>
          <w:sz w:val="28"/>
          <w:szCs w:val="28"/>
          <w:lang w:eastAsia="en-IN"/>
        </w:rPr>
      </w:pPr>
      <w:r w:rsidRPr="00F96E07">
        <w:rPr>
          <w:rFonts w:ascii="Times New Roman" w:eastAsia="Times New Roman" w:hAnsi="Times New Roman" w:cs="Times New Roman"/>
          <w:i/>
          <w:sz w:val="28"/>
          <w:szCs w:val="28"/>
          <w:lang w:eastAsia="en-IN"/>
        </w:rPr>
        <w:t xml:space="preserve">(наименование – для заявителя – юридического лица, </w:t>
      </w:r>
    </w:p>
    <w:p w:rsidR="00F96E07" w:rsidRPr="00F96E07" w:rsidRDefault="00F96E07" w:rsidP="00F96E07">
      <w:pPr>
        <w:widowControl w:val="0"/>
        <w:autoSpaceDE w:val="0"/>
        <w:autoSpaceDN w:val="0"/>
        <w:adjustRightInd w:val="0"/>
        <w:spacing w:after="0" w:line="240" w:lineRule="auto"/>
        <w:jc w:val="center"/>
        <w:outlineLvl w:val="0"/>
        <w:rPr>
          <w:rFonts w:ascii="Times New Roman" w:eastAsia="Times New Roman" w:hAnsi="Times New Roman" w:cs="Times New Roman"/>
          <w:i/>
          <w:sz w:val="28"/>
          <w:szCs w:val="28"/>
          <w:lang w:eastAsia="en-IN"/>
        </w:rPr>
      </w:pPr>
      <w:r w:rsidRPr="00F96E07">
        <w:rPr>
          <w:rFonts w:ascii="Times New Roman" w:eastAsia="Times New Roman" w:hAnsi="Times New Roman" w:cs="Times New Roman"/>
          <w:i/>
          <w:sz w:val="28"/>
          <w:szCs w:val="28"/>
          <w:lang w:eastAsia="en-IN"/>
        </w:rPr>
        <w:t>фамилия, имя, отчество – для заявителя – физического лица)</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в  том,  что  от  него (нее) «___» ____________ 20___ г. получены следующие</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документы:</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5542"/>
        <w:gridCol w:w="3132"/>
      </w:tblGrid>
      <w:tr w:rsidR="00F96E07" w:rsidRPr="00F96E07" w:rsidTr="00F96E07">
        <w:tc>
          <w:tcPr>
            <w:tcW w:w="675" w:type="dxa"/>
            <w:shd w:val="clear" w:color="auto" w:fill="auto"/>
          </w:tcPr>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F96E07">
              <w:rPr>
                <w:rFonts w:ascii="Times New Roman" w:eastAsia="Times New Roman" w:hAnsi="Times New Roman" w:cs="Times New Roman"/>
                <w:sz w:val="24"/>
                <w:szCs w:val="24"/>
                <w:lang w:eastAsia="en-IN"/>
              </w:rPr>
              <w:t>№ п/п</w:t>
            </w:r>
          </w:p>
        </w:tc>
        <w:tc>
          <w:tcPr>
            <w:tcW w:w="5670" w:type="dxa"/>
            <w:shd w:val="clear" w:color="auto" w:fill="auto"/>
          </w:tcPr>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F96E07">
              <w:rPr>
                <w:rFonts w:ascii="Times New Roman" w:eastAsia="Times New Roman" w:hAnsi="Times New Roman" w:cs="Times New Roman"/>
                <w:sz w:val="24"/>
                <w:szCs w:val="24"/>
                <w:lang w:eastAsia="en-IN"/>
              </w:rPr>
              <w:t>Наименование документа</w:t>
            </w:r>
          </w:p>
        </w:tc>
        <w:tc>
          <w:tcPr>
            <w:tcW w:w="3189" w:type="dxa"/>
            <w:shd w:val="clear" w:color="auto" w:fill="auto"/>
          </w:tcPr>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F96E07">
              <w:rPr>
                <w:rFonts w:ascii="Times New Roman" w:eastAsia="Times New Roman" w:hAnsi="Times New Roman" w:cs="Times New Roman"/>
                <w:sz w:val="24"/>
                <w:szCs w:val="24"/>
                <w:lang w:eastAsia="en-IN"/>
              </w:rPr>
              <w:t>Количество листов</w:t>
            </w:r>
          </w:p>
        </w:tc>
      </w:tr>
      <w:tr w:rsidR="00F96E07" w:rsidRPr="00F96E07" w:rsidTr="00F96E07">
        <w:tc>
          <w:tcPr>
            <w:tcW w:w="675" w:type="dxa"/>
            <w:shd w:val="clear" w:color="auto" w:fill="auto"/>
          </w:tcPr>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F96E07">
              <w:rPr>
                <w:rFonts w:ascii="Times New Roman" w:eastAsia="Times New Roman" w:hAnsi="Times New Roman" w:cs="Times New Roman"/>
                <w:sz w:val="24"/>
                <w:szCs w:val="24"/>
                <w:lang w:eastAsia="en-IN"/>
              </w:rPr>
              <w:t>1</w:t>
            </w:r>
          </w:p>
        </w:tc>
        <w:tc>
          <w:tcPr>
            <w:tcW w:w="5670"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F96E07" w:rsidRPr="00F96E07" w:rsidTr="00F96E07">
        <w:tc>
          <w:tcPr>
            <w:tcW w:w="675" w:type="dxa"/>
            <w:shd w:val="clear" w:color="auto" w:fill="auto"/>
          </w:tcPr>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F96E07">
              <w:rPr>
                <w:rFonts w:ascii="Times New Roman" w:eastAsia="Times New Roman" w:hAnsi="Times New Roman" w:cs="Times New Roman"/>
                <w:sz w:val="24"/>
                <w:szCs w:val="24"/>
                <w:lang w:eastAsia="en-IN"/>
              </w:rPr>
              <w:t>2</w:t>
            </w:r>
          </w:p>
        </w:tc>
        <w:tc>
          <w:tcPr>
            <w:tcW w:w="5670"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F96E07" w:rsidRPr="00F96E07" w:rsidTr="00F96E07">
        <w:tc>
          <w:tcPr>
            <w:tcW w:w="675" w:type="dxa"/>
            <w:shd w:val="clear" w:color="auto" w:fill="auto"/>
          </w:tcPr>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F96E07">
              <w:rPr>
                <w:rFonts w:ascii="Times New Roman" w:eastAsia="Times New Roman" w:hAnsi="Times New Roman" w:cs="Times New Roman"/>
                <w:sz w:val="24"/>
                <w:szCs w:val="24"/>
                <w:lang w:eastAsia="en-IN"/>
              </w:rPr>
              <w:t>3</w:t>
            </w:r>
          </w:p>
        </w:tc>
        <w:tc>
          <w:tcPr>
            <w:tcW w:w="5670"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F96E07" w:rsidRPr="00F96E07" w:rsidTr="00F96E07">
        <w:tc>
          <w:tcPr>
            <w:tcW w:w="675" w:type="dxa"/>
            <w:shd w:val="clear" w:color="auto" w:fill="auto"/>
          </w:tcPr>
          <w:p w:rsidR="00F96E07" w:rsidRPr="00F96E07" w:rsidRDefault="00F96E07" w:rsidP="00F96E0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p>
        </w:tc>
        <w:tc>
          <w:tcPr>
            <w:tcW w:w="5670"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F96E07" w:rsidRPr="00F96E07" w:rsidRDefault="00F96E07" w:rsidP="00F96E0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bl>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Итого предоставленных документов: ________</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Документы  зарегистрированы под № ____ от «___» _______ 20___ г.</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__________________________________                     ________</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(должность, инициалы, фамилия                                  (подпись)</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должностного лица, принявшего документы)</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«___» _____________ 20___ г.</w:t>
      </w:r>
    </w:p>
    <w:p w:rsidR="00F96E07" w:rsidRPr="00F96E07" w:rsidRDefault="00F96E07" w:rsidP="00F96E0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F96E07" w:rsidRPr="00F96E07" w:rsidRDefault="00F96E07" w:rsidP="00F96E07">
      <w:pPr>
        <w:spacing w:after="0" w:line="240" w:lineRule="auto"/>
        <w:ind w:left="4536"/>
        <w:jc w:val="center"/>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br w:type="page"/>
      </w:r>
      <w:r w:rsidRPr="00F96E07">
        <w:rPr>
          <w:rFonts w:ascii="Times New Roman" w:eastAsia="Times New Roman" w:hAnsi="Times New Roman" w:cs="Times New Roman"/>
          <w:sz w:val="28"/>
          <w:szCs w:val="28"/>
          <w:lang w:eastAsia="ru-RU"/>
        </w:rPr>
        <w:lastRenderedPageBreak/>
        <w:t>Приложение № 5</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к Административному регламенту </w:t>
      </w:r>
      <w:r w:rsidR="00736A59" w:rsidRPr="00736A59">
        <w:rPr>
          <w:rFonts w:ascii="Times New Roman" w:eastAsia="Times New Roman" w:hAnsi="Times New Roman" w:cs="Arial"/>
          <w:sz w:val="28"/>
          <w:szCs w:val="28"/>
          <w:lang w:eastAsia="en-IN"/>
        </w:rPr>
        <w:t>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Бланк уполномоченного органа</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______________________________________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наименование и почтовый адрес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получателя муниципальной услуги</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 (для юридических лиц) </w:t>
      </w:r>
    </w:p>
    <w:p w:rsidR="00F96E07" w:rsidRPr="00F96E07" w:rsidRDefault="00F96E07" w:rsidP="00F96E07">
      <w:pPr>
        <w:spacing w:after="0" w:line="240" w:lineRule="auto"/>
        <w:ind w:left="4536" w:firstLine="420"/>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ФИО, почтовый адрес получателя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муниципальной услуги</w:t>
      </w:r>
    </w:p>
    <w:p w:rsidR="00F96E07" w:rsidRPr="00F96E07" w:rsidRDefault="00F96E07" w:rsidP="00F96E07">
      <w:pPr>
        <w:spacing w:after="0" w:line="240" w:lineRule="auto"/>
        <w:ind w:left="3828"/>
        <w:jc w:val="right"/>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i/>
          <w:sz w:val="28"/>
          <w:szCs w:val="28"/>
          <w:lang w:eastAsia="ru-RU"/>
        </w:rPr>
        <w:t xml:space="preserve">(для физических лиц)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О возврате заявления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о перераспределении земельных участков</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и представленных документов</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Рассмотрев заявление ___ </w:t>
      </w:r>
      <w:r w:rsidRPr="00F96E07">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родительном падеже) </w:t>
      </w:r>
      <w:r w:rsidRPr="00F96E07">
        <w:rPr>
          <w:rFonts w:ascii="Times New Roman" w:eastAsia="Times New Roman" w:hAnsi="Times New Roman" w:cs="Times New Roman"/>
          <w:sz w:val="28"/>
          <w:szCs w:val="28"/>
          <w:lang w:eastAsia="ru-RU"/>
        </w:rPr>
        <w:t xml:space="preserve">от ____ входящий номер ___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r w:rsidRPr="00F96E07">
        <w:rPr>
          <w:rFonts w:ascii="Times New Roman" w:eastAsia="Times New Roman" w:hAnsi="Times New Roman" w:cs="Times New Roman"/>
          <w:i/>
          <w:sz w:val="24"/>
          <w:szCs w:val="24"/>
          <w:lang w:eastAsia="ru-RU"/>
        </w:rPr>
        <w:t>(наименование уполномоченного органа)</w:t>
      </w:r>
      <w:r w:rsidRPr="00F96E07">
        <w:rPr>
          <w:rFonts w:ascii="Times New Roman" w:eastAsia="Times New Roman" w:hAnsi="Times New Roman" w:cs="Times New Roman"/>
          <w:sz w:val="28"/>
          <w:szCs w:val="28"/>
          <w:lang w:eastAsia="ru-RU"/>
        </w:rPr>
        <w:t xml:space="preserve"> возвращает Вам указанное выше заявление и приложенные к нему документы по следующей причине: _____</w:t>
      </w:r>
      <w:r w:rsidRPr="00F96E07">
        <w:rPr>
          <w:rFonts w:ascii="Times New Roman" w:eastAsia="Times New Roman" w:hAnsi="Times New Roman" w:cs="Times New Roman"/>
          <w:sz w:val="28"/>
          <w:szCs w:val="28"/>
          <w:vertAlign w:val="superscript"/>
          <w:lang w:eastAsia="ru-RU"/>
        </w:rPr>
        <w:footnoteReference w:id="5"/>
      </w:r>
      <w:r w:rsidRPr="00F96E07">
        <w:rPr>
          <w:rFonts w:ascii="Times New Roman" w:eastAsia="Times New Roman" w:hAnsi="Times New Roman" w:cs="Times New Roman"/>
          <w:sz w:val="28"/>
          <w:szCs w:val="28"/>
          <w:lang w:eastAsia="ru-RU"/>
        </w:rPr>
        <w:t xml:space="preserve">. </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Приложения:___</w:t>
      </w:r>
      <w:r w:rsidRPr="00F96E07">
        <w:rPr>
          <w:rFonts w:ascii="Times New Roman" w:eastAsia="Times New Roman" w:hAnsi="Times New Roman" w:cs="Times New Roman"/>
          <w:sz w:val="28"/>
          <w:szCs w:val="28"/>
          <w:vertAlign w:val="superscript"/>
          <w:lang w:eastAsia="ru-RU"/>
        </w:rPr>
        <w:footnoteReference w:id="6"/>
      </w:r>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736A59" w:rsidRPr="00736A59" w:rsidRDefault="00736A59" w:rsidP="00736A59">
      <w:pPr>
        <w:spacing w:after="0" w:line="240" w:lineRule="auto"/>
        <w:rPr>
          <w:rFonts w:ascii="Times New Roman" w:eastAsia="Times New Roman" w:hAnsi="Times New Roman" w:cs="Times New Roman"/>
          <w:sz w:val="28"/>
          <w:szCs w:val="28"/>
          <w:lang w:eastAsia="ru-RU"/>
        </w:rPr>
      </w:pPr>
      <w:r w:rsidRPr="00736A59">
        <w:rPr>
          <w:rFonts w:ascii="Times New Roman" w:eastAsia="Times New Roman" w:hAnsi="Times New Roman" w:cs="Times New Roman"/>
          <w:sz w:val="28"/>
          <w:szCs w:val="28"/>
          <w:lang w:eastAsia="ru-RU"/>
        </w:rPr>
        <w:t>Глава городского округа Кинель            ____________ __________________</w:t>
      </w:r>
    </w:p>
    <w:p w:rsidR="00F96E07" w:rsidRPr="00F96E07" w:rsidRDefault="00736A59" w:rsidP="00736A59">
      <w:pPr>
        <w:spacing w:after="0" w:line="240" w:lineRule="auto"/>
        <w:rPr>
          <w:rFonts w:ascii="Times New Roman" w:eastAsia="Times New Roman" w:hAnsi="Times New Roman" w:cs="Times New Roman"/>
          <w:sz w:val="28"/>
          <w:szCs w:val="28"/>
          <w:lang w:eastAsia="ru-RU"/>
        </w:rPr>
      </w:pPr>
      <w:r w:rsidRPr="00736A59">
        <w:rPr>
          <w:rFonts w:ascii="Times New Roman" w:eastAsia="Times New Roman" w:hAnsi="Times New Roman" w:cs="Times New Roman"/>
          <w:sz w:val="28"/>
          <w:szCs w:val="28"/>
          <w:lang w:eastAsia="ru-RU"/>
        </w:rPr>
        <w:t xml:space="preserve">                                                                       (подпись)    (фамилия, инициалы)</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t>М.П.</w:t>
      </w:r>
    </w:p>
    <w:p w:rsidR="00F96E07" w:rsidRPr="00F96E07" w:rsidRDefault="00F96E07" w:rsidP="00F96E07">
      <w:pPr>
        <w:spacing w:after="0" w:line="240" w:lineRule="auto"/>
        <w:ind w:left="4536"/>
        <w:jc w:val="center"/>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t>Приложение № 6</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Arial"/>
          <w:sz w:val="28"/>
          <w:szCs w:val="28"/>
          <w:lang w:eastAsia="en-IN"/>
        </w:rPr>
      </w:pPr>
      <w:r w:rsidRPr="00F96E07">
        <w:rPr>
          <w:rFonts w:ascii="Times New Roman" w:eastAsia="Times New Roman" w:hAnsi="Times New Roman" w:cs="Times New Roman"/>
          <w:sz w:val="28"/>
          <w:szCs w:val="28"/>
          <w:lang w:eastAsia="en-IN"/>
        </w:rPr>
        <w:lastRenderedPageBreak/>
        <w:t xml:space="preserve">к Административному регламенту </w:t>
      </w:r>
      <w:r w:rsidR="00736A59" w:rsidRPr="00736A59">
        <w:rPr>
          <w:rFonts w:ascii="Times New Roman" w:eastAsia="Times New Roman" w:hAnsi="Times New Roman" w:cs="Arial"/>
          <w:sz w:val="28"/>
          <w:szCs w:val="28"/>
          <w:lang w:eastAsia="en-IN"/>
        </w:rPr>
        <w:t>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Arial"/>
          <w:sz w:val="28"/>
          <w:szCs w:val="28"/>
          <w:lang w:eastAsia="en-IN"/>
        </w:rPr>
      </w:pP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Примерная форма решения </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Об утверждении схемы расположения земельного участка</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В соответствии с подпунктом 1 пункта 8 статьи 39.29 Земельного кодекса Российской Федерации, Административным регламентом </w:t>
      </w:r>
      <w:r w:rsidR="00736A59" w:rsidRPr="00736A59">
        <w:rPr>
          <w:rFonts w:ascii="Times New Roman" w:eastAsia="Times New Roman" w:hAnsi="Times New Roman" w:cs="Times New Roman"/>
          <w:sz w:val="28"/>
          <w:szCs w:val="28"/>
          <w:lang w:eastAsia="ru-RU"/>
        </w:rPr>
        <w:t>предоставления администрацией городского округа Кинель Самарской области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r w:rsidRPr="00F96E07">
        <w:rPr>
          <w:rFonts w:ascii="Times New Roman" w:eastAsia="Times New Roman" w:hAnsi="Times New Roman" w:cs="Times New Roman"/>
          <w:sz w:val="28"/>
          <w:szCs w:val="28"/>
          <w:lang w:eastAsia="ru-RU"/>
        </w:rPr>
        <w:t xml:space="preserve"> на основании заявления _______________________________</w:t>
      </w: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i/>
          <w:sz w:val="28"/>
          <w:szCs w:val="28"/>
          <w:lang w:eastAsia="ru-RU"/>
        </w:rPr>
        <w:t>(указывается полное наименование юридического лица или фамилия, имя, отчество гражданина, от имени которого было подано заявление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F96E07" w:rsidRPr="00F96E07" w:rsidRDefault="00F96E07" w:rsidP="00F96E0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ПОСТАНОВЛЯЮ</w:t>
      </w:r>
      <w:r w:rsidRPr="00F96E07">
        <w:rPr>
          <w:rFonts w:ascii="Times New Roman" w:eastAsia="Times New Roman" w:hAnsi="Times New Roman" w:cs="Times New Roman"/>
          <w:sz w:val="28"/>
          <w:szCs w:val="28"/>
          <w:vertAlign w:val="superscript"/>
          <w:lang w:eastAsia="ru-RU"/>
        </w:rPr>
        <w:footnoteReference w:id="7"/>
      </w:r>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Утвердить схему расположения земельного участка (земельных участков) на кадастровом плане территории.</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Образуемый земельный участок (земельные участки):</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площадь _________________, </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адрес (местоположение)  _______________________________________,</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кадастровый квартал/ кадастровый номер ______________________,</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lastRenderedPageBreak/>
        <w:t>территориальная зона/ вид разрешенного использования ____________,</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категория земель   ____________________________________________</w:t>
      </w: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736A59" w:rsidRPr="00736A59" w:rsidRDefault="00736A59" w:rsidP="00736A59">
      <w:pPr>
        <w:spacing w:after="0" w:line="240" w:lineRule="auto"/>
        <w:rPr>
          <w:rFonts w:ascii="Times New Roman" w:eastAsia="Times New Roman" w:hAnsi="Times New Roman" w:cs="Times New Roman"/>
          <w:sz w:val="28"/>
          <w:szCs w:val="28"/>
          <w:lang w:eastAsia="ru-RU"/>
        </w:rPr>
      </w:pPr>
      <w:r w:rsidRPr="00736A59">
        <w:rPr>
          <w:rFonts w:ascii="Times New Roman" w:eastAsia="Times New Roman" w:hAnsi="Times New Roman" w:cs="Times New Roman"/>
          <w:sz w:val="28"/>
          <w:szCs w:val="28"/>
          <w:lang w:eastAsia="ru-RU"/>
        </w:rPr>
        <w:t>Глава городского округа Кинель            ____________ __________________</w:t>
      </w:r>
    </w:p>
    <w:p w:rsidR="00F96E07" w:rsidRPr="00F96E07" w:rsidRDefault="00736A59" w:rsidP="00736A59">
      <w:pPr>
        <w:spacing w:after="0" w:line="240" w:lineRule="auto"/>
        <w:rPr>
          <w:rFonts w:ascii="Times New Roman" w:eastAsia="Times New Roman" w:hAnsi="Times New Roman" w:cs="Times New Roman"/>
          <w:sz w:val="28"/>
          <w:szCs w:val="28"/>
          <w:lang w:eastAsia="ru-RU"/>
        </w:rPr>
      </w:pPr>
      <w:r w:rsidRPr="00736A59">
        <w:rPr>
          <w:rFonts w:ascii="Times New Roman" w:eastAsia="Times New Roman" w:hAnsi="Times New Roman" w:cs="Times New Roman"/>
          <w:sz w:val="28"/>
          <w:szCs w:val="28"/>
          <w:lang w:eastAsia="ru-RU"/>
        </w:rPr>
        <w:t xml:space="preserve">                                                                       (подпись)    (фамилия, инициалы)</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t>М.П.</w:t>
      </w:r>
    </w:p>
    <w:p w:rsidR="00F96E07" w:rsidRPr="00F96E07" w:rsidRDefault="00F96E07" w:rsidP="00F96E07">
      <w:pPr>
        <w:autoSpaceDE w:val="0"/>
        <w:autoSpaceDN w:val="0"/>
        <w:adjustRightInd w:val="0"/>
        <w:spacing w:after="0" w:line="240" w:lineRule="auto"/>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br w:type="page"/>
      </w:r>
    </w:p>
    <w:p w:rsidR="00F96E07" w:rsidRPr="00F96E07" w:rsidRDefault="00F96E07" w:rsidP="00F96E07">
      <w:pPr>
        <w:spacing w:after="0" w:line="240" w:lineRule="auto"/>
        <w:ind w:left="4536"/>
        <w:jc w:val="center"/>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lastRenderedPageBreak/>
        <w:t>Приложение № 7</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к </w:t>
      </w:r>
      <w:r w:rsidR="0078549B" w:rsidRPr="0078549B">
        <w:rPr>
          <w:rFonts w:ascii="Times New Roman" w:eastAsia="Times New Roman" w:hAnsi="Times New Roman" w:cs="Times New Roman"/>
          <w:sz w:val="28"/>
          <w:szCs w:val="28"/>
          <w:lang w:eastAsia="en-IN"/>
        </w:rPr>
        <w:t>Административному регламенту 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Бланк уполномоченного органа</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______________________________________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наименование и почтовый адрес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получателя муниципальной услуги</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 (для юридических лиц) </w:t>
      </w:r>
    </w:p>
    <w:p w:rsidR="00F96E07" w:rsidRPr="00F96E07" w:rsidRDefault="00F96E07" w:rsidP="00F96E07">
      <w:pPr>
        <w:spacing w:after="0" w:line="240" w:lineRule="auto"/>
        <w:ind w:left="4536" w:firstLine="420"/>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ФИО, почтовый адрес получателя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муниципальной услуги</w:t>
      </w:r>
    </w:p>
    <w:p w:rsidR="00F96E07" w:rsidRPr="00F96E07" w:rsidRDefault="00F96E07" w:rsidP="00F96E07">
      <w:pPr>
        <w:spacing w:after="0" w:line="240" w:lineRule="auto"/>
        <w:ind w:left="3828"/>
        <w:jc w:val="right"/>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i/>
          <w:sz w:val="28"/>
          <w:szCs w:val="28"/>
          <w:lang w:eastAsia="ru-RU"/>
        </w:rPr>
        <w:t xml:space="preserve">(для физических лиц)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Уведомление о согласии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на заключение соглашения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о перераспределении земельных участков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в соответствии с утвержденным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проектом межевания территории </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Рассмотрев заявление ___ </w:t>
      </w:r>
      <w:r w:rsidRPr="00F96E07">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родительном падеже) </w:t>
      </w:r>
      <w:r w:rsidRPr="00F96E07">
        <w:rPr>
          <w:rFonts w:ascii="Times New Roman" w:eastAsia="Times New Roman" w:hAnsi="Times New Roman" w:cs="Times New Roman"/>
          <w:sz w:val="28"/>
          <w:szCs w:val="28"/>
          <w:lang w:eastAsia="ru-RU"/>
        </w:rPr>
        <w:t xml:space="preserve">от ____ входящий номер ___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r w:rsidRPr="00F96E07">
        <w:rPr>
          <w:rFonts w:ascii="Times New Roman" w:eastAsia="Times New Roman" w:hAnsi="Times New Roman" w:cs="Times New Roman"/>
          <w:i/>
          <w:sz w:val="24"/>
          <w:szCs w:val="24"/>
          <w:lang w:eastAsia="ru-RU"/>
        </w:rPr>
        <w:t>(наименование уполномоченного органа)</w:t>
      </w:r>
      <w:r w:rsidRPr="00F96E07">
        <w:rPr>
          <w:rFonts w:ascii="Times New Roman" w:eastAsia="Times New Roman" w:hAnsi="Times New Roman" w:cs="Times New Roman"/>
          <w:sz w:val="28"/>
          <w:szCs w:val="28"/>
          <w:lang w:eastAsia="ru-RU"/>
        </w:rPr>
        <w:t xml:space="preserve"> информирует о согласии </w:t>
      </w:r>
      <w:r w:rsidRPr="00F96E07">
        <w:rPr>
          <w:rFonts w:ascii="Times New Roman" w:eastAsia="Times New Roman" w:hAnsi="Times New Roman" w:cs="Times New Roman"/>
          <w:i/>
          <w:sz w:val="24"/>
          <w:szCs w:val="24"/>
          <w:lang w:eastAsia="ru-RU"/>
        </w:rPr>
        <w:t>(наименование уполномоченного органа в родительном падеже)</w:t>
      </w:r>
      <w:r w:rsidRPr="00F96E07">
        <w:rPr>
          <w:rFonts w:ascii="Times New Roman" w:eastAsia="Times New Roman" w:hAnsi="Times New Roman" w:cs="Times New Roman"/>
          <w:sz w:val="28"/>
          <w:szCs w:val="28"/>
          <w:lang w:eastAsia="ru-RU"/>
        </w:rPr>
        <w:t xml:space="preserve"> на заключение соглашения о перераспределении земельных участков в соответствии с утвержденным</w:t>
      </w:r>
    </w:p>
    <w:tbl>
      <w:tblPr>
        <w:tblStyle w:val="15"/>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9565"/>
      </w:tblGrid>
      <w:tr w:rsidR="00F96E07" w:rsidRPr="00F96E07" w:rsidTr="00F96E07">
        <w:tc>
          <w:tcPr>
            <w:tcW w:w="9565" w:type="dxa"/>
            <w:tcBorders>
              <w:top w:val="nil"/>
              <w:bottom w:val="single" w:sz="4" w:space="0" w:color="auto"/>
            </w:tcBorders>
          </w:tcPr>
          <w:p w:rsidR="00F96E07" w:rsidRPr="00F96E07" w:rsidRDefault="00F96E07" w:rsidP="00F96E07">
            <w:pPr>
              <w:jc w:val="right"/>
              <w:rPr>
                <w:rFonts w:ascii="Times New Roman" w:hAnsi="Times New Roman"/>
                <w:sz w:val="28"/>
                <w:szCs w:val="28"/>
              </w:rPr>
            </w:pPr>
          </w:p>
        </w:tc>
      </w:tr>
      <w:tr w:rsidR="00F96E07" w:rsidRPr="00F96E07" w:rsidTr="00F96E07">
        <w:tc>
          <w:tcPr>
            <w:tcW w:w="9565" w:type="dxa"/>
            <w:tcBorders>
              <w:top w:val="single" w:sz="4" w:space="0" w:color="auto"/>
              <w:bottom w:val="nil"/>
            </w:tcBorders>
          </w:tcPr>
          <w:p w:rsidR="00F96E07" w:rsidRPr="00F96E07" w:rsidRDefault="00F96E07" w:rsidP="00F96E07">
            <w:pPr>
              <w:jc w:val="center"/>
              <w:rPr>
                <w:rFonts w:ascii="Times New Roman" w:hAnsi="Times New Roman"/>
                <w:i/>
              </w:rPr>
            </w:pPr>
            <w:r w:rsidRPr="00F96E07">
              <w:rPr>
                <w:rFonts w:ascii="Times New Roman" w:hAnsi="Times New Roman"/>
                <w:i/>
              </w:rPr>
              <w:t>(указывается форма правового акта, наименование принявшего его органа, дата, номер и</w:t>
            </w:r>
          </w:p>
        </w:tc>
      </w:tr>
      <w:tr w:rsidR="00F96E07" w:rsidRPr="00F96E07" w:rsidTr="00F96E07">
        <w:tc>
          <w:tcPr>
            <w:tcW w:w="9565" w:type="dxa"/>
            <w:tcBorders>
              <w:top w:val="nil"/>
              <w:bottom w:val="single" w:sz="4" w:space="0" w:color="auto"/>
            </w:tcBorders>
          </w:tcPr>
          <w:p w:rsidR="00F96E07" w:rsidRPr="00F96E07" w:rsidRDefault="00F96E07" w:rsidP="00F96E07">
            <w:pPr>
              <w:jc w:val="right"/>
              <w:rPr>
                <w:rFonts w:ascii="Times New Roman" w:hAnsi="Times New Roman"/>
                <w:sz w:val="28"/>
                <w:szCs w:val="28"/>
              </w:rPr>
            </w:pPr>
          </w:p>
        </w:tc>
      </w:tr>
      <w:tr w:rsidR="00F96E07" w:rsidRPr="00F96E07" w:rsidTr="00F96E07">
        <w:tc>
          <w:tcPr>
            <w:tcW w:w="9565" w:type="dxa"/>
            <w:tcBorders>
              <w:top w:val="single" w:sz="4" w:space="0" w:color="auto"/>
              <w:bottom w:val="nil"/>
            </w:tcBorders>
          </w:tcPr>
          <w:p w:rsidR="00F96E07" w:rsidRPr="00F96E07" w:rsidRDefault="00F96E07" w:rsidP="00F96E07">
            <w:pPr>
              <w:jc w:val="center"/>
              <w:rPr>
                <w:rFonts w:ascii="Times New Roman" w:hAnsi="Times New Roman"/>
                <w:sz w:val="28"/>
                <w:szCs w:val="28"/>
              </w:rPr>
            </w:pPr>
            <w:r w:rsidRPr="00F96E07">
              <w:rPr>
                <w:rFonts w:ascii="Times New Roman" w:hAnsi="Times New Roman"/>
                <w:i/>
              </w:rPr>
              <w:t>наименование правового акта, которым был утвержден проект межевания территории)</w:t>
            </w:r>
          </w:p>
        </w:tc>
      </w:tr>
    </w:tbl>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проектом межевания территории. </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Просим Вас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земельного участка (земельных участков), который (которые) планируется перераспределить, а также </w:t>
      </w:r>
      <w:r w:rsidRPr="00F96E07">
        <w:rPr>
          <w:rFonts w:ascii="Times New Roman" w:eastAsia="Times New Roman" w:hAnsi="Times New Roman" w:cs="Times New Roman"/>
          <w:sz w:val="28"/>
          <w:szCs w:val="28"/>
          <w:lang w:eastAsia="ru-RU"/>
        </w:rPr>
        <w:lastRenderedPageBreak/>
        <w:t xml:space="preserve">обратиться за осуществлением государственного кадастрового учета соответствующего земельного участка (земельных участков). По окончании проведения указанных работ просим представить в </w:t>
      </w:r>
      <w:r w:rsidRPr="00F96E07">
        <w:rPr>
          <w:rFonts w:ascii="Times New Roman" w:eastAsia="Times New Roman" w:hAnsi="Times New Roman" w:cs="Times New Roman"/>
          <w:i/>
          <w:sz w:val="24"/>
          <w:szCs w:val="24"/>
          <w:lang w:eastAsia="ru-RU"/>
        </w:rPr>
        <w:t xml:space="preserve">(наименование уполномоченного органа) </w:t>
      </w:r>
      <w:r w:rsidRPr="00F96E07">
        <w:rPr>
          <w:rFonts w:ascii="Times New Roman" w:eastAsia="Times New Roman" w:hAnsi="Times New Roman" w:cs="Times New Roman"/>
          <w:sz w:val="28"/>
          <w:szCs w:val="28"/>
          <w:lang w:eastAsia="ru-RU"/>
        </w:rPr>
        <w:t xml:space="preserve">уведомление о государственном кадастровом учете земельного участка или земельных участков, образуемых в результате перераспределения, для подготовки проекта соглашения о перераспределении земельных участков. </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8549B" w:rsidRPr="0078549B" w:rsidRDefault="0078549B" w:rsidP="0078549B">
      <w:pPr>
        <w:spacing w:after="0" w:line="240" w:lineRule="auto"/>
        <w:rPr>
          <w:rFonts w:ascii="Times New Roman" w:eastAsia="Times New Roman" w:hAnsi="Times New Roman" w:cs="Times New Roman"/>
          <w:sz w:val="28"/>
          <w:szCs w:val="28"/>
          <w:lang w:eastAsia="ru-RU"/>
        </w:rPr>
      </w:pPr>
      <w:r w:rsidRPr="0078549B">
        <w:rPr>
          <w:rFonts w:ascii="Times New Roman" w:eastAsia="Times New Roman" w:hAnsi="Times New Roman" w:cs="Times New Roman"/>
          <w:sz w:val="28"/>
          <w:szCs w:val="28"/>
          <w:lang w:eastAsia="ru-RU"/>
        </w:rPr>
        <w:t>Глава городского округа Кинель            ____________ __________________</w:t>
      </w:r>
    </w:p>
    <w:p w:rsidR="00F96E07" w:rsidRPr="00F96E07" w:rsidRDefault="0078549B" w:rsidP="0078549B">
      <w:pPr>
        <w:spacing w:after="0" w:line="240" w:lineRule="auto"/>
        <w:rPr>
          <w:rFonts w:ascii="Times New Roman" w:eastAsia="Times New Roman" w:hAnsi="Times New Roman" w:cs="Times New Roman"/>
          <w:sz w:val="28"/>
          <w:szCs w:val="28"/>
          <w:lang w:eastAsia="ru-RU"/>
        </w:rPr>
      </w:pPr>
      <w:r w:rsidRPr="0078549B">
        <w:rPr>
          <w:rFonts w:ascii="Times New Roman" w:eastAsia="Times New Roman" w:hAnsi="Times New Roman" w:cs="Times New Roman"/>
          <w:sz w:val="28"/>
          <w:szCs w:val="28"/>
          <w:lang w:eastAsia="ru-RU"/>
        </w:rPr>
        <w:t xml:space="preserve">                                                                       (подпись)    (фамилия, инициалы)</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t>М.П.</w:t>
      </w:r>
    </w:p>
    <w:p w:rsidR="00F96E07" w:rsidRPr="00F96E07" w:rsidRDefault="00F96E07" w:rsidP="00F96E07">
      <w:pPr>
        <w:spacing w:after="0" w:line="240" w:lineRule="auto"/>
        <w:ind w:left="4536"/>
        <w:jc w:val="center"/>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br w:type="page"/>
      </w:r>
      <w:r w:rsidRPr="00F96E07">
        <w:rPr>
          <w:rFonts w:ascii="Times New Roman" w:eastAsia="Times New Roman" w:hAnsi="Times New Roman" w:cs="Times New Roman"/>
          <w:sz w:val="28"/>
          <w:szCs w:val="28"/>
          <w:lang w:eastAsia="ru-RU"/>
        </w:rPr>
        <w:lastRenderedPageBreak/>
        <w:t>Приложение № 8</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к </w:t>
      </w:r>
      <w:r w:rsidR="0078549B" w:rsidRPr="0078549B">
        <w:rPr>
          <w:rFonts w:ascii="Times New Roman" w:eastAsia="Times New Roman" w:hAnsi="Times New Roman" w:cs="Times New Roman"/>
          <w:sz w:val="28"/>
          <w:szCs w:val="28"/>
          <w:lang w:eastAsia="en-IN"/>
        </w:rPr>
        <w:t>Административному регламенту 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F96E07" w:rsidRPr="00F96E07" w:rsidRDefault="00F96E07" w:rsidP="00F96E07">
      <w:pPr>
        <w:spacing w:after="0" w:line="240" w:lineRule="auto"/>
        <w:jc w:val="right"/>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форма </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Соглашение № ___</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о перераспределении земельных участков, государственная собственность на которые не разграничена, и земельных участков, находящихся в частной собственности</w:t>
      </w:r>
      <w:r w:rsidRPr="00F96E07">
        <w:rPr>
          <w:rFonts w:ascii="Times New Roman" w:eastAsia="Times New Roman" w:hAnsi="Times New Roman" w:cs="Times New Roman"/>
          <w:sz w:val="28"/>
          <w:szCs w:val="28"/>
          <w:vertAlign w:val="superscript"/>
          <w:lang w:eastAsia="ru-RU"/>
        </w:rPr>
        <w:footnoteReference w:id="8"/>
      </w:r>
      <w:r w:rsidRPr="00F96E07">
        <w:rPr>
          <w:rFonts w:ascii="Times New Roman" w:eastAsia="Times New Roman" w:hAnsi="Times New Roman" w:cs="Times New Roman"/>
          <w:sz w:val="28"/>
          <w:szCs w:val="28"/>
          <w:lang w:eastAsia="ru-RU"/>
        </w:rPr>
        <w:t xml:space="preserve"> </w:t>
      </w: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8"/>
        <w:gridCol w:w="830"/>
        <w:gridCol w:w="4807"/>
      </w:tblGrid>
      <w:tr w:rsidR="00F96E07" w:rsidRPr="00F96E07" w:rsidTr="00F96E07">
        <w:tc>
          <w:tcPr>
            <w:tcW w:w="3794" w:type="dxa"/>
            <w:tcBorders>
              <w:bottom w:val="single" w:sz="4" w:space="0" w:color="auto"/>
            </w:tcBorders>
          </w:tcPr>
          <w:p w:rsidR="00F96E07" w:rsidRPr="00F96E07" w:rsidRDefault="00F96E07" w:rsidP="00F96E07">
            <w:pPr>
              <w:rPr>
                <w:rFonts w:ascii="Times New Roman" w:hAnsi="Times New Roman"/>
                <w:i/>
                <w:sz w:val="28"/>
                <w:szCs w:val="28"/>
              </w:rPr>
            </w:pPr>
          </w:p>
        </w:tc>
        <w:tc>
          <w:tcPr>
            <w:tcW w:w="850" w:type="dxa"/>
          </w:tcPr>
          <w:p w:rsidR="00F96E07" w:rsidRPr="00F96E07" w:rsidRDefault="00F96E07" w:rsidP="00F96E07">
            <w:pPr>
              <w:rPr>
                <w:rFonts w:ascii="Times New Roman" w:hAnsi="Times New Roman"/>
                <w:i/>
                <w:sz w:val="28"/>
                <w:szCs w:val="28"/>
              </w:rPr>
            </w:pPr>
          </w:p>
        </w:tc>
        <w:tc>
          <w:tcPr>
            <w:tcW w:w="4921" w:type="dxa"/>
            <w:tcBorders>
              <w:bottom w:val="single" w:sz="4" w:space="0" w:color="auto"/>
            </w:tcBorders>
          </w:tcPr>
          <w:p w:rsidR="00F96E07" w:rsidRPr="00F96E07" w:rsidRDefault="00F96E07" w:rsidP="00F96E07">
            <w:pPr>
              <w:rPr>
                <w:rFonts w:ascii="Times New Roman" w:hAnsi="Times New Roman"/>
                <w:i/>
                <w:sz w:val="28"/>
                <w:szCs w:val="28"/>
              </w:rPr>
            </w:pPr>
          </w:p>
        </w:tc>
      </w:tr>
      <w:tr w:rsidR="00F96E07" w:rsidRPr="00F96E07" w:rsidTr="00F96E07">
        <w:tc>
          <w:tcPr>
            <w:tcW w:w="3794" w:type="dxa"/>
            <w:tcBorders>
              <w:top w:val="single" w:sz="4" w:space="0" w:color="auto"/>
            </w:tcBorders>
          </w:tcPr>
          <w:p w:rsidR="00F96E07" w:rsidRPr="00F96E07" w:rsidRDefault="00F96E07" w:rsidP="00F96E07">
            <w:pPr>
              <w:jc w:val="center"/>
              <w:rPr>
                <w:rFonts w:ascii="Times New Roman" w:hAnsi="Times New Roman"/>
                <w:i/>
              </w:rPr>
            </w:pPr>
            <w:r w:rsidRPr="00F96E07">
              <w:rPr>
                <w:rFonts w:ascii="Times New Roman" w:hAnsi="Times New Roman"/>
                <w:i/>
              </w:rPr>
              <w:t>(место заключения соглашения)</w:t>
            </w:r>
          </w:p>
        </w:tc>
        <w:tc>
          <w:tcPr>
            <w:tcW w:w="850" w:type="dxa"/>
          </w:tcPr>
          <w:p w:rsidR="00F96E07" w:rsidRPr="00F96E07" w:rsidRDefault="00F96E07" w:rsidP="00F96E07">
            <w:pPr>
              <w:jc w:val="center"/>
              <w:rPr>
                <w:rFonts w:ascii="Times New Roman" w:hAnsi="Times New Roman"/>
                <w:i/>
              </w:rPr>
            </w:pPr>
          </w:p>
        </w:tc>
        <w:tc>
          <w:tcPr>
            <w:tcW w:w="4921" w:type="dxa"/>
            <w:tcBorders>
              <w:top w:val="single" w:sz="4" w:space="0" w:color="auto"/>
            </w:tcBorders>
          </w:tcPr>
          <w:p w:rsidR="00F96E07" w:rsidRPr="00F96E07" w:rsidRDefault="00F96E07" w:rsidP="00F96E07">
            <w:pPr>
              <w:jc w:val="center"/>
              <w:rPr>
                <w:rFonts w:ascii="Times New Roman" w:hAnsi="Times New Roman"/>
                <w:i/>
              </w:rPr>
            </w:pPr>
            <w:r w:rsidRPr="00F96E07">
              <w:rPr>
                <w:rFonts w:ascii="Times New Roman" w:hAnsi="Times New Roman"/>
                <w:i/>
              </w:rPr>
              <w:t>(дата заключения соглашения прописью)</w:t>
            </w:r>
          </w:p>
        </w:tc>
      </w:tr>
    </w:tbl>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280"/>
        <w:gridCol w:w="2503"/>
        <w:gridCol w:w="5755"/>
      </w:tblGrid>
      <w:tr w:rsidR="00F96E07" w:rsidRPr="00F96E07" w:rsidTr="00F96E07">
        <w:tc>
          <w:tcPr>
            <w:tcW w:w="817" w:type="dxa"/>
          </w:tcPr>
          <w:p w:rsidR="00F96E07" w:rsidRPr="00F96E07" w:rsidRDefault="00F96E07" w:rsidP="00F96E07">
            <w:pPr>
              <w:ind w:firstLine="709"/>
              <w:jc w:val="both"/>
              <w:rPr>
                <w:rFonts w:ascii="Times New Roman" w:hAnsi="Times New Roman"/>
                <w:sz w:val="28"/>
                <w:szCs w:val="28"/>
              </w:rPr>
            </w:pPr>
          </w:p>
        </w:tc>
        <w:tc>
          <w:tcPr>
            <w:tcW w:w="8748" w:type="dxa"/>
            <w:gridSpan w:val="3"/>
            <w:tcBorders>
              <w:bottom w:val="single" w:sz="4" w:space="0" w:color="auto"/>
            </w:tcBorders>
          </w:tcPr>
          <w:p w:rsidR="00F96E07" w:rsidRPr="00F96E07" w:rsidRDefault="00F96E07" w:rsidP="00F96E07">
            <w:pPr>
              <w:jc w:val="both"/>
              <w:rPr>
                <w:rFonts w:ascii="Times New Roman" w:hAnsi="Times New Roman"/>
                <w:sz w:val="28"/>
                <w:szCs w:val="28"/>
              </w:rPr>
            </w:pPr>
          </w:p>
        </w:tc>
      </w:tr>
      <w:tr w:rsidR="00F96E07" w:rsidRPr="00F96E07" w:rsidTr="00F96E07">
        <w:tc>
          <w:tcPr>
            <w:tcW w:w="9565" w:type="dxa"/>
            <w:gridSpan w:val="4"/>
          </w:tcPr>
          <w:p w:rsidR="00F96E07" w:rsidRPr="00F96E07" w:rsidRDefault="00F96E07" w:rsidP="00F96E07">
            <w:pPr>
              <w:jc w:val="right"/>
              <w:rPr>
                <w:rFonts w:ascii="Times New Roman" w:hAnsi="Times New Roman"/>
                <w:i/>
              </w:rPr>
            </w:pPr>
            <w:r w:rsidRPr="00F96E07">
              <w:rPr>
                <w:rFonts w:ascii="Times New Roman" w:hAnsi="Times New Roman"/>
                <w:i/>
              </w:rPr>
              <w:t>(наименование органа местного самоуправления муниципального образования Самарской</w:t>
            </w:r>
          </w:p>
        </w:tc>
      </w:tr>
      <w:tr w:rsidR="00F96E07" w:rsidRPr="00F96E07" w:rsidTr="00F96E07">
        <w:tc>
          <w:tcPr>
            <w:tcW w:w="9565" w:type="dxa"/>
            <w:gridSpan w:val="4"/>
            <w:tcBorders>
              <w:bottom w:val="single" w:sz="4" w:space="0" w:color="auto"/>
            </w:tcBorders>
          </w:tcPr>
          <w:p w:rsidR="00F96E07" w:rsidRPr="00F96E07" w:rsidRDefault="00F96E07" w:rsidP="00F96E07">
            <w:pPr>
              <w:jc w:val="right"/>
              <w:rPr>
                <w:rFonts w:ascii="Times New Roman" w:hAnsi="Times New Roman"/>
                <w:sz w:val="28"/>
                <w:szCs w:val="28"/>
              </w:rPr>
            </w:pPr>
            <w:r w:rsidRPr="00F96E07">
              <w:rPr>
                <w:rFonts w:ascii="Times New Roman" w:hAnsi="Times New Roman"/>
                <w:sz w:val="28"/>
                <w:szCs w:val="28"/>
              </w:rPr>
              <w:t>,</w:t>
            </w:r>
          </w:p>
        </w:tc>
      </w:tr>
      <w:tr w:rsidR="00F96E07" w:rsidRPr="00F96E07" w:rsidTr="00F96E07">
        <w:tc>
          <w:tcPr>
            <w:tcW w:w="9565" w:type="dxa"/>
            <w:gridSpan w:val="4"/>
            <w:tcBorders>
              <w:top w:val="single" w:sz="4" w:space="0" w:color="auto"/>
            </w:tcBorders>
          </w:tcPr>
          <w:p w:rsidR="00F96E07" w:rsidRPr="00F96E07" w:rsidRDefault="00F96E07" w:rsidP="00F96E07">
            <w:pPr>
              <w:jc w:val="center"/>
              <w:rPr>
                <w:rFonts w:ascii="Times New Roman" w:hAnsi="Times New Roman"/>
                <w:i/>
              </w:rPr>
            </w:pPr>
            <w:r w:rsidRPr="00F96E07">
              <w:rPr>
                <w:rFonts w:ascii="Times New Roman" w:hAnsi="Times New Roman"/>
                <w:i/>
              </w:rPr>
              <w:t>области, осуществляющего распоряжение земельными участками, государственная собственность на которые не разграничена, без сокращения)</w:t>
            </w:r>
          </w:p>
        </w:tc>
      </w:tr>
      <w:tr w:rsidR="00F96E07" w:rsidRPr="00F96E07" w:rsidTr="00F96E07">
        <w:tc>
          <w:tcPr>
            <w:tcW w:w="1097" w:type="dxa"/>
            <w:gridSpan w:val="2"/>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 xml:space="preserve">в лице </w:t>
            </w:r>
          </w:p>
        </w:tc>
        <w:tc>
          <w:tcPr>
            <w:tcW w:w="8468" w:type="dxa"/>
            <w:gridSpan w:val="2"/>
            <w:tcBorders>
              <w:bottom w:val="single" w:sz="4" w:space="0" w:color="auto"/>
            </w:tcBorders>
          </w:tcPr>
          <w:p w:rsidR="00F96E07" w:rsidRPr="00F96E07" w:rsidRDefault="00F96E07" w:rsidP="00F96E07">
            <w:pPr>
              <w:jc w:val="both"/>
              <w:rPr>
                <w:rFonts w:ascii="Times New Roman" w:hAnsi="Times New Roman"/>
                <w:sz w:val="28"/>
                <w:szCs w:val="28"/>
              </w:rPr>
            </w:pPr>
          </w:p>
        </w:tc>
      </w:tr>
      <w:tr w:rsidR="00F96E07" w:rsidRPr="00F96E07" w:rsidTr="00F96E07">
        <w:tc>
          <w:tcPr>
            <w:tcW w:w="1097" w:type="dxa"/>
            <w:gridSpan w:val="2"/>
          </w:tcPr>
          <w:p w:rsidR="00F96E07" w:rsidRPr="00F96E07" w:rsidRDefault="00F96E07" w:rsidP="00F96E07">
            <w:pPr>
              <w:jc w:val="both"/>
              <w:rPr>
                <w:rFonts w:ascii="Times New Roman" w:hAnsi="Times New Roman"/>
                <w:sz w:val="28"/>
                <w:szCs w:val="28"/>
              </w:rPr>
            </w:pPr>
          </w:p>
        </w:tc>
        <w:tc>
          <w:tcPr>
            <w:tcW w:w="8468" w:type="dxa"/>
            <w:gridSpan w:val="2"/>
          </w:tcPr>
          <w:p w:rsidR="00F96E07" w:rsidRPr="00F96E07" w:rsidRDefault="00F96E07" w:rsidP="00F96E07">
            <w:pPr>
              <w:jc w:val="center"/>
              <w:rPr>
                <w:rFonts w:ascii="Times New Roman" w:hAnsi="Times New Roman"/>
                <w:i/>
              </w:rPr>
            </w:pPr>
            <w:r w:rsidRPr="00F96E07">
              <w:rPr>
                <w:rFonts w:ascii="Times New Roman" w:hAnsi="Times New Roman"/>
                <w:i/>
              </w:rPr>
              <w:t xml:space="preserve">(наименование должности, фамилия, имя и (при наличии) отчество лица, </w:t>
            </w:r>
          </w:p>
        </w:tc>
      </w:tr>
      <w:tr w:rsidR="00F96E07" w:rsidRPr="00F96E07" w:rsidTr="00F96E07">
        <w:tc>
          <w:tcPr>
            <w:tcW w:w="9565" w:type="dxa"/>
            <w:gridSpan w:val="4"/>
            <w:tcBorders>
              <w:bottom w:val="single" w:sz="4" w:space="0" w:color="auto"/>
            </w:tcBorders>
          </w:tcPr>
          <w:p w:rsidR="00F96E07" w:rsidRPr="00F96E07" w:rsidRDefault="00F96E07" w:rsidP="00F96E07">
            <w:pPr>
              <w:jc w:val="right"/>
              <w:rPr>
                <w:rFonts w:ascii="Times New Roman" w:hAnsi="Times New Roman"/>
                <w:sz w:val="28"/>
                <w:szCs w:val="28"/>
              </w:rPr>
            </w:pPr>
            <w:r w:rsidRPr="00F96E07">
              <w:rPr>
                <w:rFonts w:ascii="Times New Roman" w:hAnsi="Times New Roman"/>
                <w:sz w:val="28"/>
                <w:szCs w:val="28"/>
              </w:rPr>
              <w:t>,</w:t>
            </w:r>
          </w:p>
        </w:tc>
      </w:tr>
      <w:tr w:rsidR="00F96E07" w:rsidRPr="00F96E07" w:rsidTr="00F96E07">
        <w:tc>
          <w:tcPr>
            <w:tcW w:w="9565" w:type="dxa"/>
            <w:gridSpan w:val="4"/>
            <w:tcBorders>
              <w:top w:val="single" w:sz="4" w:space="0" w:color="auto"/>
            </w:tcBorders>
          </w:tcPr>
          <w:p w:rsidR="00F96E07" w:rsidRPr="00F96E07" w:rsidRDefault="00F96E07" w:rsidP="00F96E07">
            <w:pPr>
              <w:jc w:val="center"/>
              <w:rPr>
                <w:rFonts w:ascii="Times New Roman" w:hAnsi="Times New Roman"/>
                <w:i/>
              </w:rPr>
            </w:pPr>
            <w:r w:rsidRPr="00F96E07">
              <w:rPr>
                <w:rFonts w:ascii="Times New Roman" w:hAnsi="Times New Roman"/>
                <w:i/>
              </w:rPr>
              <w:t>подписывающего соглашение от имени органа местного самоуправления)</w:t>
            </w:r>
          </w:p>
        </w:tc>
      </w:tr>
      <w:tr w:rsidR="00F96E07" w:rsidRPr="00F96E07" w:rsidTr="00F96E07">
        <w:tc>
          <w:tcPr>
            <w:tcW w:w="9565" w:type="dxa"/>
            <w:gridSpan w:val="4"/>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 xml:space="preserve">действующего на основании Устава муниципального образования, принятого решением _______________ </w:t>
            </w:r>
            <w:r w:rsidRPr="00F96E07">
              <w:rPr>
                <w:rFonts w:ascii="Times New Roman" w:hAnsi="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F96E07">
              <w:rPr>
                <w:rFonts w:ascii="Times New Roman" w:hAnsi="Times New Roman"/>
                <w:sz w:val="28"/>
                <w:szCs w:val="28"/>
              </w:rPr>
              <w:t xml:space="preserve"> от _________       № ___, </w:t>
            </w:r>
          </w:p>
        </w:tc>
      </w:tr>
      <w:tr w:rsidR="00F96E07" w:rsidRPr="00F96E07" w:rsidTr="00F96E07">
        <w:tc>
          <w:tcPr>
            <w:tcW w:w="9565" w:type="dxa"/>
            <w:gridSpan w:val="4"/>
            <w:tcBorders>
              <w:bottom w:val="single" w:sz="4" w:space="0" w:color="auto"/>
            </w:tcBorders>
          </w:tcPr>
          <w:p w:rsidR="00F96E07" w:rsidRPr="00F96E07" w:rsidRDefault="00F96E07" w:rsidP="00F96E07">
            <w:pPr>
              <w:rPr>
                <w:rFonts w:ascii="Times New Roman" w:hAnsi="Times New Roman"/>
                <w:sz w:val="28"/>
                <w:szCs w:val="28"/>
              </w:rPr>
            </w:pPr>
            <w:r w:rsidRPr="00F96E07">
              <w:rPr>
                <w:rFonts w:ascii="Times New Roman" w:hAnsi="Times New Roman"/>
                <w:sz w:val="28"/>
                <w:szCs w:val="28"/>
              </w:rPr>
              <w:t xml:space="preserve">и                                                                                                                                  </w:t>
            </w:r>
          </w:p>
        </w:tc>
      </w:tr>
      <w:tr w:rsidR="00F96E07" w:rsidRPr="00F96E07" w:rsidTr="00F96E07">
        <w:tc>
          <w:tcPr>
            <w:tcW w:w="9565" w:type="dxa"/>
            <w:gridSpan w:val="4"/>
            <w:tcBorders>
              <w:top w:val="single" w:sz="4" w:space="0" w:color="auto"/>
            </w:tcBorders>
          </w:tcPr>
          <w:p w:rsidR="00F96E07" w:rsidRPr="00F96E07" w:rsidRDefault="00F96E07" w:rsidP="00F96E07">
            <w:pPr>
              <w:jc w:val="center"/>
              <w:rPr>
                <w:rFonts w:ascii="Times New Roman" w:hAnsi="Times New Roman"/>
                <w:i/>
              </w:rPr>
            </w:pPr>
            <w:r w:rsidRPr="00F96E07">
              <w:rPr>
                <w:rFonts w:ascii="Times New Roman" w:hAnsi="Times New Roman"/>
                <w:i/>
              </w:rPr>
              <w:t>(наименование документа, если соглашение подписывается лицом, не являющимся руководителем органа местного самоуправления; если соглашение подписывается руководителем органа местного самоуправления, соответствующая строка исключается из текста соглашения)</w:t>
            </w:r>
          </w:p>
        </w:tc>
      </w:tr>
      <w:tr w:rsidR="00F96E07" w:rsidRPr="00F96E07" w:rsidTr="00F96E07">
        <w:tc>
          <w:tcPr>
            <w:tcW w:w="9565" w:type="dxa"/>
            <w:gridSpan w:val="4"/>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именуемая (-</w:t>
            </w:r>
            <w:proofErr w:type="spellStart"/>
            <w:r w:rsidRPr="00F96E07">
              <w:rPr>
                <w:rFonts w:ascii="Times New Roman" w:hAnsi="Times New Roman"/>
                <w:sz w:val="28"/>
                <w:szCs w:val="28"/>
              </w:rPr>
              <w:t>ый</w:t>
            </w:r>
            <w:proofErr w:type="spellEnd"/>
            <w:r w:rsidRPr="00F96E07">
              <w:rPr>
                <w:rFonts w:ascii="Times New Roman" w:hAnsi="Times New Roman"/>
                <w:sz w:val="28"/>
                <w:szCs w:val="28"/>
              </w:rPr>
              <w:t xml:space="preserve">) в дальнейшем «Сторона 1», с одной стороны, и </w:t>
            </w:r>
          </w:p>
        </w:tc>
      </w:tr>
      <w:tr w:rsidR="00F96E07" w:rsidRPr="00F96E07" w:rsidTr="00F96E07">
        <w:tblPrEx>
          <w:tblBorders>
            <w:insideH w:val="single" w:sz="4" w:space="0" w:color="auto"/>
            <w:insideV w:val="single" w:sz="4" w:space="0" w:color="auto"/>
          </w:tblBorders>
        </w:tblPrEx>
        <w:tc>
          <w:tcPr>
            <w:tcW w:w="9565" w:type="dxa"/>
            <w:gridSpan w:val="4"/>
            <w:tcBorders>
              <w:top w:val="nil"/>
              <w:bottom w:val="single" w:sz="4" w:space="0" w:color="auto"/>
            </w:tcBorders>
          </w:tcPr>
          <w:p w:rsidR="00F96E07" w:rsidRPr="00F96E07" w:rsidRDefault="00F96E07" w:rsidP="00F96E07">
            <w:pPr>
              <w:jc w:val="right"/>
              <w:rPr>
                <w:rFonts w:ascii="Times New Roman" w:hAnsi="Times New Roman"/>
                <w:sz w:val="28"/>
                <w:szCs w:val="28"/>
              </w:rPr>
            </w:pPr>
            <w:r w:rsidRPr="00F96E07">
              <w:rPr>
                <w:rFonts w:ascii="Times New Roman" w:hAnsi="Times New Roman"/>
                <w:sz w:val="28"/>
                <w:szCs w:val="28"/>
              </w:rPr>
              <w:lastRenderedPageBreak/>
              <w:t>,</w:t>
            </w:r>
          </w:p>
        </w:tc>
      </w:tr>
      <w:tr w:rsidR="00F96E07" w:rsidRPr="00F96E07" w:rsidTr="00F96E07">
        <w:tblPrEx>
          <w:tblBorders>
            <w:insideH w:val="single" w:sz="4" w:space="0" w:color="auto"/>
            <w:insideV w:val="single" w:sz="4" w:space="0" w:color="auto"/>
          </w:tblBorders>
        </w:tblPrEx>
        <w:tc>
          <w:tcPr>
            <w:tcW w:w="9565" w:type="dxa"/>
            <w:gridSpan w:val="4"/>
            <w:tcBorders>
              <w:top w:val="single" w:sz="4" w:space="0" w:color="auto"/>
              <w:bottom w:val="nil"/>
            </w:tcBorders>
          </w:tcPr>
          <w:p w:rsidR="00F96E07" w:rsidRPr="00F96E07" w:rsidRDefault="00F96E07" w:rsidP="00F96E07">
            <w:pPr>
              <w:jc w:val="center"/>
              <w:rPr>
                <w:rFonts w:ascii="Times New Roman" w:hAnsi="Times New Roman"/>
                <w:i/>
              </w:rPr>
            </w:pPr>
            <w:r w:rsidRPr="00F96E07">
              <w:rPr>
                <w:rFonts w:ascii="Times New Roman" w:hAnsi="Times New Roman"/>
                <w:i/>
              </w:rPr>
              <w:t>(для юридических лиц: наименование без сокращения, место нахождения, ОГРН, ИНН, КПП; для физических лиц: фамилия, имя и (при наличии) отчество, дата рождения, реквизиты документа, удостоверяющего личность, и адрес места регистрации)</w:t>
            </w:r>
          </w:p>
        </w:tc>
      </w:tr>
      <w:tr w:rsidR="00F96E07" w:rsidRPr="00F96E07" w:rsidTr="00F96E07">
        <w:tc>
          <w:tcPr>
            <w:tcW w:w="1097" w:type="dxa"/>
            <w:gridSpan w:val="2"/>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 xml:space="preserve">в лице </w:t>
            </w:r>
          </w:p>
        </w:tc>
        <w:tc>
          <w:tcPr>
            <w:tcW w:w="8468" w:type="dxa"/>
            <w:gridSpan w:val="2"/>
            <w:tcBorders>
              <w:bottom w:val="single" w:sz="4" w:space="0" w:color="auto"/>
            </w:tcBorders>
          </w:tcPr>
          <w:p w:rsidR="00F96E07" w:rsidRPr="00F96E07" w:rsidRDefault="00F96E07" w:rsidP="00F96E07">
            <w:pPr>
              <w:jc w:val="both"/>
              <w:rPr>
                <w:rFonts w:ascii="Times New Roman" w:hAnsi="Times New Roman"/>
                <w:sz w:val="28"/>
                <w:szCs w:val="28"/>
              </w:rPr>
            </w:pPr>
          </w:p>
        </w:tc>
      </w:tr>
      <w:tr w:rsidR="00F96E07" w:rsidRPr="00F96E07" w:rsidTr="00F96E07">
        <w:tc>
          <w:tcPr>
            <w:tcW w:w="1097" w:type="dxa"/>
            <w:gridSpan w:val="2"/>
          </w:tcPr>
          <w:p w:rsidR="00F96E07" w:rsidRPr="00F96E07" w:rsidRDefault="00F96E07" w:rsidP="00F96E07">
            <w:pPr>
              <w:jc w:val="both"/>
              <w:rPr>
                <w:rFonts w:ascii="Times New Roman" w:hAnsi="Times New Roman"/>
                <w:sz w:val="28"/>
                <w:szCs w:val="28"/>
              </w:rPr>
            </w:pPr>
          </w:p>
        </w:tc>
        <w:tc>
          <w:tcPr>
            <w:tcW w:w="8468" w:type="dxa"/>
            <w:gridSpan w:val="2"/>
          </w:tcPr>
          <w:p w:rsidR="00F96E07" w:rsidRPr="00F96E07" w:rsidRDefault="00F96E07" w:rsidP="00F96E07">
            <w:pPr>
              <w:jc w:val="center"/>
              <w:rPr>
                <w:rFonts w:ascii="Times New Roman" w:hAnsi="Times New Roman"/>
                <w:i/>
              </w:rPr>
            </w:pPr>
            <w:r w:rsidRPr="00F96E07">
              <w:rPr>
                <w:rFonts w:ascii="Times New Roman" w:hAnsi="Times New Roman"/>
                <w:i/>
              </w:rPr>
              <w:t xml:space="preserve">(наименование должности, фамилия, имя и (при наличии) отчество лица, </w:t>
            </w:r>
          </w:p>
        </w:tc>
      </w:tr>
      <w:tr w:rsidR="00F96E07" w:rsidRPr="00F96E07" w:rsidTr="00F96E07">
        <w:tc>
          <w:tcPr>
            <w:tcW w:w="9565" w:type="dxa"/>
            <w:gridSpan w:val="4"/>
            <w:tcBorders>
              <w:bottom w:val="single" w:sz="4" w:space="0" w:color="auto"/>
            </w:tcBorders>
          </w:tcPr>
          <w:p w:rsidR="00F96E07" w:rsidRPr="00F96E07" w:rsidRDefault="00F96E07" w:rsidP="00F96E07">
            <w:pPr>
              <w:jc w:val="right"/>
              <w:rPr>
                <w:rFonts w:ascii="Times New Roman" w:hAnsi="Times New Roman"/>
                <w:sz w:val="28"/>
                <w:szCs w:val="28"/>
              </w:rPr>
            </w:pPr>
            <w:r w:rsidRPr="00F96E07">
              <w:rPr>
                <w:rFonts w:ascii="Times New Roman" w:hAnsi="Times New Roman"/>
                <w:sz w:val="28"/>
                <w:szCs w:val="28"/>
              </w:rPr>
              <w:t>,</w:t>
            </w:r>
          </w:p>
        </w:tc>
      </w:tr>
      <w:tr w:rsidR="00F96E07" w:rsidRPr="00F96E07" w:rsidTr="00F96E07">
        <w:tc>
          <w:tcPr>
            <w:tcW w:w="9565" w:type="dxa"/>
            <w:gridSpan w:val="4"/>
            <w:tcBorders>
              <w:top w:val="single" w:sz="4" w:space="0" w:color="auto"/>
            </w:tcBorders>
          </w:tcPr>
          <w:p w:rsidR="00F96E07" w:rsidRPr="00F96E07" w:rsidRDefault="00F96E07" w:rsidP="00F96E07">
            <w:pPr>
              <w:jc w:val="center"/>
              <w:rPr>
                <w:rFonts w:ascii="Times New Roman" w:hAnsi="Times New Roman"/>
                <w:i/>
              </w:rPr>
            </w:pPr>
            <w:r w:rsidRPr="00F96E07">
              <w:rPr>
                <w:rFonts w:ascii="Times New Roman" w:hAnsi="Times New Roman"/>
                <w:i/>
              </w:rPr>
              <w:t>подписывающего соглашение от имени юридического или физического лица; если физическое лицо действует от собственного имени, соответствующие строки исключаются из текста соглашения)</w:t>
            </w:r>
          </w:p>
        </w:tc>
      </w:tr>
      <w:tr w:rsidR="00F96E07" w:rsidRPr="00F96E07" w:rsidTr="00F96E07">
        <w:tc>
          <w:tcPr>
            <w:tcW w:w="3666" w:type="dxa"/>
            <w:gridSpan w:val="3"/>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 xml:space="preserve">действующего на основании </w:t>
            </w:r>
          </w:p>
        </w:tc>
        <w:tc>
          <w:tcPr>
            <w:tcW w:w="5899" w:type="dxa"/>
            <w:tcBorders>
              <w:bottom w:val="single" w:sz="4" w:space="0" w:color="auto"/>
            </w:tcBorders>
          </w:tcPr>
          <w:p w:rsidR="00F96E07" w:rsidRPr="00F96E07" w:rsidRDefault="00F96E07" w:rsidP="00F96E07">
            <w:pPr>
              <w:jc w:val="right"/>
              <w:rPr>
                <w:rFonts w:ascii="Times New Roman" w:hAnsi="Times New Roman"/>
                <w:sz w:val="28"/>
                <w:szCs w:val="28"/>
              </w:rPr>
            </w:pPr>
            <w:r w:rsidRPr="00F96E07">
              <w:rPr>
                <w:rFonts w:ascii="Times New Roman" w:hAnsi="Times New Roman"/>
                <w:sz w:val="28"/>
                <w:szCs w:val="28"/>
              </w:rPr>
              <w:t>,</w:t>
            </w:r>
          </w:p>
        </w:tc>
      </w:tr>
      <w:tr w:rsidR="00F96E07" w:rsidRPr="00F96E07" w:rsidTr="00F96E07">
        <w:tc>
          <w:tcPr>
            <w:tcW w:w="3666" w:type="dxa"/>
            <w:gridSpan w:val="3"/>
          </w:tcPr>
          <w:p w:rsidR="00F96E07" w:rsidRPr="00F96E07" w:rsidRDefault="00F96E07" w:rsidP="00F96E07">
            <w:pPr>
              <w:jc w:val="both"/>
              <w:rPr>
                <w:rFonts w:ascii="Times New Roman" w:hAnsi="Times New Roman"/>
                <w:sz w:val="28"/>
                <w:szCs w:val="28"/>
              </w:rPr>
            </w:pPr>
          </w:p>
        </w:tc>
        <w:tc>
          <w:tcPr>
            <w:tcW w:w="5899" w:type="dxa"/>
            <w:tcBorders>
              <w:top w:val="single" w:sz="4" w:space="0" w:color="auto"/>
            </w:tcBorders>
          </w:tcPr>
          <w:p w:rsidR="00F96E07" w:rsidRPr="00F96E07" w:rsidRDefault="00F96E07" w:rsidP="00F96E07">
            <w:pPr>
              <w:jc w:val="center"/>
              <w:rPr>
                <w:rFonts w:ascii="Times New Roman" w:hAnsi="Times New Roman"/>
                <w:i/>
              </w:rPr>
            </w:pPr>
            <w:r w:rsidRPr="00F96E07">
              <w:rPr>
                <w:rFonts w:ascii="Times New Roman" w:hAnsi="Times New Roman"/>
                <w:i/>
              </w:rPr>
              <w:t xml:space="preserve">(наименование документа, на основании которого действует представитель; </w:t>
            </w:r>
          </w:p>
          <w:p w:rsidR="00F96E07" w:rsidRPr="00F96E07" w:rsidRDefault="00F96E07" w:rsidP="00F96E07">
            <w:pPr>
              <w:jc w:val="center"/>
              <w:rPr>
                <w:rFonts w:ascii="Times New Roman" w:hAnsi="Times New Roman"/>
                <w:i/>
              </w:rPr>
            </w:pPr>
            <w:r w:rsidRPr="00F96E07">
              <w:rPr>
                <w:rFonts w:ascii="Times New Roman" w:hAnsi="Times New Roman"/>
                <w:i/>
              </w:rPr>
              <w:t>если физическое лицо действует от собственного имени, соответствующие строки исключаются из текста соглашения)</w:t>
            </w:r>
          </w:p>
        </w:tc>
      </w:tr>
      <w:tr w:rsidR="00F96E07" w:rsidRPr="00F96E07" w:rsidTr="00F96E07">
        <w:tc>
          <w:tcPr>
            <w:tcW w:w="9565" w:type="dxa"/>
            <w:gridSpan w:val="4"/>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именуемый (-</w:t>
            </w:r>
            <w:proofErr w:type="spellStart"/>
            <w:r w:rsidRPr="00F96E07">
              <w:rPr>
                <w:rFonts w:ascii="Times New Roman" w:hAnsi="Times New Roman"/>
                <w:sz w:val="28"/>
                <w:szCs w:val="28"/>
              </w:rPr>
              <w:t>ая</w:t>
            </w:r>
            <w:proofErr w:type="spellEnd"/>
            <w:r w:rsidRPr="00F96E07">
              <w:rPr>
                <w:rFonts w:ascii="Times New Roman" w:hAnsi="Times New Roman"/>
                <w:sz w:val="28"/>
                <w:szCs w:val="28"/>
              </w:rPr>
              <w:t>, -</w:t>
            </w:r>
            <w:proofErr w:type="spellStart"/>
            <w:r w:rsidRPr="00F96E07">
              <w:rPr>
                <w:rFonts w:ascii="Times New Roman" w:hAnsi="Times New Roman"/>
                <w:sz w:val="28"/>
                <w:szCs w:val="28"/>
              </w:rPr>
              <w:t>ое</w:t>
            </w:r>
            <w:proofErr w:type="spellEnd"/>
            <w:r w:rsidRPr="00F96E07">
              <w:rPr>
                <w:rFonts w:ascii="Times New Roman" w:hAnsi="Times New Roman"/>
                <w:sz w:val="28"/>
                <w:szCs w:val="28"/>
              </w:rPr>
              <w:t>) в дальнейшем «Сторона 2», с другой стороны, далее при совместном упоминании именуемые «стороны», в соответствии с подпунктом ___</w:t>
            </w:r>
            <w:r w:rsidRPr="00F96E07">
              <w:rPr>
                <w:rFonts w:ascii="Times New Roman" w:eastAsia="Times New Roman" w:hAnsi="Times New Roman"/>
                <w:sz w:val="28"/>
                <w:szCs w:val="28"/>
                <w:vertAlign w:val="superscript"/>
              </w:rPr>
              <w:footnoteReference w:id="9"/>
            </w:r>
            <w:r w:rsidRPr="00F96E07">
              <w:rPr>
                <w:rFonts w:ascii="Times New Roman" w:hAnsi="Times New Roman"/>
                <w:sz w:val="28"/>
                <w:szCs w:val="28"/>
              </w:rPr>
              <w:t xml:space="preserve"> пункта 1 статьи 39.28 Земельного кодекса Российской Федерации, на основании уведомления № ___ от ___ о согласии на заключение соглашения о перераспределении земельных участков в соответствии с проектом межевания территории, утвержденным </w:t>
            </w:r>
            <w:r w:rsidRPr="00F96E07">
              <w:rPr>
                <w:rFonts w:ascii="Times New Roman" w:hAnsi="Times New Roman"/>
                <w:i/>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F96E07">
              <w:rPr>
                <w:rFonts w:ascii="Times New Roman" w:eastAsia="Times New Roman" w:hAnsi="Times New Roman"/>
                <w:i/>
                <w:vertAlign w:val="superscript"/>
              </w:rPr>
              <w:footnoteReference w:id="10"/>
            </w:r>
            <w:r w:rsidRPr="00F96E07">
              <w:rPr>
                <w:rFonts w:ascii="Times New Roman" w:hAnsi="Times New Roman"/>
                <w:sz w:val="28"/>
                <w:szCs w:val="28"/>
              </w:rPr>
              <w:t xml:space="preserve"> заключили настоящее соглашение о нижеследующем: </w:t>
            </w:r>
          </w:p>
        </w:tc>
      </w:tr>
    </w:tbl>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t>1. Стороны договорились произвести перераспределение следующих исходных смежных земельных участков (далее также – исходные земельные участки):</w:t>
      </w:r>
    </w:p>
    <w:p w:rsidR="00F96E07" w:rsidRPr="00F96E07" w:rsidRDefault="00F96E07" w:rsidP="00F96E07">
      <w:pPr>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 земельный участок с кадастровым номером _______, площадью ____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 xml:space="preserve">, отнесенный к землям ______________ </w:t>
      </w:r>
      <w:r w:rsidRPr="00F96E07">
        <w:rPr>
          <w:rFonts w:ascii="Times New Roman" w:eastAsia="Times New Roman" w:hAnsi="Times New Roman" w:cs="Times New Roman"/>
          <w:i/>
          <w:sz w:val="24"/>
          <w:szCs w:val="24"/>
          <w:lang w:eastAsia="ru-RU"/>
        </w:rPr>
        <w:t>(указывается категория земель)</w:t>
      </w:r>
      <w:r w:rsidRPr="00F96E0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 (далее – «исходный земельный участок-1»). Исходный земельный участок-1 относится к землям, государственная собственность на </w:t>
      </w:r>
      <w:r w:rsidRPr="00F96E07">
        <w:rPr>
          <w:rFonts w:ascii="Times New Roman" w:eastAsia="Times New Roman" w:hAnsi="Times New Roman" w:cs="Times New Roman"/>
          <w:sz w:val="28"/>
          <w:szCs w:val="28"/>
          <w:lang w:eastAsia="ru-RU"/>
        </w:rPr>
        <w:lastRenderedPageBreak/>
        <w:t xml:space="preserve">которые не разграничена. На день заключения настоящего соглашения обременения исходного земельного участка-1 и ограничения его использования отсутствуют. В отношении исходного земельного участка-1 отсутствуют споры и </w:t>
      </w:r>
      <w:proofErr w:type="spellStart"/>
      <w:r w:rsidRPr="00F96E07">
        <w:rPr>
          <w:rFonts w:ascii="Times New Roman" w:eastAsia="Times New Roman" w:hAnsi="Times New Roman" w:cs="Times New Roman"/>
          <w:sz w:val="28"/>
          <w:szCs w:val="28"/>
          <w:lang w:eastAsia="ru-RU"/>
        </w:rPr>
        <w:t>правопритязания</w:t>
      </w:r>
      <w:proofErr w:type="spellEnd"/>
      <w:r w:rsidRPr="00F96E07">
        <w:rPr>
          <w:rFonts w:ascii="Times New Roman" w:eastAsia="Times New Roman" w:hAnsi="Times New Roman" w:cs="Times New Roman"/>
          <w:sz w:val="28"/>
          <w:szCs w:val="28"/>
          <w:lang w:eastAsia="ru-RU"/>
        </w:rPr>
        <w:t xml:space="preserve"> третьих лиц</w:t>
      </w:r>
      <w:r w:rsidRPr="00F96E07">
        <w:rPr>
          <w:rFonts w:ascii="Times New Roman" w:eastAsia="Times New Roman" w:hAnsi="Times New Roman" w:cs="Times New Roman"/>
          <w:sz w:val="28"/>
          <w:szCs w:val="28"/>
          <w:vertAlign w:val="superscript"/>
          <w:lang w:eastAsia="ru-RU"/>
        </w:rPr>
        <w:footnoteReference w:id="11"/>
      </w:r>
      <w:r w:rsidRPr="00F96E07">
        <w:rPr>
          <w:rFonts w:ascii="Times New Roman" w:eastAsia="Times New Roman" w:hAnsi="Times New Roman" w:cs="Times New Roman"/>
          <w:sz w:val="28"/>
          <w:szCs w:val="28"/>
          <w:lang w:eastAsia="ru-RU"/>
        </w:rPr>
        <w:t>;</w:t>
      </w:r>
    </w:p>
    <w:p w:rsidR="00F96E07" w:rsidRPr="00F96E07" w:rsidRDefault="00F96E07" w:rsidP="00F96E07">
      <w:pPr>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 земельный участок с кадастровым номером _______, площадью ____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 xml:space="preserve">, отнесенный к землям ______________ </w:t>
      </w:r>
      <w:r w:rsidRPr="00F96E07">
        <w:rPr>
          <w:rFonts w:ascii="Times New Roman" w:eastAsia="Times New Roman" w:hAnsi="Times New Roman" w:cs="Times New Roman"/>
          <w:i/>
          <w:sz w:val="24"/>
          <w:szCs w:val="24"/>
          <w:lang w:eastAsia="ru-RU"/>
        </w:rPr>
        <w:t>(указывается категория земель)</w:t>
      </w:r>
      <w:r w:rsidRPr="00F96E0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 (далее – «исходный земельный участок-2»). Исходный земельный участок-2 принадлежит на праве собственности Стороне 2,  на основании ___,  что подтверждается свидетельством о государственной регистрации права серии ___ № ___ от ____, выданным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о чем в Едином государственном реестре недвижимости сделана запись регистрации ___ от ___. На день заключения настоящего соглашения обременения исходного земельного участка-2 и ограничения его использования отсутствуют. В отношении исходного земельного участка-2 отсутствуют споры и </w:t>
      </w:r>
      <w:proofErr w:type="spellStart"/>
      <w:r w:rsidRPr="00F96E07">
        <w:rPr>
          <w:rFonts w:ascii="Times New Roman" w:eastAsia="Times New Roman" w:hAnsi="Times New Roman" w:cs="Times New Roman"/>
          <w:sz w:val="28"/>
          <w:szCs w:val="28"/>
          <w:lang w:eastAsia="ru-RU"/>
        </w:rPr>
        <w:t>правопритязания</w:t>
      </w:r>
      <w:proofErr w:type="spellEnd"/>
      <w:r w:rsidRPr="00F96E07">
        <w:rPr>
          <w:rFonts w:ascii="Times New Roman" w:eastAsia="Times New Roman" w:hAnsi="Times New Roman" w:cs="Times New Roman"/>
          <w:sz w:val="28"/>
          <w:szCs w:val="28"/>
          <w:lang w:eastAsia="ru-RU"/>
        </w:rPr>
        <w:t xml:space="preserve"> третьих лиц.</w:t>
      </w: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bCs/>
          <w:sz w:val="28"/>
          <w:szCs w:val="28"/>
          <w:lang w:eastAsia="ru-RU"/>
        </w:rPr>
        <w:t>2.</w:t>
      </w:r>
      <w:r w:rsidRPr="00F96E07">
        <w:rPr>
          <w:rFonts w:ascii="Times New Roman" w:eastAsia="Times New Roman" w:hAnsi="Times New Roman" w:cs="Times New Roman"/>
          <w:sz w:val="28"/>
          <w:szCs w:val="28"/>
          <w:lang w:eastAsia="ru-RU"/>
        </w:rPr>
        <w:t xml:space="preserve"> Стороны договорились произвести перераспределение исходных земельных участков следующим образом: </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 разделить исходный земельный участок-1 на ___ (___) </w:t>
      </w:r>
      <w:r w:rsidRPr="00F96E07">
        <w:rPr>
          <w:rFonts w:ascii="Times New Roman" w:eastAsia="Times New Roman" w:hAnsi="Times New Roman" w:cs="Times New Roman"/>
          <w:sz w:val="28"/>
          <w:szCs w:val="28"/>
          <w:lang w:eastAsia="ru-RU"/>
        </w:rPr>
        <w:lastRenderedPageBreak/>
        <w:t>части:                           </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часть 1 площадью 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часть 2 площадью 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часть 3 площадью 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(и так далее);</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разделить исходный земельный участок-2 на ___ (___) части:                           </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часть 1 площадью 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часть 2 площадью 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часть 3 площадью 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(и так далее).</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Образовать из частей, полученных в результате раздела исходных земельных участков, следующие новые земельные участки:</w:t>
      </w:r>
    </w:p>
    <w:p w:rsidR="00F96E07" w:rsidRPr="00F96E07" w:rsidRDefault="00F96E07" w:rsidP="00F96E07">
      <w:pPr>
        <w:widowControl w:val="0"/>
        <w:numPr>
          <w:ilvl w:val="0"/>
          <w:numId w:val="7"/>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путем объединения части 1 исходного земельного участка-1 и частей 1 и 3 исходного земельного участка-2 образовать земельный участок с кадастровым номером _______, площадью ____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 xml:space="preserve">, отнесенный к землям ______________ </w:t>
      </w:r>
      <w:r w:rsidRPr="00F96E07">
        <w:rPr>
          <w:rFonts w:ascii="Times New Roman" w:eastAsia="Times New Roman" w:hAnsi="Times New Roman" w:cs="Times New Roman"/>
          <w:i/>
          <w:sz w:val="28"/>
          <w:szCs w:val="28"/>
          <w:lang w:eastAsia="ru-RU"/>
        </w:rPr>
        <w:t>(указывается категория земель)</w:t>
      </w:r>
      <w:r w:rsidRPr="00F96E0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 (далее – новый земельный участок-1). Обременения нового земельного участка-1 и ограничения его использования отсутствуют. В отношении нового земельного участка-1 отсутствуют споры и </w:t>
      </w:r>
      <w:proofErr w:type="spellStart"/>
      <w:r w:rsidRPr="00F96E07">
        <w:rPr>
          <w:rFonts w:ascii="Times New Roman" w:eastAsia="Times New Roman" w:hAnsi="Times New Roman" w:cs="Times New Roman"/>
          <w:sz w:val="28"/>
          <w:szCs w:val="28"/>
          <w:lang w:eastAsia="ru-RU"/>
        </w:rPr>
        <w:t>правопритязания</w:t>
      </w:r>
      <w:proofErr w:type="spellEnd"/>
      <w:r w:rsidRPr="00F96E07">
        <w:rPr>
          <w:rFonts w:ascii="Times New Roman" w:eastAsia="Times New Roman" w:hAnsi="Times New Roman" w:cs="Times New Roman"/>
          <w:sz w:val="28"/>
          <w:szCs w:val="28"/>
          <w:lang w:eastAsia="ru-RU"/>
        </w:rPr>
        <w:t xml:space="preserve"> третьих лиц;</w:t>
      </w:r>
    </w:p>
    <w:p w:rsidR="00F96E07" w:rsidRPr="00F96E07" w:rsidRDefault="00F96E07" w:rsidP="00F96E07">
      <w:pPr>
        <w:widowControl w:val="0"/>
        <w:numPr>
          <w:ilvl w:val="0"/>
          <w:numId w:val="7"/>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путем объединения частей 2 и 3 исходного земельного участка-1 и части 2 исходного земельного участка-2 образовать земельный участок с кадастровым номером _______, площадью ____ </w:t>
      </w:r>
      <w:proofErr w:type="spellStart"/>
      <w:r w:rsidRPr="00F96E07">
        <w:rPr>
          <w:rFonts w:ascii="Times New Roman" w:eastAsia="Times New Roman" w:hAnsi="Times New Roman" w:cs="Times New Roman"/>
          <w:sz w:val="28"/>
          <w:szCs w:val="28"/>
          <w:lang w:eastAsia="ru-RU"/>
        </w:rPr>
        <w:t>кв.м</w:t>
      </w:r>
      <w:proofErr w:type="spellEnd"/>
      <w:r w:rsidRPr="00F96E07">
        <w:rPr>
          <w:rFonts w:ascii="Times New Roman" w:eastAsia="Times New Roman" w:hAnsi="Times New Roman" w:cs="Times New Roman"/>
          <w:sz w:val="28"/>
          <w:szCs w:val="28"/>
          <w:lang w:eastAsia="ru-RU"/>
        </w:rPr>
        <w:t xml:space="preserve">, отнесенный к землям ______________ </w:t>
      </w:r>
      <w:r w:rsidRPr="00F96E07">
        <w:rPr>
          <w:rFonts w:ascii="Times New Roman" w:eastAsia="Times New Roman" w:hAnsi="Times New Roman" w:cs="Times New Roman"/>
          <w:i/>
          <w:sz w:val="28"/>
          <w:szCs w:val="28"/>
          <w:lang w:eastAsia="ru-RU"/>
        </w:rPr>
        <w:t>(указывается категория земель)</w:t>
      </w:r>
      <w:r w:rsidRPr="00F96E0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______________(далее – новый земельный участок-2). Обременения нового земельного участка-2 и ограничения его использования отсутствуют. В отношении нового земельного участка-2 отсутствуют споры и </w:t>
      </w:r>
      <w:proofErr w:type="spellStart"/>
      <w:r w:rsidRPr="00F96E07">
        <w:rPr>
          <w:rFonts w:ascii="Times New Roman" w:eastAsia="Times New Roman" w:hAnsi="Times New Roman" w:cs="Times New Roman"/>
          <w:sz w:val="28"/>
          <w:szCs w:val="28"/>
          <w:lang w:eastAsia="ru-RU"/>
        </w:rPr>
        <w:t>правопритязания</w:t>
      </w:r>
      <w:proofErr w:type="spellEnd"/>
      <w:r w:rsidRPr="00F96E07">
        <w:rPr>
          <w:rFonts w:ascii="Times New Roman" w:eastAsia="Times New Roman" w:hAnsi="Times New Roman" w:cs="Times New Roman"/>
          <w:sz w:val="28"/>
          <w:szCs w:val="28"/>
          <w:lang w:eastAsia="ru-RU"/>
        </w:rPr>
        <w:t xml:space="preserve"> третьих лиц.</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3. Новый земельный участок-1 отнести к земельным участкам, государственная собственность на которые не разграничена.</w:t>
      </w:r>
    </w:p>
    <w:p w:rsidR="00F96E07" w:rsidRPr="00F96E07" w:rsidRDefault="00F96E07" w:rsidP="00F96E0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На новый земельный участок-2 возникает право собственности Стороны 2.</w:t>
      </w:r>
    </w:p>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t>4. В результате перераспределения исходных земельных участков происходит увеличение площади земельного участка, находящегося в собственности Стороны 2</w:t>
      </w:r>
      <w:r w:rsidRPr="00F96E07">
        <w:rPr>
          <w:rFonts w:ascii="Times New Roman" w:eastAsia="Times New Roman" w:hAnsi="Times New Roman" w:cs="Times New Roman"/>
          <w:sz w:val="28"/>
          <w:szCs w:val="28"/>
          <w:vertAlign w:val="superscript"/>
          <w:lang w:eastAsia="ru-RU"/>
        </w:rPr>
        <w:footnoteReference w:id="12"/>
      </w:r>
      <w:r w:rsidRPr="00F96E07">
        <w:rPr>
          <w:rFonts w:ascii="Times New Roman" w:eastAsia="Times New Roman" w:hAnsi="Times New Roman" w:cs="Times New Roman"/>
          <w:sz w:val="28"/>
          <w:szCs w:val="28"/>
          <w:lang w:eastAsia="ru-RU"/>
        </w:rPr>
        <w:t>.</w:t>
      </w:r>
    </w:p>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lastRenderedPageBreak/>
        <w:tab/>
        <w:t xml:space="preserve">5. Сторона 2 обязуется уплатить Стороне 1 плату за увеличение площади земельных участков, находящихся в частной собственности, в результате их перераспределения с земельными участками, государственная собственность на которые не разграничена, размер которой определен в соответствии с порядком, установленным _______ </w:t>
      </w:r>
      <w:r w:rsidRPr="00F96E07">
        <w:rPr>
          <w:rFonts w:ascii="Times New Roman" w:eastAsia="Times New Roman" w:hAnsi="Times New Roman" w:cs="Times New Roman"/>
          <w:sz w:val="28"/>
          <w:szCs w:val="28"/>
          <w:vertAlign w:val="superscript"/>
          <w:lang w:eastAsia="ru-RU"/>
        </w:rPr>
        <w:footnoteReference w:id="13"/>
      </w:r>
      <w:r w:rsidRPr="00F96E07">
        <w:rPr>
          <w:rFonts w:ascii="Times New Roman" w:eastAsia="Times New Roman" w:hAnsi="Times New Roman" w:cs="Times New Roman"/>
          <w:sz w:val="28"/>
          <w:szCs w:val="28"/>
          <w:lang w:eastAsia="ru-RU"/>
        </w:rPr>
        <w:t>, и составляет ________ (</w:t>
      </w:r>
      <w:r w:rsidRPr="00F96E07">
        <w:rPr>
          <w:rFonts w:ascii="Times New Roman" w:eastAsia="Times New Roman" w:hAnsi="Times New Roman" w:cs="Times New Roman"/>
          <w:i/>
          <w:sz w:val="28"/>
          <w:szCs w:val="28"/>
          <w:lang w:eastAsia="ru-RU"/>
        </w:rPr>
        <w:t>сумма прописью</w:t>
      </w:r>
      <w:r w:rsidRPr="00F96E07">
        <w:rPr>
          <w:rFonts w:ascii="Times New Roman" w:eastAsia="Times New Roman" w:hAnsi="Times New Roman" w:cs="Times New Roman"/>
          <w:sz w:val="28"/>
          <w:szCs w:val="28"/>
          <w:lang w:eastAsia="ru-RU"/>
        </w:rPr>
        <w:t>) рублей.</w:t>
      </w:r>
    </w:p>
    <w:p w:rsidR="00F96E07" w:rsidRPr="00F96E07" w:rsidRDefault="00F96E07" w:rsidP="00F96E07">
      <w:pPr>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6. Сторона 2 обязуется уплатить предусмотренную настоящим соглашением плату цену в течение _____________ (</w:t>
      </w:r>
      <w:r w:rsidRPr="00F96E07">
        <w:rPr>
          <w:rFonts w:ascii="Times New Roman" w:eastAsia="Times New Roman" w:hAnsi="Times New Roman" w:cs="Times New Roman"/>
          <w:i/>
          <w:sz w:val="28"/>
          <w:szCs w:val="28"/>
          <w:lang w:eastAsia="ru-RU"/>
        </w:rPr>
        <w:t>количество дней прописью</w:t>
      </w:r>
      <w:r w:rsidRPr="00F96E07">
        <w:rPr>
          <w:rFonts w:ascii="Times New Roman" w:eastAsia="Times New Roman" w:hAnsi="Times New Roman" w:cs="Times New Roman"/>
          <w:sz w:val="28"/>
          <w:szCs w:val="28"/>
          <w:lang w:eastAsia="ru-RU"/>
        </w:rPr>
        <w:t>) дней со дня заключения настоящего соглашения, но не позднее дня представления документов для государственной регистрации права собственности Стороны 2 на новый земельный участок-2 в орган, осуществляющий государственную регистрацию прав на недвижимое имущество и сделок с ним.</w:t>
      </w:r>
    </w:p>
    <w:p w:rsidR="00F96E07" w:rsidRPr="00F96E07" w:rsidRDefault="00F96E07" w:rsidP="00F96E07">
      <w:pPr>
        <w:spacing w:after="0" w:line="240" w:lineRule="auto"/>
        <w:ind w:firstLine="708"/>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7. Сторона 2 обязуется уплатить предусмотренную настоящим соглашением плату путем перечисления денежных средств по следующим реквизитам: _______________________.</w:t>
      </w:r>
    </w:p>
    <w:p w:rsidR="00F96E07" w:rsidRPr="00F96E07" w:rsidRDefault="00F96E07" w:rsidP="00F96E07">
      <w:pPr>
        <w:spacing w:after="0" w:line="240" w:lineRule="auto"/>
        <w:ind w:firstLine="700"/>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8. Настоящее соглашение составлено на ___________ (</w:t>
      </w:r>
      <w:r w:rsidRPr="00F96E07">
        <w:rPr>
          <w:rFonts w:ascii="Times New Roman" w:eastAsia="Times New Roman" w:hAnsi="Times New Roman" w:cs="Times New Roman"/>
          <w:i/>
          <w:sz w:val="28"/>
          <w:szCs w:val="28"/>
          <w:lang w:eastAsia="ru-RU"/>
        </w:rPr>
        <w:t>количество листов прописью</w:t>
      </w:r>
      <w:r w:rsidRPr="00F96E07">
        <w:rPr>
          <w:rFonts w:ascii="Times New Roman" w:eastAsia="Times New Roman" w:hAnsi="Times New Roman" w:cs="Times New Roman"/>
          <w:sz w:val="28"/>
          <w:szCs w:val="28"/>
          <w:lang w:eastAsia="ru-RU"/>
        </w:rPr>
        <w:t>) листах.</w:t>
      </w:r>
    </w:p>
    <w:p w:rsidR="00F96E07" w:rsidRPr="00F96E07" w:rsidRDefault="00F96E07" w:rsidP="00F96E07">
      <w:pPr>
        <w:spacing w:after="0" w:line="240" w:lineRule="auto"/>
        <w:ind w:firstLine="700"/>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9. Настоящее соглашение составлено в трех </w:t>
      </w:r>
      <w:r w:rsidRPr="00F96E07">
        <w:rPr>
          <w:rFonts w:ascii="Times New Roman" w:eastAsia="Times New Roman" w:hAnsi="Times New Roman" w:cs="Times New Roman"/>
          <w:sz w:val="28"/>
          <w:szCs w:val="28"/>
          <w:vertAlign w:val="superscript"/>
          <w:lang w:eastAsia="ru-RU"/>
        </w:rPr>
        <w:footnoteReference w:id="14"/>
      </w:r>
      <w:r w:rsidRPr="00F96E07">
        <w:rPr>
          <w:rFonts w:ascii="Times New Roman" w:eastAsia="Times New Roman" w:hAnsi="Times New Roman" w:cs="Times New Roman"/>
          <w:sz w:val="28"/>
          <w:szCs w:val="28"/>
          <w:lang w:eastAsia="ru-RU"/>
        </w:rPr>
        <w:t xml:space="preserve"> экземплярах: по одному для каждой из сторон и один – для предоставления в орган, осуществляющий государственную регистрацию прав на недвижимое имущество и сделок с ним.</w:t>
      </w:r>
    </w:p>
    <w:p w:rsidR="00F96E07" w:rsidRPr="00F96E07" w:rsidRDefault="00F96E07" w:rsidP="00F96E07">
      <w:pPr>
        <w:spacing w:after="0" w:line="240" w:lineRule="auto"/>
        <w:ind w:firstLine="700"/>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10. </w:t>
      </w:r>
      <w:r w:rsidRPr="00F96E07">
        <w:rPr>
          <w:rFonts w:ascii="Times New Roman" w:eastAsia="Times New Roman" w:hAnsi="Times New Roman" w:cs="Times New Roman"/>
          <w:sz w:val="28"/>
          <w:szCs w:val="28"/>
          <w:lang w:eastAsia="ru-RU"/>
        </w:rPr>
        <w:tab/>
        <w:t>Приложениями к настоящему соглашению, являющимися его неотъемлемой частью, являются кадастровые паспорта новых земельных участков.</w:t>
      </w:r>
    </w:p>
    <w:p w:rsidR="00F96E07" w:rsidRPr="00F96E07" w:rsidRDefault="00F96E07" w:rsidP="00F96E07">
      <w:pPr>
        <w:spacing w:after="0" w:line="240" w:lineRule="auto"/>
        <w:ind w:firstLine="700"/>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11. Место нахождения (жительства) и другие реквизиты сторон</w:t>
      </w:r>
    </w:p>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9"/>
        <w:gridCol w:w="1653"/>
        <w:gridCol w:w="1009"/>
        <w:gridCol w:w="1052"/>
        <w:gridCol w:w="416"/>
        <w:gridCol w:w="1642"/>
        <w:gridCol w:w="416"/>
        <w:gridCol w:w="2048"/>
      </w:tblGrid>
      <w:tr w:rsidR="00F96E07" w:rsidRPr="00F96E07" w:rsidTr="00F96E07">
        <w:tc>
          <w:tcPr>
            <w:tcW w:w="9565" w:type="dxa"/>
            <w:gridSpan w:val="8"/>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Сторона 1</w:t>
            </w:r>
          </w:p>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F96E07" w:rsidRPr="00F96E07" w:rsidTr="00F96E07">
        <w:tc>
          <w:tcPr>
            <w:tcW w:w="2802" w:type="dxa"/>
            <w:gridSpan w:val="2"/>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Место нахождения:</w:t>
            </w:r>
          </w:p>
        </w:tc>
        <w:tc>
          <w:tcPr>
            <w:tcW w:w="6763" w:type="dxa"/>
            <w:gridSpan w:val="6"/>
            <w:tcBorders>
              <w:bottom w:val="single" w:sz="4" w:space="0" w:color="auto"/>
            </w:tcBorders>
          </w:tcPr>
          <w:p w:rsidR="00F96E07" w:rsidRPr="00F96E07" w:rsidRDefault="00F96E07" w:rsidP="00F96E07">
            <w:pPr>
              <w:jc w:val="both"/>
              <w:rPr>
                <w:rFonts w:ascii="Times New Roman" w:hAnsi="Times New Roman"/>
                <w:sz w:val="28"/>
                <w:szCs w:val="28"/>
              </w:rPr>
            </w:pPr>
          </w:p>
        </w:tc>
      </w:tr>
      <w:tr w:rsidR="00F96E07" w:rsidRPr="00F96E07" w:rsidTr="00F96E07">
        <w:tc>
          <w:tcPr>
            <w:tcW w:w="1102" w:type="dxa"/>
          </w:tcPr>
          <w:p w:rsidR="00F96E07" w:rsidRPr="00F96E07" w:rsidRDefault="00F96E07" w:rsidP="00F96E07">
            <w:pPr>
              <w:rPr>
                <w:rFonts w:ascii="Times New Roman" w:hAnsi="Times New Roman"/>
                <w:sz w:val="28"/>
                <w:szCs w:val="28"/>
              </w:rPr>
            </w:pPr>
            <w:r w:rsidRPr="00F96E07">
              <w:rPr>
                <w:rFonts w:ascii="Times New Roman" w:hAnsi="Times New Roman"/>
                <w:sz w:val="28"/>
                <w:szCs w:val="28"/>
              </w:rPr>
              <w:t xml:space="preserve">ОГРН </w:t>
            </w:r>
          </w:p>
        </w:tc>
        <w:tc>
          <w:tcPr>
            <w:tcW w:w="2754" w:type="dxa"/>
            <w:gridSpan w:val="2"/>
            <w:tcBorders>
              <w:bottom w:val="single" w:sz="4" w:space="0" w:color="auto"/>
            </w:tcBorders>
          </w:tcPr>
          <w:p w:rsidR="00F96E07" w:rsidRPr="00F96E07" w:rsidRDefault="00F96E07" w:rsidP="00F96E07">
            <w:pPr>
              <w:rPr>
                <w:rFonts w:ascii="Times New Roman" w:hAnsi="Times New Roman"/>
                <w:sz w:val="28"/>
                <w:szCs w:val="28"/>
              </w:rPr>
            </w:pPr>
          </w:p>
        </w:tc>
        <w:tc>
          <w:tcPr>
            <w:tcW w:w="3198" w:type="dxa"/>
            <w:gridSpan w:val="3"/>
          </w:tcPr>
          <w:p w:rsidR="00F96E07" w:rsidRPr="00F96E07" w:rsidRDefault="00F96E07" w:rsidP="00F96E07">
            <w:pPr>
              <w:rPr>
                <w:rFonts w:ascii="Times New Roman" w:hAnsi="Times New Roman"/>
                <w:sz w:val="28"/>
                <w:szCs w:val="28"/>
              </w:rPr>
            </w:pPr>
            <w:r w:rsidRPr="00F96E07">
              <w:rPr>
                <w:rFonts w:ascii="Times New Roman" w:hAnsi="Times New Roman"/>
                <w:sz w:val="28"/>
                <w:szCs w:val="28"/>
              </w:rPr>
              <w:t xml:space="preserve">ИНН </w:t>
            </w:r>
          </w:p>
        </w:tc>
        <w:tc>
          <w:tcPr>
            <w:tcW w:w="2511" w:type="dxa"/>
            <w:gridSpan w:val="2"/>
            <w:tcBorders>
              <w:bottom w:val="single" w:sz="4" w:space="0" w:color="auto"/>
            </w:tcBorders>
          </w:tcPr>
          <w:p w:rsidR="00F96E07" w:rsidRPr="00F96E07" w:rsidRDefault="00F96E07" w:rsidP="00F96E07">
            <w:pPr>
              <w:rPr>
                <w:rFonts w:ascii="Times New Roman" w:hAnsi="Times New Roman"/>
                <w:sz w:val="28"/>
                <w:szCs w:val="28"/>
              </w:rPr>
            </w:pPr>
          </w:p>
        </w:tc>
      </w:tr>
      <w:tr w:rsidR="00F96E07" w:rsidRPr="00F96E07" w:rsidTr="00F96E07">
        <w:tc>
          <w:tcPr>
            <w:tcW w:w="9565" w:type="dxa"/>
            <w:gridSpan w:val="8"/>
          </w:tcPr>
          <w:p w:rsidR="00F96E07" w:rsidRPr="00F96E07" w:rsidRDefault="00F96E07" w:rsidP="00F96E07">
            <w:pPr>
              <w:jc w:val="both"/>
              <w:rPr>
                <w:rFonts w:ascii="Times New Roman" w:hAnsi="Times New Roman"/>
                <w:sz w:val="28"/>
                <w:szCs w:val="28"/>
              </w:rPr>
            </w:pPr>
          </w:p>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(Наименование должности, фамилия, имя и (при наличии) отчество лица, подписывающего соглашение от имени органа местного самоуправления)</w:t>
            </w:r>
          </w:p>
        </w:tc>
      </w:tr>
      <w:tr w:rsidR="00F96E07" w:rsidRPr="00F96E07" w:rsidTr="00F96E07">
        <w:tc>
          <w:tcPr>
            <w:tcW w:w="7054" w:type="dxa"/>
            <w:gridSpan w:val="6"/>
            <w:tcBorders>
              <w:bottom w:val="single" w:sz="4" w:space="0" w:color="auto"/>
            </w:tcBorders>
          </w:tcPr>
          <w:p w:rsidR="00F96E07" w:rsidRPr="00F96E07" w:rsidRDefault="00F96E07" w:rsidP="00F96E07">
            <w:pPr>
              <w:jc w:val="center"/>
              <w:rPr>
                <w:rFonts w:ascii="Times New Roman" w:hAnsi="Times New Roman"/>
                <w:i/>
                <w:sz w:val="28"/>
                <w:szCs w:val="28"/>
              </w:rPr>
            </w:pPr>
          </w:p>
        </w:tc>
        <w:tc>
          <w:tcPr>
            <w:tcW w:w="425" w:type="dxa"/>
          </w:tcPr>
          <w:p w:rsidR="00F96E07" w:rsidRPr="00F96E07" w:rsidRDefault="00F96E07" w:rsidP="00F96E07">
            <w:pPr>
              <w:rPr>
                <w:rFonts w:ascii="Times New Roman" w:hAnsi="Times New Roman"/>
                <w:i/>
                <w:sz w:val="28"/>
                <w:szCs w:val="28"/>
              </w:rPr>
            </w:pPr>
          </w:p>
        </w:tc>
        <w:tc>
          <w:tcPr>
            <w:tcW w:w="2086" w:type="dxa"/>
            <w:tcBorders>
              <w:bottom w:val="single" w:sz="4" w:space="0" w:color="auto"/>
            </w:tcBorders>
          </w:tcPr>
          <w:p w:rsidR="00F96E07" w:rsidRPr="00F96E07" w:rsidRDefault="00F96E07" w:rsidP="00F96E07">
            <w:pPr>
              <w:jc w:val="center"/>
              <w:rPr>
                <w:rFonts w:ascii="Times New Roman" w:hAnsi="Times New Roman"/>
                <w:i/>
                <w:sz w:val="28"/>
                <w:szCs w:val="28"/>
              </w:rPr>
            </w:pPr>
          </w:p>
        </w:tc>
      </w:tr>
      <w:tr w:rsidR="00F96E07" w:rsidRPr="00F96E07" w:rsidTr="00F96E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tcPr>
          <w:p w:rsidR="00F96E07" w:rsidRPr="00F96E07" w:rsidRDefault="00F96E07" w:rsidP="00F96E07">
            <w:pPr>
              <w:ind w:firstLine="709"/>
              <w:jc w:val="center"/>
              <w:rPr>
                <w:rFonts w:ascii="Times New Roman" w:hAnsi="Times New Roman"/>
                <w:i/>
              </w:rPr>
            </w:pPr>
            <w:r w:rsidRPr="00F96E07">
              <w:rPr>
                <w:rFonts w:ascii="Times New Roman" w:hAnsi="Times New Roman"/>
                <w:i/>
              </w:rPr>
              <w:t>(Ф.И.О. полностью)</w:t>
            </w:r>
          </w:p>
        </w:tc>
        <w:tc>
          <w:tcPr>
            <w:tcW w:w="425" w:type="dxa"/>
            <w:tcBorders>
              <w:top w:val="nil"/>
              <w:left w:val="nil"/>
              <w:bottom w:val="nil"/>
              <w:right w:val="nil"/>
            </w:tcBorders>
          </w:tcPr>
          <w:p w:rsidR="00F96E07" w:rsidRPr="00F96E07" w:rsidRDefault="00F96E07" w:rsidP="00F96E07">
            <w:pPr>
              <w:ind w:firstLine="709"/>
              <w:jc w:val="center"/>
              <w:rPr>
                <w:rFonts w:ascii="Times New Roman" w:hAnsi="Times New Roman"/>
                <w:i/>
              </w:rPr>
            </w:pPr>
          </w:p>
        </w:tc>
        <w:tc>
          <w:tcPr>
            <w:tcW w:w="2086" w:type="dxa"/>
            <w:tcBorders>
              <w:top w:val="nil"/>
              <w:left w:val="nil"/>
              <w:bottom w:val="nil"/>
              <w:right w:val="nil"/>
            </w:tcBorders>
          </w:tcPr>
          <w:p w:rsidR="00F96E07" w:rsidRPr="00F96E07" w:rsidRDefault="00F96E07" w:rsidP="00F96E07">
            <w:pPr>
              <w:jc w:val="center"/>
              <w:rPr>
                <w:rFonts w:ascii="Times New Roman" w:hAnsi="Times New Roman"/>
                <w:i/>
              </w:rPr>
            </w:pPr>
            <w:r w:rsidRPr="00F96E07">
              <w:rPr>
                <w:rFonts w:ascii="Times New Roman" w:hAnsi="Times New Roman"/>
                <w:i/>
              </w:rPr>
              <w:t>(подпись)</w:t>
            </w:r>
          </w:p>
        </w:tc>
      </w:tr>
      <w:tr w:rsidR="00F96E07" w:rsidRPr="00F96E07" w:rsidTr="00F96E07">
        <w:tc>
          <w:tcPr>
            <w:tcW w:w="9565" w:type="dxa"/>
            <w:gridSpan w:val="8"/>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lastRenderedPageBreak/>
              <w:t>Сторона 2</w:t>
            </w:r>
          </w:p>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(Наименование юридического лица без сокращения либо фамилия, имя и (при наличии) отчество физического лица в именительном падеже)</w:t>
            </w:r>
          </w:p>
        </w:tc>
      </w:tr>
      <w:tr w:rsidR="00F96E07" w:rsidRPr="00F96E07" w:rsidTr="00F96E07">
        <w:tc>
          <w:tcPr>
            <w:tcW w:w="4928" w:type="dxa"/>
            <w:gridSpan w:val="4"/>
          </w:tcPr>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Место нахождения (либо жительства)</w:t>
            </w:r>
            <w:r w:rsidRPr="00F96E07">
              <w:rPr>
                <w:rFonts w:ascii="Times New Roman" w:eastAsia="Times New Roman" w:hAnsi="Times New Roman"/>
                <w:sz w:val="28"/>
                <w:szCs w:val="28"/>
                <w:vertAlign w:val="superscript"/>
              </w:rPr>
              <w:footnoteReference w:id="15"/>
            </w:r>
            <w:r w:rsidRPr="00F96E07">
              <w:rPr>
                <w:rFonts w:ascii="Times New Roman" w:hAnsi="Times New Roman"/>
                <w:sz w:val="28"/>
                <w:szCs w:val="28"/>
              </w:rPr>
              <w:t>:</w:t>
            </w:r>
          </w:p>
        </w:tc>
        <w:tc>
          <w:tcPr>
            <w:tcW w:w="4637" w:type="dxa"/>
            <w:gridSpan w:val="4"/>
            <w:tcBorders>
              <w:bottom w:val="single" w:sz="4" w:space="0" w:color="auto"/>
            </w:tcBorders>
          </w:tcPr>
          <w:p w:rsidR="00F96E07" w:rsidRPr="00F96E07" w:rsidRDefault="00F96E07" w:rsidP="00F96E07">
            <w:pPr>
              <w:jc w:val="both"/>
              <w:rPr>
                <w:rFonts w:ascii="Times New Roman" w:hAnsi="Times New Roman"/>
                <w:sz w:val="28"/>
                <w:szCs w:val="28"/>
              </w:rPr>
            </w:pPr>
          </w:p>
        </w:tc>
      </w:tr>
      <w:tr w:rsidR="00F96E07" w:rsidRPr="00F96E07" w:rsidTr="00F96E07">
        <w:tc>
          <w:tcPr>
            <w:tcW w:w="1102" w:type="dxa"/>
          </w:tcPr>
          <w:p w:rsidR="00F96E07" w:rsidRPr="00F96E07" w:rsidRDefault="00F96E07" w:rsidP="00F96E07">
            <w:pPr>
              <w:rPr>
                <w:rFonts w:ascii="Times New Roman" w:hAnsi="Times New Roman"/>
                <w:sz w:val="28"/>
                <w:szCs w:val="28"/>
              </w:rPr>
            </w:pPr>
            <w:r w:rsidRPr="00F96E07">
              <w:rPr>
                <w:rFonts w:ascii="Times New Roman" w:hAnsi="Times New Roman"/>
                <w:sz w:val="28"/>
                <w:szCs w:val="28"/>
              </w:rPr>
              <w:t>ОГРН</w:t>
            </w:r>
            <w:r w:rsidRPr="00F96E07">
              <w:rPr>
                <w:rFonts w:ascii="Times New Roman" w:eastAsia="Times New Roman" w:hAnsi="Times New Roman"/>
                <w:sz w:val="28"/>
                <w:szCs w:val="28"/>
                <w:vertAlign w:val="superscript"/>
              </w:rPr>
              <w:footnoteReference w:id="16"/>
            </w:r>
          </w:p>
        </w:tc>
        <w:tc>
          <w:tcPr>
            <w:tcW w:w="2754" w:type="dxa"/>
            <w:gridSpan w:val="2"/>
            <w:tcBorders>
              <w:bottom w:val="single" w:sz="4" w:space="0" w:color="auto"/>
            </w:tcBorders>
          </w:tcPr>
          <w:p w:rsidR="00F96E07" w:rsidRPr="00F96E07" w:rsidRDefault="00F96E07" w:rsidP="00F96E07">
            <w:pPr>
              <w:rPr>
                <w:rFonts w:ascii="Times New Roman" w:hAnsi="Times New Roman"/>
                <w:sz w:val="28"/>
                <w:szCs w:val="28"/>
              </w:rPr>
            </w:pPr>
          </w:p>
        </w:tc>
        <w:tc>
          <w:tcPr>
            <w:tcW w:w="1497" w:type="dxa"/>
            <w:gridSpan w:val="2"/>
          </w:tcPr>
          <w:p w:rsidR="00F96E07" w:rsidRPr="00F96E07" w:rsidRDefault="00F96E07" w:rsidP="00F96E07">
            <w:pPr>
              <w:rPr>
                <w:rFonts w:ascii="Times New Roman" w:hAnsi="Times New Roman"/>
                <w:sz w:val="28"/>
                <w:szCs w:val="28"/>
              </w:rPr>
            </w:pPr>
            <w:r w:rsidRPr="00F96E07">
              <w:rPr>
                <w:rFonts w:ascii="Times New Roman" w:hAnsi="Times New Roman"/>
                <w:sz w:val="28"/>
                <w:szCs w:val="28"/>
              </w:rPr>
              <w:t xml:space="preserve">ИНН </w:t>
            </w:r>
          </w:p>
        </w:tc>
        <w:tc>
          <w:tcPr>
            <w:tcW w:w="4212" w:type="dxa"/>
            <w:gridSpan w:val="3"/>
            <w:tcBorders>
              <w:bottom w:val="single" w:sz="4" w:space="0" w:color="auto"/>
            </w:tcBorders>
          </w:tcPr>
          <w:p w:rsidR="00F96E07" w:rsidRPr="00F96E07" w:rsidRDefault="00F96E07" w:rsidP="00F96E07">
            <w:pPr>
              <w:rPr>
                <w:rFonts w:ascii="Times New Roman" w:hAnsi="Times New Roman"/>
                <w:sz w:val="28"/>
                <w:szCs w:val="28"/>
              </w:rPr>
            </w:pPr>
          </w:p>
        </w:tc>
      </w:tr>
      <w:tr w:rsidR="00F96E07" w:rsidRPr="00F96E07" w:rsidTr="00F96E07">
        <w:tc>
          <w:tcPr>
            <w:tcW w:w="9565" w:type="dxa"/>
            <w:gridSpan w:val="8"/>
          </w:tcPr>
          <w:p w:rsidR="00F96E07" w:rsidRPr="00F96E07" w:rsidRDefault="00F96E07" w:rsidP="00F96E07">
            <w:pPr>
              <w:jc w:val="both"/>
              <w:rPr>
                <w:rFonts w:ascii="Times New Roman" w:hAnsi="Times New Roman"/>
                <w:sz w:val="28"/>
                <w:szCs w:val="28"/>
              </w:rPr>
            </w:pPr>
          </w:p>
          <w:p w:rsidR="00F96E07" w:rsidRPr="00F96E07" w:rsidRDefault="00F96E07" w:rsidP="00F96E07">
            <w:pPr>
              <w:jc w:val="both"/>
              <w:rPr>
                <w:rFonts w:ascii="Times New Roman" w:hAnsi="Times New Roman"/>
                <w:sz w:val="28"/>
                <w:szCs w:val="28"/>
              </w:rPr>
            </w:pPr>
            <w:r w:rsidRPr="00F96E07">
              <w:rPr>
                <w:rFonts w:ascii="Times New Roman" w:hAnsi="Times New Roman"/>
                <w:sz w:val="28"/>
                <w:szCs w:val="28"/>
              </w:rPr>
              <w:t>(Наименование должности, фамилия, имя и (при наличии) отчество лица, подписывающего соглашение от имени юридического лица либо указание, что от имени физического лица действует представитель)</w:t>
            </w:r>
          </w:p>
        </w:tc>
      </w:tr>
      <w:tr w:rsidR="00F96E07" w:rsidRPr="00F96E07" w:rsidTr="00F96E07">
        <w:tc>
          <w:tcPr>
            <w:tcW w:w="7054" w:type="dxa"/>
            <w:gridSpan w:val="6"/>
            <w:tcBorders>
              <w:bottom w:val="single" w:sz="4" w:space="0" w:color="auto"/>
            </w:tcBorders>
          </w:tcPr>
          <w:p w:rsidR="00F96E07" w:rsidRPr="00F96E07" w:rsidRDefault="00F96E07" w:rsidP="00F96E07">
            <w:pPr>
              <w:jc w:val="center"/>
              <w:rPr>
                <w:rFonts w:ascii="Times New Roman" w:hAnsi="Times New Roman"/>
                <w:i/>
                <w:sz w:val="28"/>
                <w:szCs w:val="28"/>
              </w:rPr>
            </w:pPr>
          </w:p>
        </w:tc>
        <w:tc>
          <w:tcPr>
            <w:tcW w:w="425" w:type="dxa"/>
          </w:tcPr>
          <w:p w:rsidR="00F96E07" w:rsidRPr="00F96E07" w:rsidRDefault="00F96E07" w:rsidP="00F96E07">
            <w:pPr>
              <w:rPr>
                <w:rFonts w:ascii="Times New Roman" w:hAnsi="Times New Roman"/>
                <w:i/>
                <w:sz w:val="28"/>
                <w:szCs w:val="28"/>
              </w:rPr>
            </w:pPr>
          </w:p>
        </w:tc>
        <w:tc>
          <w:tcPr>
            <w:tcW w:w="2086" w:type="dxa"/>
            <w:tcBorders>
              <w:bottom w:val="single" w:sz="4" w:space="0" w:color="auto"/>
            </w:tcBorders>
          </w:tcPr>
          <w:p w:rsidR="00F96E07" w:rsidRPr="00F96E07" w:rsidRDefault="00F96E07" w:rsidP="00F96E07">
            <w:pPr>
              <w:jc w:val="center"/>
              <w:rPr>
                <w:rFonts w:ascii="Times New Roman" w:hAnsi="Times New Roman"/>
                <w:i/>
                <w:sz w:val="28"/>
                <w:szCs w:val="28"/>
              </w:rPr>
            </w:pPr>
          </w:p>
        </w:tc>
      </w:tr>
      <w:tr w:rsidR="00F96E07" w:rsidRPr="00F96E07" w:rsidTr="00F96E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tcPr>
          <w:p w:rsidR="00F96E07" w:rsidRPr="00F96E07" w:rsidRDefault="00F96E07" w:rsidP="00F96E07">
            <w:pPr>
              <w:ind w:firstLine="709"/>
              <w:jc w:val="center"/>
              <w:rPr>
                <w:rFonts w:ascii="Times New Roman" w:hAnsi="Times New Roman"/>
                <w:i/>
              </w:rPr>
            </w:pPr>
            <w:r w:rsidRPr="00F96E07">
              <w:rPr>
                <w:rFonts w:ascii="Times New Roman" w:hAnsi="Times New Roman"/>
                <w:i/>
              </w:rPr>
              <w:t>(Ф.И.О. полностью)</w:t>
            </w:r>
          </w:p>
        </w:tc>
        <w:tc>
          <w:tcPr>
            <w:tcW w:w="425" w:type="dxa"/>
            <w:tcBorders>
              <w:top w:val="nil"/>
              <w:left w:val="nil"/>
              <w:bottom w:val="nil"/>
              <w:right w:val="nil"/>
            </w:tcBorders>
          </w:tcPr>
          <w:p w:rsidR="00F96E07" w:rsidRPr="00F96E07" w:rsidRDefault="00F96E07" w:rsidP="00F96E07">
            <w:pPr>
              <w:ind w:firstLine="709"/>
              <w:jc w:val="center"/>
              <w:rPr>
                <w:rFonts w:ascii="Times New Roman" w:hAnsi="Times New Roman"/>
                <w:i/>
              </w:rPr>
            </w:pPr>
          </w:p>
        </w:tc>
        <w:tc>
          <w:tcPr>
            <w:tcW w:w="2086" w:type="dxa"/>
            <w:tcBorders>
              <w:top w:val="nil"/>
              <w:left w:val="nil"/>
              <w:bottom w:val="nil"/>
              <w:right w:val="nil"/>
            </w:tcBorders>
          </w:tcPr>
          <w:p w:rsidR="00F96E07" w:rsidRPr="00F96E07" w:rsidRDefault="00F96E07" w:rsidP="00F96E07">
            <w:pPr>
              <w:jc w:val="center"/>
              <w:rPr>
                <w:rFonts w:ascii="Times New Roman" w:hAnsi="Times New Roman"/>
                <w:i/>
              </w:rPr>
            </w:pPr>
            <w:r w:rsidRPr="00F96E07">
              <w:rPr>
                <w:rFonts w:ascii="Times New Roman" w:hAnsi="Times New Roman"/>
                <w:i/>
              </w:rPr>
              <w:t>(подпись)</w:t>
            </w:r>
          </w:p>
        </w:tc>
      </w:tr>
      <w:tr w:rsidR="00F96E07" w:rsidRPr="00F96E07" w:rsidTr="00F96E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65" w:type="dxa"/>
            <w:gridSpan w:val="8"/>
            <w:tcBorders>
              <w:top w:val="nil"/>
              <w:left w:val="nil"/>
              <w:bottom w:val="nil"/>
              <w:right w:val="nil"/>
            </w:tcBorders>
          </w:tcPr>
          <w:p w:rsidR="00F96E07" w:rsidRPr="00F96E07" w:rsidRDefault="00F96E07" w:rsidP="00F96E07">
            <w:pPr>
              <w:jc w:val="both"/>
              <w:rPr>
                <w:rFonts w:ascii="Times New Roman" w:hAnsi="Times New Roman"/>
                <w:sz w:val="28"/>
                <w:szCs w:val="28"/>
              </w:rPr>
            </w:pPr>
          </w:p>
        </w:tc>
      </w:tr>
    </w:tbl>
    <w:p w:rsidR="00F96E07" w:rsidRPr="00F96E07" w:rsidRDefault="00F96E07" w:rsidP="00F96E07">
      <w:pPr>
        <w:tabs>
          <w:tab w:val="left" w:pos="1648"/>
        </w:tabs>
        <w:spacing w:after="0" w:line="240" w:lineRule="auto"/>
        <w:ind w:firstLine="700"/>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8"/>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br w:type="page"/>
      </w:r>
    </w:p>
    <w:p w:rsidR="00F96E07" w:rsidRPr="00F96E07" w:rsidRDefault="00F96E07" w:rsidP="00F96E07">
      <w:pPr>
        <w:spacing w:after="0" w:line="240" w:lineRule="auto"/>
        <w:ind w:left="4536"/>
        <w:jc w:val="center"/>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lastRenderedPageBreak/>
        <w:t>Приложение № 9</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к </w:t>
      </w:r>
      <w:r w:rsidR="0078549B" w:rsidRPr="0078549B">
        <w:rPr>
          <w:rFonts w:ascii="Times New Roman" w:eastAsia="Times New Roman" w:hAnsi="Times New Roman" w:cs="Times New Roman"/>
          <w:sz w:val="28"/>
          <w:szCs w:val="28"/>
          <w:lang w:eastAsia="en-IN"/>
        </w:rPr>
        <w:t>Административному регламенту 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Примерная форма решения </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F96E07" w:rsidRPr="00F96E07" w:rsidRDefault="00F96E07" w:rsidP="00F96E07">
      <w:pPr>
        <w:spacing w:after="0" w:line="240" w:lineRule="auto"/>
        <w:jc w:val="center"/>
        <w:rPr>
          <w:rFonts w:ascii="Times New Roman" w:eastAsia="Times New Roman" w:hAnsi="Times New Roman" w:cs="Times New Roman"/>
          <w:sz w:val="24"/>
          <w:szCs w:val="24"/>
          <w:lang w:eastAsia="ru-RU"/>
        </w:rPr>
      </w:pPr>
    </w:p>
    <w:p w:rsidR="00F96E07" w:rsidRPr="00F96E07" w:rsidRDefault="00F96E07" w:rsidP="00F96E07">
      <w:pPr>
        <w:spacing w:after="0" w:line="240" w:lineRule="auto"/>
        <w:jc w:val="center"/>
        <w:rPr>
          <w:rFonts w:ascii="Times New Roman" w:eastAsia="Times New Roman" w:hAnsi="Times New Roman" w:cs="Times New Roman"/>
          <w:sz w:val="24"/>
          <w:szCs w:val="24"/>
          <w:lang w:eastAsia="ru-RU"/>
        </w:rPr>
      </w:pP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Об отказе в заключении соглашения о перераспределении земельных участков</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p>
    <w:p w:rsidR="00F96E07" w:rsidRPr="00F96E07" w:rsidRDefault="00F96E07" w:rsidP="00F96E07">
      <w:pPr>
        <w:autoSpaceDE w:val="0"/>
        <w:autoSpaceDN w:val="0"/>
        <w:adjustRightInd w:val="0"/>
        <w:spacing w:after="0" w:line="240" w:lineRule="auto"/>
        <w:ind w:firstLine="709"/>
        <w:jc w:val="both"/>
        <w:outlineLvl w:val="0"/>
        <w:rPr>
          <w:rFonts w:ascii="Times New Roman" w:eastAsia="Times New Roman" w:hAnsi="Times New Roman" w:cs="Arial"/>
          <w:sz w:val="28"/>
          <w:szCs w:val="28"/>
          <w:lang w:eastAsia="en-IN"/>
        </w:rPr>
      </w:pPr>
      <w:r w:rsidRPr="00F96E07">
        <w:rPr>
          <w:rFonts w:ascii="Times New Roman" w:eastAsia="Times New Roman" w:hAnsi="Times New Roman" w:cs="Arial"/>
          <w:sz w:val="28"/>
          <w:szCs w:val="28"/>
          <w:lang w:eastAsia="en-IN"/>
        </w:rPr>
        <w:t xml:space="preserve">Рассмотрев заявление ___ </w:t>
      </w:r>
      <w:r w:rsidRPr="00F96E07">
        <w:rPr>
          <w:rFonts w:ascii="Times New Roman" w:eastAsia="Times New Roman" w:hAnsi="Times New Roman" w:cs="Arial"/>
          <w:i/>
          <w:sz w:val="20"/>
          <w:szCs w:val="20"/>
          <w:lang w:eastAsia="en-IN"/>
        </w:rPr>
        <w:t xml:space="preserve">(наименование юридического лица либо фамилия, имя и (при наличии) отчество физического лица в родительном падеже) </w:t>
      </w:r>
      <w:r w:rsidRPr="00F96E07">
        <w:rPr>
          <w:rFonts w:ascii="Times New Roman" w:eastAsia="Times New Roman" w:hAnsi="Times New Roman" w:cs="Arial"/>
          <w:sz w:val="28"/>
          <w:szCs w:val="28"/>
          <w:lang w:eastAsia="en-IN"/>
        </w:rPr>
        <w:t>от ____ входящий номер ___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в соответствии с подпунктом ___</w:t>
      </w:r>
      <w:r w:rsidRPr="00F96E07">
        <w:rPr>
          <w:rFonts w:ascii="Times New Roman" w:eastAsia="Times New Roman" w:hAnsi="Times New Roman" w:cs="Times New Roman"/>
          <w:sz w:val="28"/>
          <w:szCs w:val="28"/>
          <w:vertAlign w:val="superscript"/>
          <w:lang w:eastAsia="en-IN"/>
        </w:rPr>
        <w:footnoteReference w:id="17"/>
      </w:r>
      <w:r w:rsidRPr="00F96E07">
        <w:rPr>
          <w:rFonts w:ascii="Times New Roman" w:eastAsia="Times New Roman" w:hAnsi="Times New Roman" w:cs="Arial"/>
          <w:sz w:val="28"/>
          <w:szCs w:val="28"/>
          <w:lang w:eastAsia="en-IN"/>
        </w:rPr>
        <w:t xml:space="preserve"> пункта 9 статьи 39.29 Земельного кодекса Российской Федерации, Административным регламентом </w:t>
      </w:r>
      <w:r w:rsidR="0078549B" w:rsidRPr="0078549B">
        <w:rPr>
          <w:rFonts w:ascii="Times New Roman" w:eastAsia="Times New Roman" w:hAnsi="Times New Roman" w:cs="Arial"/>
          <w:sz w:val="28"/>
          <w:szCs w:val="28"/>
          <w:lang w:eastAsia="en-IN"/>
        </w:rPr>
        <w:t>предоставления администрацией городского округа Кинель Самарской области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r w:rsidR="0078549B">
        <w:rPr>
          <w:rFonts w:ascii="Times New Roman" w:eastAsia="Times New Roman" w:hAnsi="Times New Roman" w:cs="Arial"/>
          <w:sz w:val="28"/>
          <w:szCs w:val="28"/>
          <w:lang w:eastAsia="en-IN"/>
        </w:rPr>
        <w:t>,</w:t>
      </w:r>
    </w:p>
    <w:p w:rsidR="00F96E07" w:rsidRPr="00F96E07" w:rsidRDefault="00F96E07" w:rsidP="00F96E07">
      <w:pPr>
        <w:autoSpaceDE w:val="0"/>
        <w:autoSpaceDN w:val="0"/>
        <w:adjustRightInd w:val="0"/>
        <w:spacing w:after="0" w:line="240" w:lineRule="auto"/>
        <w:ind w:firstLine="709"/>
        <w:jc w:val="both"/>
        <w:outlineLvl w:val="0"/>
        <w:rPr>
          <w:rFonts w:ascii="Times New Roman" w:eastAsia="Times New Roman" w:hAnsi="Times New Roman" w:cs="Arial"/>
          <w:sz w:val="28"/>
          <w:szCs w:val="28"/>
          <w:lang w:eastAsia="en-IN"/>
        </w:rPr>
      </w:pPr>
    </w:p>
    <w:p w:rsidR="00F96E07" w:rsidRPr="00F96E07" w:rsidRDefault="00F96E07" w:rsidP="00F96E0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ПОСТАНОВЛЯЮ</w:t>
      </w:r>
      <w:r w:rsidRPr="00F96E07">
        <w:rPr>
          <w:rFonts w:ascii="Times New Roman" w:eastAsia="Times New Roman" w:hAnsi="Times New Roman" w:cs="Times New Roman"/>
          <w:sz w:val="28"/>
          <w:szCs w:val="28"/>
          <w:vertAlign w:val="superscript"/>
          <w:lang w:eastAsia="ru-RU"/>
        </w:rPr>
        <w:footnoteReference w:id="18"/>
      </w:r>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1. Отказать ________ </w:t>
      </w:r>
      <w:r w:rsidRPr="00F96E07">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дательном падеже), </w:t>
      </w:r>
      <w:r w:rsidRPr="00F96E07">
        <w:rPr>
          <w:rFonts w:ascii="Times New Roman" w:eastAsia="Times New Roman" w:hAnsi="Times New Roman" w:cs="Times New Roman"/>
          <w:sz w:val="28"/>
          <w:szCs w:val="28"/>
          <w:lang w:eastAsia="ru-RU"/>
        </w:rPr>
        <w:t xml:space="preserve">имеющему место </w:t>
      </w:r>
      <w:r w:rsidRPr="00F96E07">
        <w:rPr>
          <w:rFonts w:ascii="Times New Roman" w:eastAsia="Times New Roman" w:hAnsi="Times New Roman" w:cs="Times New Roman"/>
          <w:sz w:val="28"/>
          <w:szCs w:val="28"/>
          <w:lang w:eastAsia="ru-RU"/>
        </w:rPr>
        <w:lastRenderedPageBreak/>
        <w:t xml:space="preserve">нахождения/ жительства </w:t>
      </w:r>
      <w:r w:rsidRPr="00F96E07">
        <w:rPr>
          <w:rFonts w:ascii="Times New Roman" w:eastAsia="Times New Roman" w:hAnsi="Times New Roman" w:cs="Times New Roman"/>
          <w:i/>
          <w:sz w:val="24"/>
          <w:szCs w:val="24"/>
          <w:lang w:eastAsia="ru-RU"/>
        </w:rPr>
        <w:t>(ненужное удалить)</w:t>
      </w:r>
      <w:r w:rsidRPr="00F96E07">
        <w:rPr>
          <w:rFonts w:ascii="Times New Roman" w:eastAsia="Times New Roman" w:hAnsi="Times New Roman" w:cs="Times New Roman"/>
          <w:sz w:val="28"/>
          <w:szCs w:val="28"/>
          <w:lang w:eastAsia="ru-RU"/>
        </w:rPr>
        <w:t>: _________, ОГРН</w:t>
      </w:r>
      <w:r w:rsidRPr="00F96E07">
        <w:rPr>
          <w:rFonts w:ascii="Times New Roman" w:eastAsia="Times New Roman" w:hAnsi="Times New Roman" w:cs="Times New Roman"/>
          <w:sz w:val="28"/>
          <w:szCs w:val="28"/>
          <w:vertAlign w:val="superscript"/>
          <w:lang w:eastAsia="ru-RU"/>
        </w:rPr>
        <w:footnoteReference w:id="19"/>
      </w:r>
      <w:r w:rsidRPr="00F96E07">
        <w:rPr>
          <w:rFonts w:ascii="Times New Roman" w:eastAsia="Times New Roman" w:hAnsi="Times New Roman" w:cs="Times New Roman"/>
          <w:sz w:val="28"/>
          <w:szCs w:val="28"/>
          <w:lang w:eastAsia="ru-RU"/>
        </w:rPr>
        <w:t xml:space="preserve"> _____, ИНН ____, дата и место рождения</w:t>
      </w:r>
      <w:r w:rsidRPr="00F96E07">
        <w:rPr>
          <w:rFonts w:ascii="Times New Roman" w:eastAsia="Times New Roman" w:hAnsi="Times New Roman" w:cs="Times New Roman"/>
          <w:sz w:val="28"/>
          <w:szCs w:val="28"/>
          <w:vertAlign w:val="superscript"/>
          <w:lang w:eastAsia="ru-RU"/>
        </w:rPr>
        <w:footnoteReference w:id="20"/>
      </w:r>
      <w:r w:rsidRPr="00F96E07">
        <w:rPr>
          <w:rFonts w:ascii="Times New Roman" w:eastAsia="Times New Roman" w:hAnsi="Times New Roman" w:cs="Times New Roman"/>
          <w:sz w:val="28"/>
          <w:szCs w:val="28"/>
          <w:lang w:eastAsia="ru-RU"/>
        </w:rPr>
        <w:t>: _____, реквизиты документа, удостоверяющего личность:</w:t>
      </w:r>
      <w:r w:rsidRPr="00F96E07">
        <w:rPr>
          <w:rFonts w:ascii="Cambria" w:eastAsia="Times New Roman" w:hAnsi="Cambria" w:cs="Times New Roman"/>
          <w:i/>
          <w:sz w:val="24"/>
          <w:szCs w:val="24"/>
          <w:lang w:eastAsia="ru-RU"/>
        </w:rPr>
        <w:t xml:space="preserve"> </w:t>
      </w:r>
      <w:r w:rsidRPr="00F96E07">
        <w:rPr>
          <w:rFonts w:ascii="Times New Roman" w:eastAsia="Times New Roman" w:hAnsi="Times New Roman" w:cs="Times New Roman"/>
          <w:i/>
          <w:sz w:val="24"/>
          <w:szCs w:val="24"/>
          <w:lang w:eastAsia="ru-RU"/>
        </w:rPr>
        <w:t xml:space="preserve">(наименование, серия и номер, дата выдачи, наименование органа, выдавшего документ), </w:t>
      </w:r>
      <w:r w:rsidRPr="00F96E07">
        <w:rPr>
          <w:rFonts w:ascii="Times New Roman" w:eastAsia="Times New Roman" w:hAnsi="Times New Roman" w:cs="Times New Roman"/>
          <w:sz w:val="28"/>
          <w:szCs w:val="28"/>
          <w:lang w:eastAsia="ru-RU"/>
        </w:rPr>
        <w:t>в заключении соглашения о перераспределении земельных участков.</w:t>
      </w: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t xml:space="preserve">2. Основанием для отказа является </w:t>
      </w:r>
      <w:r w:rsidRPr="00F96E07">
        <w:rPr>
          <w:rFonts w:ascii="Times New Roman" w:eastAsia="Times New Roman" w:hAnsi="Times New Roman" w:cs="Times New Roman"/>
          <w:i/>
          <w:sz w:val="24"/>
          <w:szCs w:val="24"/>
          <w:lang w:eastAsia="ru-RU"/>
        </w:rPr>
        <w:t>(указать нужное)</w:t>
      </w:r>
      <w:r w:rsidRPr="00F96E07">
        <w:rPr>
          <w:rFonts w:ascii="Times New Roman" w:eastAsia="Times New Roman" w:hAnsi="Times New Roman" w:cs="Times New Roman"/>
          <w:sz w:val="28"/>
          <w:szCs w:val="28"/>
          <w:lang w:eastAsia="ru-RU"/>
        </w:rPr>
        <w:t>: _____</w:t>
      </w:r>
      <w:r w:rsidRPr="00F96E07">
        <w:rPr>
          <w:rFonts w:ascii="Times New Roman" w:eastAsia="Times New Roman" w:hAnsi="Times New Roman" w:cs="Times New Roman"/>
          <w:sz w:val="28"/>
          <w:szCs w:val="28"/>
          <w:vertAlign w:val="superscript"/>
          <w:lang w:eastAsia="ru-RU"/>
        </w:rPr>
        <w:footnoteReference w:id="21"/>
      </w:r>
      <w:r w:rsidRPr="00F96E07">
        <w:rPr>
          <w:rFonts w:ascii="Times New Roman" w:eastAsia="Times New Roman" w:hAnsi="Times New Roman" w:cs="Times New Roman"/>
          <w:sz w:val="28"/>
          <w:szCs w:val="28"/>
          <w:lang w:eastAsia="ru-RU"/>
        </w:rPr>
        <w:t>.</w:t>
      </w: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F96E07" w:rsidRPr="00F96E07" w:rsidRDefault="00F96E07" w:rsidP="00F96E07">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Руководитель администрации</w:t>
      </w:r>
      <w:r w:rsidRPr="00F96E07">
        <w:rPr>
          <w:rFonts w:ascii="Times New Roman" w:eastAsia="Times New Roman" w:hAnsi="Times New Roman" w:cs="Times New Roman"/>
          <w:sz w:val="28"/>
          <w:szCs w:val="28"/>
          <w:vertAlign w:val="superscript"/>
          <w:lang w:eastAsia="ru-RU"/>
        </w:rPr>
        <w:footnoteReference w:id="22"/>
      </w:r>
      <w:r w:rsidRPr="00F96E07">
        <w:rPr>
          <w:rFonts w:ascii="Times New Roman" w:eastAsia="Times New Roman" w:hAnsi="Times New Roman" w:cs="Times New Roman"/>
          <w:sz w:val="28"/>
          <w:szCs w:val="28"/>
          <w:lang w:eastAsia="ru-RU"/>
        </w:rPr>
        <w:t xml:space="preserve">                  ____________ __________________</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(уполномоченное лицо)                              (подпись)    (фамилия, инициалы)</w:t>
      </w:r>
    </w:p>
    <w:p w:rsidR="00F96E07" w:rsidRPr="00F96E07" w:rsidRDefault="00F96E07" w:rsidP="00F96E07">
      <w:pPr>
        <w:spacing w:after="0" w:line="240" w:lineRule="auto"/>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r>
      <w:r w:rsidRPr="00F96E07">
        <w:rPr>
          <w:rFonts w:ascii="Times New Roman" w:eastAsia="Times New Roman" w:hAnsi="Times New Roman" w:cs="Times New Roman"/>
          <w:sz w:val="28"/>
          <w:szCs w:val="28"/>
          <w:lang w:eastAsia="ru-RU"/>
        </w:rPr>
        <w:tab/>
        <w:t>М.П.</w:t>
      </w:r>
    </w:p>
    <w:p w:rsidR="00F96E07" w:rsidRPr="00F96E07" w:rsidRDefault="00F96E07" w:rsidP="00F96E0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left="4536"/>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br w:type="page"/>
      </w:r>
    </w:p>
    <w:p w:rsidR="00F96E07" w:rsidRPr="00F96E07" w:rsidRDefault="00F96E07" w:rsidP="00F96E07">
      <w:pPr>
        <w:spacing w:after="0" w:line="240" w:lineRule="auto"/>
        <w:ind w:left="4395"/>
        <w:jc w:val="center"/>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lastRenderedPageBreak/>
        <w:t>Приложение № 10</w:t>
      </w:r>
    </w:p>
    <w:p w:rsidR="00F96E07" w:rsidRPr="00F96E07" w:rsidRDefault="00F96E07" w:rsidP="00F96E07">
      <w:pPr>
        <w:autoSpaceDE w:val="0"/>
        <w:autoSpaceDN w:val="0"/>
        <w:adjustRightInd w:val="0"/>
        <w:spacing w:after="0" w:line="240" w:lineRule="auto"/>
        <w:ind w:left="4395"/>
        <w:jc w:val="center"/>
        <w:outlineLvl w:val="0"/>
        <w:rPr>
          <w:rFonts w:ascii="Times New Roman" w:eastAsia="Times New Roman" w:hAnsi="Times New Roman" w:cs="Times New Roman"/>
          <w:sz w:val="28"/>
          <w:szCs w:val="28"/>
          <w:lang w:eastAsia="en-IN"/>
        </w:rPr>
      </w:pPr>
      <w:r w:rsidRPr="00F96E0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F96E07" w:rsidRPr="00F96E07" w:rsidRDefault="00F96E07" w:rsidP="00F96E0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p>
    <w:p w:rsidR="00C719DB" w:rsidRPr="00C719DB" w:rsidRDefault="00C719DB" w:rsidP="00C719DB">
      <w:pPr>
        <w:autoSpaceDE w:val="0"/>
        <w:autoSpaceDN w:val="0"/>
        <w:adjustRightInd w:val="0"/>
        <w:spacing w:after="0" w:line="240" w:lineRule="auto"/>
        <w:ind w:left="1416" w:firstLine="2"/>
        <w:jc w:val="right"/>
        <w:rPr>
          <w:rFonts w:ascii="Times New Roman" w:eastAsia="MS Mincho" w:hAnsi="Times New Roman" w:cs="Times New Roman"/>
          <w:sz w:val="28"/>
          <w:szCs w:val="28"/>
          <w:lang w:eastAsia="ru-RU"/>
        </w:rPr>
      </w:pPr>
      <w:r w:rsidRPr="00C719DB">
        <w:rPr>
          <w:rFonts w:ascii="Times New Roman" w:eastAsia="MS Mincho" w:hAnsi="Times New Roman" w:cs="Times New Roman"/>
          <w:sz w:val="28"/>
          <w:szCs w:val="28"/>
          <w:lang w:eastAsia="ru-RU"/>
        </w:rPr>
        <w:t xml:space="preserve">Главе городского округа Кинель </w:t>
      </w:r>
    </w:p>
    <w:p w:rsidR="00C719DB" w:rsidRPr="00C719DB" w:rsidRDefault="00C719DB" w:rsidP="00C719DB">
      <w:pPr>
        <w:autoSpaceDE w:val="0"/>
        <w:autoSpaceDN w:val="0"/>
        <w:adjustRightInd w:val="0"/>
        <w:spacing w:after="0" w:line="240" w:lineRule="auto"/>
        <w:ind w:left="1416" w:firstLine="2"/>
        <w:jc w:val="right"/>
        <w:rPr>
          <w:rFonts w:ascii="Times New Roman" w:eastAsia="MS Mincho" w:hAnsi="Times New Roman" w:cs="Times New Roman"/>
          <w:sz w:val="28"/>
          <w:szCs w:val="28"/>
          <w:lang w:eastAsia="ru-RU"/>
        </w:rPr>
      </w:pPr>
      <w:r w:rsidRPr="00C719DB">
        <w:rPr>
          <w:rFonts w:ascii="Times New Roman" w:eastAsia="MS Mincho" w:hAnsi="Times New Roman" w:cs="Times New Roman"/>
          <w:sz w:val="28"/>
          <w:szCs w:val="28"/>
          <w:lang w:eastAsia="ru-RU"/>
        </w:rPr>
        <w:t>Самарской области</w:t>
      </w:r>
    </w:p>
    <w:p w:rsidR="00F96E07" w:rsidRPr="00F96E07" w:rsidRDefault="00F96E07" w:rsidP="00F96E07">
      <w:pPr>
        <w:autoSpaceDE w:val="0"/>
        <w:autoSpaceDN w:val="0"/>
        <w:adjustRightInd w:val="0"/>
        <w:spacing w:after="0" w:line="240" w:lineRule="auto"/>
        <w:ind w:left="1416" w:firstLine="2"/>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_____________________________________________</w:t>
      </w:r>
    </w:p>
    <w:p w:rsidR="00F96E07" w:rsidRPr="00F96E07" w:rsidRDefault="00F96E07" w:rsidP="00F96E07">
      <w:pPr>
        <w:autoSpaceDE w:val="0"/>
        <w:autoSpaceDN w:val="0"/>
        <w:adjustRightInd w:val="0"/>
        <w:spacing w:after="0" w:line="240" w:lineRule="auto"/>
        <w:ind w:left="1416" w:firstLine="2837"/>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(наименование руководителя и уполномоченного органа)</w:t>
      </w:r>
    </w:p>
    <w:p w:rsidR="00F96E07" w:rsidRPr="00F96E07" w:rsidRDefault="00F96E07" w:rsidP="00F96E07">
      <w:pPr>
        <w:autoSpaceDE w:val="0"/>
        <w:autoSpaceDN w:val="0"/>
        <w:adjustRightInd w:val="0"/>
        <w:spacing w:after="0" w:line="240" w:lineRule="auto"/>
        <w:ind w:left="2124" w:firstLine="708"/>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 xml:space="preserve">   _____________________________________________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для юридических лиц:</w:t>
      </w:r>
      <w:r w:rsidRPr="00F96E07">
        <w:rPr>
          <w:rFonts w:ascii="Times New Roman" w:eastAsia="MS Mincho" w:hAnsi="Times New Roman" w:cs="Times New Roman"/>
          <w:sz w:val="28"/>
          <w:szCs w:val="28"/>
          <w:lang w:eastAsia="ru-RU"/>
        </w:rPr>
        <w:t xml:space="preserve"> </w:t>
      </w:r>
      <w:r w:rsidRPr="00F96E07">
        <w:rPr>
          <w:rFonts w:ascii="Times New Roman" w:eastAsia="MS Mincho" w:hAnsi="Times New Roman" w:cs="Times New Roman"/>
          <w:i/>
          <w:sz w:val="28"/>
          <w:szCs w:val="28"/>
          <w:lang w:eastAsia="ru-RU"/>
        </w:rPr>
        <w:t>наименование, место нахождения,</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_____________________________________________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ОГРН, ИНН</w:t>
      </w:r>
      <w:r w:rsidRPr="00F96E07">
        <w:rPr>
          <w:rFonts w:ascii="Times New Roman" w:eastAsia="MS Mincho" w:hAnsi="Times New Roman" w:cs="Times New Roman"/>
          <w:i/>
          <w:sz w:val="28"/>
          <w:szCs w:val="28"/>
          <w:vertAlign w:val="superscript"/>
          <w:lang w:eastAsia="ru-RU"/>
        </w:rPr>
        <w:footnoteReference w:id="23"/>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sz w:val="28"/>
          <w:szCs w:val="28"/>
          <w:lang w:eastAsia="ru-RU"/>
        </w:rPr>
        <w:t>_____________________________________________</w:t>
      </w:r>
      <w:r w:rsidRPr="00F96E07">
        <w:rPr>
          <w:rFonts w:ascii="Times New Roman" w:eastAsia="MS Mincho" w:hAnsi="Times New Roman" w:cs="Times New Roman"/>
          <w:i/>
          <w:sz w:val="28"/>
          <w:szCs w:val="28"/>
          <w:lang w:eastAsia="ru-RU"/>
        </w:rPr>
        <w:t xml:space="preserve"> </w:t>
      </w:r>
    </w:p>
    <w:p w:rsidR="00F96E07" w:rsidRPr="00F96E07" w:rsidRDefault="00F96E07" w:rsidP="00F96E07">
      <w:pPr>
        <w:autoSpaceDE w:val="0"/>
        <w:autoSpaceDN w:val="0"/>
        <w:adjustRightInd w:val="0"/>
        <w:spacing w:after="0" w:line="240" w:lineRule="auto"/>
        <w:ind w:left="1416"/>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для физических лиц: фамилия, имя и (при наличии) отчество,</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_____________________________________________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дата и место рождения, адрес места жительства (регистрации)</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F96E07">
        <w:rPr>
          <w:rFonts w:ascii="Times New Roman" w:eastAsia="MS Mincho" w:hAnsi="Times New Roman" w:cs="Times New Roman"/>
          <w:sz w:val="28"/>
          <w:szCs w:val="28"/>
          <w:lang w:eastAsia="ru-RU"/>
        </w:rPr>
        <w:t>_____________________________________________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реквизиты документа, удостоверяющего личность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_____________________________________________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(наименование, серия и номер, дата выдачи,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наименование органа, выдавшего документ)</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_____________________________________________</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 xml:space="preserve">номер телефона, факс </w:t>
      </w:r>
    </w:p>
    <w:p w:rsidR="00F96E07" w:rsidRPr="00F96E07" w:rsidRDefault="00F96E07" w:rsidP="00F96E0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F96E07">
        <w:rPr>
          <w:rFonts w:ascii="Times New Roman" w:eastAsia="MS Mincho" w:hAnsi="Times New Roman" w:cs="Times New Roman"/>
          <w:i/>
          <w:sz w:val="28"/>
          <w:szCs w:val="28"/>
          <w:lang w:eastAsia="ru-RU"/>
        </w:rPr>
        <w:t>_____________________________________________</w:t>
      </w:r>
    </w:p>
    <w:p w:rsidR="00F96E07" w:rsidRPr="00F96E07" w:rsidRDefault="00F96E07" w:rsidP="00F96E07">
      <w:pPr>
        <w:spacing w:after="0" w:line="240" w:lineRule="auto"/>
        <w:jc w:val="right"/>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i/>
          <w:sz w:val="28"/>
          <w:szCs w:val="28"/>
          <w:lang w:eastAsia="ru-RU"/>
        </w:rPr>
        <w:t>почтовый адрес и (или) адрес электронной почты для связи</w:t>
      </w:r>
    </w:p>
    <w:p w:rsidR="00F96E07" w:rsidRPr="00F96E07" w:rsidRDefault="00F96E07" w:rsidP="00F96E07">
      <w:pPr>
        <w:spacing w:after="0" w:line="240" w:lineRule="auto"/>
        <w:jc w:val="right"/>
        <w:rPr>
          <w:rFonts w:ascii="Times New Roman" w:eastAsia="Times New Roman" w:hAnsi="Times New Roman" w:cs="Times New Roman"/>
          <w:sz w:val="28"/>
          <w:szCs w:val="28"/>
          <w:lang w:eastAsia="ru-RU"/>
        </w:rPr>
      </w:pP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УВЕДОМЛЕНИЕ </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о государственном кадастровом учете земельного участка (земельных участков), образуемого (образуемых) в результате перераспределения</w:t>
      </w:r>
    </w:p>
    <w:p w:rsidR="00F96E07" w:rsidRPr="00F96E07" w:rsidRDefault="00F96E07" w:rsidP="00F96E07">
      <w:pPr>
        <w:spacing w:after="0" w:line="240" w:lineRule="auto"/>
        <w:jc w:val="center"/>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 (</w:t>
      </w:r>
      <w:r w:rsidRPr="00F96E07">
        <w:rPr>
          <w:rFonts w:ascii="Times New Roman" w:eastAsia="Times New Roman" w:hAnsi="Times New Roman" w:cs="Times New Roman"/>
          <w:i/>
          <w:sz w:val="24"/>
          <w:szCs w:val="24"/>
          <w:lang w:eastAsia="ru-RU"/>
        </w:rPr>
        <w:t>Наименование – для заявителя – юридического лица, фамилия, имя, отчество – для заявителя – физического лица</w:t>
      </w:r>
      <w:r w:rsidRPr="00F96E07">
        <w:rPr>
          <w:rFonts w:ascii="Times New Roman" w:eastAsia="Times New Roman" w:hAnsi="Times New Roman" w:cs="Times New Roman"/>
          <w:sz w:val="28"/>
          <w:szCs w:val="28"/>
          <w:lang w:eastAsia="ru-RU"/>
        </w:rPr>
        <w:t>) обратилось в (</w:t>
      </w:r>
      <w:r w:rsidRPr="00F96E07">
        <w:rPr>
          <w:rFonts w:ascii="Times New Roman" w:eastAsia="Times New Roman" w:hAnsi="Times New Roman" w:cs="Times New Roman"/>
          <w:i/>
          <w:sz w:val="24"/>
          <w:szCs w:val="24"/>
          <w:lang w:eastAsia="ru-RU"/>
        </w:rPr>
        <w:t>наименование уполномоченного органа</w:t>
      </w:r>
      <w:r w:rsidRPr="00F96E07">
        <w:rPr>
          <w:rFonts w:ascii="Times New Roman" w:eastAsia="Times New Roman" w:hAnsi="Times New Roman" w:cs="Times New Roman"/>
          <w:sz w:val="28"/>
          <w:szCs w:val="28"/>
          <w:lang w:eastAsia="ru-RU"/>
        </w:rPr>
        <w:t xml:space="preserve">) с заявлением о перераспределении земель и (или) земельных участков, </w:t>
      </w:r>
      <w:r w:rsidRPr="00F96E07">
        <w:rPr>
          <w:rFonts w:ascii="Times New Roman" w:eastAsia="Times New Roman" w:hAnsi="Times New Roman" w:cs="Times New Roman"/>
          <w:sz w:val="28"/>
          <w:szCs w:val="28"/>
          <w:lang w:eastAsia="ru-RU"/>
        </w:rPr>
        <w:lastRenderedPageBreak/>
        <w:t xml:space="preserve">государственная собственность на которые не разграничена, и земельных участков, находящихся в частной собственности от «____» _________ 20__ г. № ____. </w:t>
      </w: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По результатам рассмотрения данного заявления в адрес (</w:t>
      </w:r>
      <w:r w:rsidRPr="00F96E07">
        <w:rPr>
          <w:rFonts w:ascii="Times New Roman" w:eastAsia="Times New Roman" w:hAnsi="Times New Roman" w:cs="Times New Roman"/>
          <w:i/>
          <w:sz w:val="24"/>
          <w:szCs w:val="24"/>
          <w:lang w:eastAsia="ru-RU"/>
        </w:rPr>
        <w:t>наименование – для заявителя – юридического лица, фамилия, имя, отчество – для заявителя – физического лица)</w:t>
      </w:r>
      <w:r w:rsidRPr="00F96E07">
        <w:rPr>
          <w:rFonts w:ascii="Times New Roman" w:eastAsia="Times New Roman" w:hAnsi="Times New Roman" w:cs="Times New Roman"/>
          <w:sz w:val="28"/>
          <w:szCs w:val="28"/>
          <w:lang w:eastAsia="ru-RU"/>
        </w:rPr>
        <w:t xml:space="preserve"> поступило (</w:t>
      </w:r>
      <w:r w:rsidRPr="00F96E07">
        <w:rPr>
          <w:rFonts w:ascii="Times New Roman" w:eastAsia="Times New Roman" w:hAnsi="Times New Roman" w:cs="Times New Roman"/>
          <w:i/>
          <w:sz w:val="24"/>
          <w:szCs w:val="24"/>
          <w:lang w:eastAsia="ru-RU"/>
        </w:rPr>
        <w:t>нужное подчеркнуть</w:t>
      </w:r>
      <w:r w:rsidRPr="00F96E07">
        <w:rPr>
          <w:rFonts w:ascii="Times New Roman" w:eastAsia="Times New Roman" w:hAnsi="Times New Roman" w:cs="Times New Roman"/>
          <w:sz w:val="28"/>
          <w:szCs w:val="28"/>
          <w:lang w:eastAsia="ru-RU"/>
        </w:rPr>
        <w:t xml:space="preserve">): </w:t>
      </w: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9"/>
        <w:jc w:val="both"/>
        <w:rPr>
          <w:rFonts w:ascii="Times New Roman" w:eastAsia="Times New Roman" w:hAnsi="Times New Roman" w:cs="Times New Roman"/>
          <w:i/>
          <w:sz w:val="28"/>
          <w:szCs w:val="28"/>
          <w:lang w:eastAsia="ru-RU"/>
        </w:rPr>
      </w:pPr>
      <w:r w:rsidRPr="00F96E07">
        <w:rPr>
          <w:rFonts w:ascii="Times New Roman" w:eastAsia="Times New Roman" w:hAnsi="Times New Roman" w:cs="Times New Roman"/>
          <w:sz w:val="28"/>
          <w:szCs w:val="28"/>
          <w:lang w:eastAsia="ru-RU"/>
        </w:rPr>
        <w:t xml:space="preserve">- правовой акт об утверждении схемы расположения земельного участка от «____» __________ 20__г.; </w:t>
      </w: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 уведомление о согласии на заключение соглашения о перераспределении земельных участков в соответствии с утвержденным проектом межевания территории от «____» __________ 20__г. </w:t>
      </w: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На основании полученного решения/уведомления (</w:t>
      </w:r>
      <w:r w:rsidRPr="00F96E07">
        <w:rPr>
          <w:rFonts w:ascii="Times New Roman" w:eastAsia="Times New Roman" w:hAnsi="Times New Roman" w:cs="Times New Roman"/>
          <w:i/>
          <w:sz w:val="28"/>
          <w:szCs w:val="28"/>
          <w:lang w:eastAsia="ru-RU"/>
        </w:rPr>
        <w:t>нужное подчеркнуть</w:t>
      </w:r>
      <w:r w:rsidRPr="00F96E07">
        <w:rPr>
          <w:rFonts w:ascii="Times New Roman" w:eastAsia="Times New Roman" w:hAnsi="Times New Roman" w:cs="Times New Roman"/>
          <w:sz w:val="28"/>
          <w:szCs w:val="28"/>
          <w:lang w:eastAsia="ru-RU"/>
        </w:rPr>
        <w:t>) был осуществлен государственный кадастровый учет земельного участка/земельных участков (</w:t>
      </w:r>
      <w:r w:rsidRPr="00F96E07">
        <w:rPr>
          <w:rFonts w:ascii="Times New Roman" w:eastAsia="Times New Roman" w:hAnsi="Times New Roman" w:cs="Times New Roman"/>
          <w:i/>
          <w:sz w:val="28"/>
          <w:szCs w:val="28"/>
          <w:lang w:eastAsia="ru-RU"/>
        </w:rPr>
        <w:t>нужное подчеркнуть</w:t>
      </w:r>
      <w:r w:rsidRPr="00F96E07">
        <w:rPr>
          <w:rFonts w:ascii="Times New Roman" w:eastAsia="Times New Roman" w:hAnsi="Times New Roman" w:cs="Times New Roman"/>
          <w:sz w:val="28"/>
          <w:szCs w:val="28"/>
          <w:lang w:eastAsia="ru-RU"/>
        </w:rPr>
        <w:t>), образуемого(</w:t>
      </w:r>
      <w:proofErr w:type="spellStart"/>
      <w:r w:rsidRPr="00F96E07">
        <w:rPr>
          <w:rFonts w:ascii="Times New Roman" w:eastAsia="Times New Roman" w:hAnsi="Times New Roman" w:cs="Times New Roman"/>
          <w:sz w:val="28"/>
          <w:szCs w:val="28"/>
          <w:lang w:eastAsia="ru-RU"/>
        </w:rPr>
        <w:t>ых</w:t>
      </w:r>
      <w:proofErr w:type="spellEnd"/>
      <w:r w:rsidRPr="00F96E07">
        <w:rPr>
          <w:rFonts w:ascii="Times New Roman" w:eastAsia="Times New Roman" w:hAnsi="Times New Roman" w:cs="Times New Roman"/>
          <w:sz w:val="28"/>
          <w:szCs w:val="28"/>
          <w:lang w:eastAsia="ru-RU"/>
        </w:rPr>
        <w:t xml:space="preserve">) в результате перераспределения с присвоением следующего учетного номера/следующих кадастровых номеров: </w:t>
      </w: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________________. </w:t>
      </w: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Прошу направить проект соглашения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p>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xml:space="preserve">Приложение: </w:t>
      </w:r>
    </w:p>
    <w:p w:rsidR="00F96E07" w:rsidRPr="00F96E07" w:rsidRDefault="00F96E07" w:rsidP="00F96E07">
      <w:pPr>
        <w:spacing w:after="0" w:line="240" w:lineRule="auto"/>
        <w:ind w:firstLine="709"/>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 кадастровый паспорт земельного участка, образуемого в результате перераспределения</w:t>
      </w:r>
      <w:r w:rsidRPr="00F96E07">
        <w:rPr>
          <w:rFonts w:ascii="Times New Roman" w:eastAsia="Times New Roman" w:hAnsi="Times New Roman" w:cs="Times New Roman"/>
          <w:sz w:val="28"/>
          <w:szCs w:val="28"/>
          <w:vertAlign w:val="superscript"/>
          <w:lang w:eastAsia="ru-RU"/>
        </w:rPr>
        <w:footnoteReference w:id="24"/>
      </w:r>
      <w:r w:rsidRPr="00F96E07">
        <w:rPr>
          <w:rFonts w:ascii="Times New Roman" w:eastAsia="Times New Roman" w:hAnsi="Times New Roman" w:cs="Times New Roman"/>
          <w:sz w:val="28"/>
          <w:szCs w:val="28"/>
          <w:lang w:eastAsia="ru-RU"/>
        </w:rPr>
        <w:t xml:space="preserve">. </w:t>
      </w:r>
    </w:p>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2482"/>
        <w:gridCol w:w="418"/>
        <w:gridCol w:w="6455"/>
      </w:tblGrid>
      <w:tr w:rsidR="00F96E07" w:rsidRPr="00F96E07" w:rsidTr="00F96E07">
        <w:tc>
          <w:tcPr>
            <w:tcW w:w="2518" w:type="dxa"/>
            <w:tcBorders>
              <w:bottom w:val="single" w:sz="4" w:space="0" w:color="auto"/>
            </w:tcBorders>
            <w:shd w:val="clear" w:color="auto" w:fill="auto"/>
          </w:tcPr>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p>
        </w:tc>
        <w:tc>
          <w:tcPr>
            <w:tcW w:w="425" w:type="dxa"/>
            <w:shd w:val="clear" w:color="auto" w:fill="auto"/>
          </w:tcPr>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p>
        </w:tc>
        <w:tc>
          <w:tcPr>
            <w:tcW w:w="6622" w:type="dxa"/>
            <w:tcBorders>
              <w:bottom w:val="single" w:sz="4" w:space="0" w:color="auto"/>
            </w:tcBorders>
            <w:shd w:val="clear" w:color="auto" w:fill="auto"/>
          </w:tcPr>
          <w:p w:rsidR="00F96E07" w:rsidRPr="00F96E07" w:rsidRDefault="00F96E07" w:rsidP="00F96E07">
            <w:pPr>
              <w:spacing w:after="0" w:line="240" w:lineRule="auto"/>
              <w:jc w:val="both"/>
              <w:rPr>
                <w:rFonts w:ascii="Times New Roman" w:eastAsia="Times New Roman" w:hAnsi="Times New Roman" w:cs="Times New Roman"/>
                <w:sz w:val="28"/>
                <w:szCs w:val="28"/>
                <w:lang w:eastAsia="ru-RU"/>
              </w:rPr>
            </w:pPr>
          </w:p>
        </w:tc>
      </w:tr>
      <w:tr w:rsidR="00F96E07" w:rsidRPr="00F96E07" w:rsidTr="00F96E07">
        <w:tc>
          <w:tcPr>
            <w:tcW w:w="2518" w:type="dxa"/>
            <w:tcBorders>
              <w:top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r w:rsidRPr="00F96E07">
              <w:rPr>
                <w:rFonts w:ascii="Times New Roman" w:eastAsia="Times New Roman" w:hAnsi="Times New Roman" w:cs="Times New Roman"/>
                <w:i/>
                <w:sz w:val="24"/>
                <w:szCs w:val="24"/>
                <w:lang w:eastAsia="ru-RU"/>
              </w:rPr>
              <w:t>(подпись)</w:t>
            </w:r>
          </w:p>
        </w:tc>
        <w:tc>
          <w:tcPr>
            <w:tcW w:w="425"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r w:rsidRPr="00F96E07">
              <w:rPr>
                <w:rFonts w:ascii="Times New Roman" w:eastAsia="Times New Roman" w:hAnsi="Times New Roman" w:cs="Times New Roman"/>
                <w:i/>
                <w:sz w:val="24"/>
                <w:szCs w:val="24"/>
                <w:lang w:eastAsia="ru-RU"/>
              </w:rPr>
              <w:t xml:space="preserve">(фамилия, имя и (при наличии) отчество подписавшего лица, </w:t>
            </w:r>
          </w:p>
        </w:tc>
      </w:tr>
      <w:tr w:rsidR="00F96E07" w:rsidRPr="00F96E07" w:rsidTr="00F96E07">
        <w:tc>
          <w:tcPr>
            <w:tcW w:w="2518"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8"/>
                <w:szCs w:val="28"/>
                <w:lang w:eastAsia="ru-RU"/>
              </w:rPr>
            </w:pPr>
          </w:p>
        </w:tc>
        <w:tc>
          <w:tcPr>
            <w:tcW w:w="425"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8"/>
                <w:szCs w:val="28"/>
                <w:lang w:eastAsia="ru-RU"/>
              </w:rPr>
            </w:pPr>
          </w:p>
        </w:tc>
        <w:tc>
          <w:tcPr>
            <w:tcW w:w="6622" w:type="dxa"/>
            <w:tcBorders>
              <w:bottom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8"/>
                <w:szCs w:val="28"/>
                <w:lang w:eastAsia="ru-RU"/>
              </w:rPr>
            </w:pPr>
          </w:p>
        </w:tc>
      </w:tr>
      <w:tr w:rsidR="00F96E07" w:rsidRPr="00F96E07" w:rsidTr="00F96E07">
        <w:tc>
          <w:tcPr>
            <w:tcW w:w="2518"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r w:rsidRPr="00F96E07">
              <w:rPr>
                <w:rFonts w:ascii="Times New Roman" w:eastAsia="Times New Roman" w:hAnsi="Times New Roman" w:cs="Times New Roman"/>
                <w:i/>
                <w:sz w:val="24"/>
                <w:szCs w:val="24"/>
                <w:lang w:eastAsia="ru-RU"/>
              </w:rPr>
              <w:t>М.П.</w:t>
            </w:r>
          </w:p>
        </w:tc>
        <w:tc>
          <w:tcPr>
            <w:tcW w:w="425"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r w:rsidRPr="00F96E07">
              <w:rPr>
                <w:rFonts w:ascii="Times New Roman" w:eastAsia="Times New Roman" w:hAnsi="Times New Roman" w:cs="Times New Roman"/>
                <w:i/>
                <w:sz w:val="24"/>
                <w:szCs w:val="24"/>
                <w:lang w:eastAsia="ru-RU"/>
              </w:rPr>
              <w:t xml:space="preserve">наименование должности подписавшего лица либо указание </w:t>
            </w:r>
          </w:p>
        </w:tc>
      </w:tr>
      <w:tr w:rsidR="00F96E07" w:rsidRPr="00F96E07" w:rsidTr="00F96E07">
        <w:tc>
          <w:tcPr>
            <w:tcW w:w="2518"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r w:rsidRPr="00F96E07">
              <w:rPr>
                <w:rFonts w:ascii="Times New Roman" w:eastAsia="Times New Roman" w:hAnsi="Times New Roman" w:cs="Times New Roman"/>
                <w:i/>
                <w:sz w:val="24"/>
                <w:szCs w:val="24"/>
                <w:lang w:eastAsia="ru-RU"/>
              </w:rPr>
              <w:t xml:space="preserve">(для юридических </w:t>
            </w:r>
          </w:p>
        </w:tc>
        <w:tc>
          <w:tcPr>
            <w:tcW w:w="425"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6622" w:type="dxa"/>
            <w:tcBorders>
              <w:bottom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r>
      <w:tr w:rsidR="00F96E07" w:rsidRPr="00F96E07" w:rsidTr="00F96E07">
        <w:tc>
          <w:tcPr>
            <w:tcW w:w="2518"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vertAlign w:val="superscript"/>
                <w:lang w:eastAsia="ru-RU"/>
              </w:rPr>
            </w:pPr>
            <w:r w:rsidRPr="00F96E07">
              <w:rPr>
                <w:rFonts w:ascii="Times New Roman" w:eastAsia="Times New Roman" w:hAnsi="Times New Roman" w:cs="Times New Roman"/>
                <w:i/>
                <w:sz w:val="24"/>
                <w:szCs w:val="24"/>
                <w:lang w:eastAsia="ru-RU"/>
              </w:rPr>
              <w:t>лиц)</w:t>
            </w:r>
          </w:p>
        </w:tc>
        <w:tc>
          <w:tcPr>
            <w:tcW w:w="425"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r w:rsidRPr="00F96E07">
              <w:rPr>
                <w:rFonts w:ascii="Times New Roman" w:eastAsia="Times New Roman" w:hAnsi="Times New Roman" w:cs="Times New Roman"/>
                <w:i/>
                <w:sz w:val="24"/>
                <w:szCs w:val="24"/>
                <w:lang w:eastAsia="ru-RU"/>
              </w:rPr>
              <w:t xml:space="preserve">на то, что подписавшее лицо является представителем по </w:t>
            </w:r>
          </w:p>
        </w:tc>
      </w:tr>
      <w:tr w:rsidR="00F96E07" w:rsidRPr="00F96E07" w:rsidTr="00F96E07">
        <w:tc>
          <w:tcPr>
            <w:tcW w:w="2518"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425"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6622" w:type="dxa"/>
            <w:tcBorders>
              <w:bottom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r>
      <w:tr w:rsidR="00F96E07" w:rsidRPr="00F96E07" w:rsidTr="00F96E07">
        <w:tc>
          <w:tcPr>
            <w:tcW w:w="2518"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425" w:type="dxa"/>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F96E07" w:rsidRPr="00F96E07" w:rsidRDefault="00F96E07" w:rsidP="00F96E07">
            <w:pPr>
              <w:spacing w:after="0" w:line="240" w:lineRule="auto"/>
              <w:jc w:val="center"/>
              <w:rPr>
                <w:rFonts w:ascii="Times New Roman" w:eastAsia="Times New Roman" w:hAnsi="Times New Roman" w:cs="Times New Roman"/>
                <w:i/>
                <w:sz w:val="24"/>
                <w:szCs w:val="24"/>
                <w:lang w:eastAsia="ru-RU"/>
              </w:rPr>
            </w:pPr>
            <w:r w:rsidRPr="00F96E07">
              <w:rPr>
                <w:rFonts w:ascii="Times New Roman" w:eastAsia="Times New Roman" w:hAnsi="Times New Roman" w:cs="Times New Roman"/>
                <w:i/>
                <w:sz w:val="24"/>
                <w:szCs w:val="24"/>
                <w:lang w:eastAsia="ru-RU"/>
              </w:rPr>
              <w:t>доверенности)</w:t>
            </w:r>
          </w:p>
        </w:tc>
      </w:tr>
    </w:tbl>
    <w:p w:rsidR="00F96E07" w:rsidRPr="00F96E07" w:rsidRDefault="00F96E07" w:rsidP="00F96E0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br w:type="page"/>
      </w:r>
      <w:r w:rsidRPr="00C16567">
        <w:rPr>
          <w:rFonts w:ascii="Times New Roman" w:eastAsia="Times New Roman" w:hAnsi="Times New Roman" w:cs="Times New Roman"/>
          <w:sz w:val="28"/>
          <w:szCs w:val="28"/>
          <w:lang w:eastAsia="ru-RU"/>
        </w:rPr>
        <w:lastRenderedPageBreak/>
        <w:t>Приложение № 2</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Arial"/>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предоставления администрацией городского округа Кинель Самарской области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Блок-схемы административных процедур</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tabs>
          <w:tab w:val="left" w:pos="6211"/>
        </w:tabs>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Блок-схема № 1: Представление документов заявителя в администрацию</w:t>
      </w:r>
    </w:p>
    <w:p w:rsidR="00C16567" w:rsidRPr="00C16567" w:rsidRDefault="00C16567" w:rsidP="00C16567">
      <w:pPr>
        <w:tabs>
          <w:tab w:val="left" w:pos="6211"/>
        </w:tabs>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13536" behindDoc="0" locked="0" layoutInCell="1" allowOverlap="1">
                <wp:simplePos x="0" y="0"/>
                <wp:positionH relativeFrom="column">
                  <wp:posOffset>2057400</wp:posOffset>
                </wp:positionH>
                <wp:positionV relativeFrom="paragraph">
                  <wp:posOffset>70485</wp:posOffset>
                </wp:positionV>
                <wp:extent cx="1478915" cy="342900"/>
                <wp:effectExtent l="0" t="0" r="26035" b="1905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342900"/>
                        </a:xfrm>
                        <a:prstGeom prst="rect">
                          <a:avLst/>
                        </a:prstGeom>
                        <a:solidFill>
                          <a:srgbClr val="FFFFFF"/>
                        </a:solidFill>
                        <a:ln w="9525">
                          <a:solidFill>
                            <a:srgbClr val="000000"/>
                          </a:solidFill>
                          <a:miter lim="800000"/>
                          <a:headEnd/>
                          <a:tailEnd/>
                        </a:ln>
                      </wps:spPr>
                      <wps:txbx>
                        <w:txbxContent>
                          <w:p w:rsidR="00256378" w:rsidRPr="00330F06" w:rsidRDefault="00256378" w:rsidP="00C16567">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48" style="position:absolute;margin-left:162pt;margin-top:5.55pt;width:116.45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">
                <v:textbox>
                  <w:txbxContent>
                    <w:p w:rsidR="00256378" w:rsidRPr="00330F06" w:rsidRDefault="00256378" w:rsidP="00C16567">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rect>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24800" behindDoc="0" locked="0" layoutInCell="1" allowOverlap="1">
                <wp:simplePos x="0" y="0"/>
                <wp:positionH relativeFrom="column">
                  <wp:posOffset>0</wp:posOffset>
                </wp:positionH>
                <wp:positionV relativeFrom="paragraph">
                  <wp:posOffset>72390</wp:posOffset>
                </wp:positionV>
                <wp:extent cx="1420495" cy="800100"/>
                <wp:effectExtent l="0" t="0" r="27305" b="19050"/>
                <wp:wrapNone/>
                <wp:docPr id="115" name="Блок-схема: процесс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0495" cy="800100"/>
                        </a:xfrm>
                        <a:prstGeom prst="flowChartProcess">
                          <a:avLst/>
                        </a:prstGeom>
                        <a:solidFill>
                          <a:srgbClr val="FFFFFF"/>
                        </a:solidFill>
                        <a:ln w="9525">
                          <a:solidFill>
                            <a:srgbClr val="000000"/>
                          </a:solidFill>
                          <a:miter lim="800000"/>
                          <a:headEnd/>
                          <a:tailEnd/>
                        </a:ln>
                      </wps:spPr>
                      <wps:txbx>
                        <w:txbxContent>
                          <w:p w:rsidR="00256378" w:rsidRPr="00330F06" w:rsidRDefault="00256378" w:rsidP="00C16567">
                            <w:pPr>
                              <w:jc w:val="center"/>
                              <w:rPr>
                                <w:rFonts w:ascii="Times New Roman" w:hAnsi="Times New Roman"/>
                                <w:sz w:val="16"/>
                                <w:szCs w:val="16"/>
                              </w:rPr>
                            </w:pPr>
                            <w:r w:rsidRPr="00330F06">
                              <w:rPr>
                                <w:rFonts w:ascii="Times New Roman" w:hAnsi="Times New Roman"/>
                                <w:sz w:val="16"/>
                                <w:szCs w:val="16"/>
                              </w:rPr>
                              <w:t xml:space="preserve">Приём </w:t>
                            </w:r>
                            <w:r>
                              <w:rPr>
                                <w:rFonts w:ascii="Times New Roman" w:hAnsi="Times New Roman"/>
                                <w:sz w:val="16"/>
                                <w:szCs w:val="16"/>
                              </w:rPr>
                              <w:t>заявления администрацией</w:t>
                            </w:r>
                            <w:r w:rsidRPr="00330F06">
                              <w:rPr>
                                <w:rFonts w:ascii="Times New Roman" w:hAnsi="Times New Roman"/>
                                <w:sz w:val="16"/>
                                <w:szCs w:val="16"/>
                              </w:rPr>
                              <w:t xml:space="preserve"> по почте или в электронной форме и уведомление заявителя о регистрации заявления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5" o:spid="_x0000_s1049" type="#_x0000_t109" style="position:absolute;margin-left:0;margin-top:5.7pt;width:111.85pt;height:6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">
                <v:textbox>
                  <w:txbxContent>
                    <w:p w:rsidR="00256378" w:rsidRPr="00330F06" w:rsidRDefault="00256378" w:rsidP="00C16567">
                      <w:pPr>
                        <w:jc w:val="center"/>
                        <w:rPr>
                          <w:rFonts w:ascii="Times New Roman" w:hAnsi="Times New Roman"/>
                          <w:sz w:val="16"/>
                          <w:szCs w:val="16"/>
                        </w:rPr>
                      </w:pPr>
                      <w:r w:rsidRPr="00330F06">
                        <w:rPr>
                          <w:rFonts w:ascii="Times New Roman" w:hAnsi="Times New Roman"/>
                          <w:sz w:val="16"/>
                          <w:szCs w:val="16"/>
                        </w:rPr>
                        <w:t xml:space="preserve">Приём </w:t>
                      </w:r>
                      <w:r>
                        <w:rPr>
                          <w:rFonts w:ascii="Times New Roman" w:hAnsi="Times New Roman"/>
                          <w:sz w:val="16"/>
                          <w:szCs w:val="16"/>
                        </w:rPr>
                        <w:t>заявления администрацией</w:t>
                      </w:r>
                      <w:r w:rsidRPr="00330F06">
                        <w:rPr>
                          <w:rFonts w:ascii="Times New Roman" w:hAnsi="Times New Roman"/>
                          <w:sz w:val="16"/>
                          <w:szCs w:val="16"/>
                        </w:rPr>
                        <w:t xml:space="preserve"> по почте или в электронной форме и уведомление заявителя о регистрации заявления </w:t>
                      </w:r>
                    </w:p>
                  </w:txbxContent>
                </v:textbox>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15584" behindDoc="0" locked="0" layoutInCell="1" allowOverlap="1">
                <wp:simplePos x="0" y="0"/>
                <wp:positionH relativeFrom="column">
                  <wp:posOffset>4229100</wp:posOffset>
                </wp:positionH>
                <wp:positionV relativeFrom="paragraph">
                  <wp:posOffset>48260</wp:posOffset>
                </wp:positionV>
                <wp:extent cx="1478915" cy="228600"/>
                <wp:effectExtent l="0" t="0" r="26035" b="190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228600"/>
                        </a:xfrm>
                        <a:prstGeom prst="rect">
                          <a:avLst/>
                        </a:prstGeom>
                        <a:solidFill>
                          <a:srgbClr val="FFFFFF"/>
                        </a:solidFill>
                        <a:ln w="9525">
                          <a:solidFill>
                            <a:srgbClr val="000000"/>
                          </a:solidFill>
                          <a:miter lim="800000"/>
                          <a:headEnd/>
                          <a:tailEnd/>
                        </a:ln>
                      </wps:spPr>
                      <wps:txbx>
                        <w:txbxContent>
                          <w:p w:rsidR="00256378" w:rsidRPr="00790824" w:rsidRDefault="00256378" w:rsidP="00C16567">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50" style="position:absolute;margin-left:333pt;margin-top:3.8pt;width:116.45pt;height: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">
                <v:textbox>
                  <w:txbxContent>
                    <w:p w:rsidR="00256378" w:rsidRPr="00790824" w:rsidRDefault="00256378" w:rsidP="00C16567">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mc:Fallback>
        </mc:AlternateContent>
      </w:r>
    </w:p>
    <w:p w:rsidR="00C16567" w:rsidRPr="00C16567" w:rsidRDefault="00C16567" w:rsidP="00C16567">
      <w:pPr>
        <w:tabs>
          <w:tab w:val="left" w:pos="6211"/>
        </w:tabs>
        <w:spacing w:after="0" w:line="240" w:lineRule="auto"/>
        <w:jc w:val="center"/>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714560" behindDoc="0" locked="0" layoutInCell="1" allowOverlap="1">
                <wp:simplePos x="0" y="0"/>
                <wp:positionH relativeFrom="column">
                  <wp:posOffset>3200400</wp:posOffset>
                </wp:positionH>
                <wp:positionV relativeFrom="paragraph">
                  <wp:posOffset>94615</wp:posOffset>
                </wp:positionV>
                <wp:extent cx="1028700" cy="571500"/>
                <wp:effectExtent l="57150" t="57150" r="57150" b="11430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02870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3E6E53" id="Прямая со стрелкой 7" o:spid="_x0000_s1026" type="#_x0000_t32" style="position:absolute;margin-left:252pt;margin-top:7.45pt;width:81pt;height:45pt;flip:x;z-index:2517145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19680" behindDoc="0" locked="0" layoutInCell="1" allowOverlap="1">
                <wp:simplePos x="0" y="0"/>
                <wp:positionH relativeFrom="column">
                  <wp:posOffset>5372099</wp:posOffset>
                </wp:positionH>
                <wp:positionV relativeFrom="paragraph">
                  <wp:posOffset>72390</wp:posOffset>
                </wp:positionV>
                <wp:extent cx="0" cy="228600"/>
                <wp:effectExtent l="114300" t="38100" r="95250" b="9525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48B137" id="Прямая со стрелкой 9" o:spid="_x0000_s1026" type="#_x0000_t32" style="position:absolute;margin-left:423pt;margin-top:5.7pt;width:0;height:18pt;z-index:2517196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" strokecolor="#4f81bd" strokeweight="2pt">
                <v:stroke endarrow="open"/>
                <v:shadow on="t" color="black" opacity="24903f" origin=",.5" offset="0,.55556mm"/>
                <o:lock v:ext="edit" shapetype="f"/>
              </v:shape>
            </w:pict>
          </mc:Fallback>
        </mc:AlternateContent>
      </w:r>
    </w:p>
    <w:p w:rsidR="00C16567" w:rsidRPr="00C16567" w:rsidRDefault="00C16567" w:rsidP="00C16567">
      <w:pPr>
        <w:tabs>
          <w:tab w:val="left" w:pos="6211"/>
        </w:tabs>
        <w:spacing w:after="0" w:line="240" w:lineRule="auto"/>
        <w:jc w:val="center"/>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16608" behindDoc="0" locked="0" layoutInCell="1" allowOverlap="1">
                <wp:simplePos x="0" y="0"/>
                <wp:positionH relativeFrom="column">
                  <wp:posOffset>2857499</wp:posOffset>
                </wp:positionH>
                <wp:positionV relativeFrom="paragraph">
                  <wp:posOffset>4445</wp:posOffset>
                </wp:positionV>
                <wp:extent cx="0" cy="457200"/>
                <wp:effectExtent l="114300" t="38100" r="95250" b="9525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B66CCC" id="Прямая со стрелкой 17" o:spid="_x0000_s1026" type="#_x0000_t32" style="position:absolute;margin-left:225pt;margin-top:.35pt;width:0;height:36pt;z-index:2517166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17632" behindDoc="0" locked="0" layoutInCell="1" allowOverlap="1">
                <wp:simplePos x="0" y="0"/>
                <wp:positionH relativeFrom="column">
                  <wp:posOffset>4800600</wp:posOffset>
                </wp:positionH>
                <wp:positionV relativeFrom="paragraph">
                  <wp:posOffset>96520</wp:posOffset>
                </wp:positionV>
                <wp:extent cx="1049020" cy="571500"/>
                <wp:effectExtent l="0" t="0" r="17780" b="1905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71500"/>
                        </a:xfrm>
                        <a:prstGeom prst="rect">
                          <a:avLst/>
                        </a:prstGeom>
                        <a:solidFill>
                          <a:srgbClr val="FFFFFF"/>
                        </a:solidFill>
                        <a:ln w="9525">
                          <a:solidFill>
                            <a:srgbClr val="000000"/>
                          </a:solidFill>
                          <a:miter lim="800000"/>
                          <a:headEnd/>
                          <a:tailEnd/>
                        </a:ln>
                      </wps:spPr>
                      <wps:txb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4" o:spid="_x0000_s1051" style="position:absolute;left:0;text-align:left;margin-left:378pt;margin-top:7.6pt;width:82.6pt;height: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">
                <v:textbo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v:textbox>
              </v:rect>
            </w:pict>
          </mc:Fallback>
        </mc:AlternateContent>
      </w:r>
    </w:p>
    <w:p w:rsidR="00C16567" w:rsidRPr="00C16567" w:rsidRDefault="00C16567" w:rsidP="00C16567">
      <w:pPr>
        <w:tabs>
          <w:tab w:val="left" w:pos="6211"/>
        </w:tabs>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16"/>
          <w:szCs w:val="16"/>
          <w:lang w:eastAsia="ru-RU"/>
        </w:rPr>
      </w:pP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721728" behindDoc="0" locked="0" layoutInCell="1" allowOverlap="1">
                <wp:simplePos x="0" y="0"/>
                <wp:positionH relativeFrom="column">
                  <wp:posOffset>685800</wp:posOffset>
                </wp:positionH>
                <wp:positionV relativeFrom="paragraph">
                  <wp:posOffset>52705</wp:posOffset>
                </wp:positionV>
                <wp:extent cx="571500" cy="4686300"/>
                <wp:effectExtent l="57150" t="38100" r="114300" b="9525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4686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3868E6" id="Прямая со стрелкой 47" o:spid="_x0000_s1026" type="#_x0000_t32" style="position:absolute;margin-left:54pt;margin-top:4.15pt;width:45pt;height:369pt;z-index:2517217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18656" behindDoc="0" locked="0" layoutInCell="1" allowOverlap="1">
                <wp:simplePos x="0" y="0"/>
                <wp:positionH relativeFrom="column">
                  <wp:posOffset>2400300</wp:posOffset>
                </wp:positionH>
                <wp:positionV relativeFrom="paragraph">
                  <wp:posOffset>52705</wp:posOffset>
                </wp:positionV>
                <wp:extent cx="800100" cy="685800"/>
                <wp:effectExtent l="0" t="0" r="19050" b="19050"/>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685800"/>
                        </a:xfrm>
                        <a:prstGeom prst="rect">
                          <a:avLst/>
                        </a:prstGeom>
                        <a:solidFill>
                          <a:srgbClr val="FFFFFF"/>
                        </a:solidFill>
                        <a:ln w="9525">
                          <a:solidFill>
                            <a:srgbClr val="000000"/>
                          </a:solidFill>
                          <a:miter lim="800000"/>
                          <a:headEnd/>
                          <a:tailEnd/>
                        </a:ln>
                      </wps:spPr>
                      <wps:txbx>
                        <w:txbxContent>
                          <w:p w:rsidR="00256378" w:rsidRPr="00790824" w:rsidRDefault="00256378" w:rsidP="00C16567">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8" o:spid="_x0000_s1052" style="position:absolute;margin-left:189pt;margin-top:4.15pt;width:63pt;height:5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">
                <v:textbox>
                  <w:txbxContent>
                    <w:p w:rsidR="00256378" w:rsidRPr="00790824" w:rsidRDefault="00256378" w:rsidP="00C16567">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v:textbox>
              </v:rect>
            </w:pict>
          </mc:Fallback>
        </mc:AlternateContent>
      </w:r>
    </w:p>
    <w:p w:rsidR="00C16567" w:rsidRPr="00C16567" w:rsidRDefault="00C16567" w:rsidP="00C16567">
      <w:pPr>
        <w:tabs>
          <w:tab w:val="left" w:pos="6211"/>
        </w:tabs>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720704" behindDoc="0" locked="0" layoutInCell="1" allowOverlap="1">
                <wp:simplePos x="0" y="0"/>
                <wp:positionH relativeFrom="column">
                  <wp:posOffset>4800600</wp:posOffset>
                </wp:positionH>
                <wp:positionV relativeFrom="paragraph">
                  <wp:posOffset>142240</wp:posOffset>
                </wp:positionV>
                <wp:extent cx="571500" cy="4479925"/>
                <wp:effectExtent l="114300" t="38100" r="76200" b="111125"/>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1500" cy="4479925"/>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A1BFC0" id="Прямая со стрелкой 49" o:spid="_x0000_s1026" type="#_x0000_t32" style="position:absolute;margin-left:378pt;margin-top:11.2pt;width:45pt;height:352.75pt;flip:x;z-index:2517207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38112" behindDoc="0" locked="0" layoutInCell="1" allowOverlap="1">
                <wp:simplePos x="0" y="0"/>
                <wp:positionH relativeFrom="column">
                  <wp:posOffset>2057399</wp:posOffset>
                </wp:positionH>
                <wp:positionV relativeFrom="paragraph">
                  <wp:posOffset>3388995</wp:posOffset>
                </wp:positionV>
                <wp:extent cx="0" cy="228600"/>
                <wp:effectExtent l="114300" t="38100" r="95250" b="9525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AEBB72" id="Прямая со стрелкой 50" o:spid="_x0000_s1026" type="#_x0000_t32" style="position:absolute;margin-left:162pt;margin-top:266.85pt;width:0;height:18pt;z-index:2517381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37088" behindDoc="0" locked="0" layoutInCell="1" allowOverlap="1">
                <wp:simplePos x="0" y="0"/>
                <wp:positionH relativeFrom="column">
                  <wp:posOffset>3771899</wp:posOffset>
                </wp:positionH>
                <wp:positionV relativeFrom="paragraph">
                  <wp:posOffset>3388995</wp:posOffset>
                </wp:positionV>
                <wp:extent cx="0" cy="1028700"/>
                <wp:effectExtent l="114300" t="38100" r="114300" b="95250"/>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287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39A785" id="Прямая со стрелкой 51" o:spid="_x0000_s1026" type="#_x0000_t32" style="position:absolute;margin-left:297pt;margin-top:266.85pt;width:0;height:81pt;z-index:2517370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23776" behindDoc="0" locked="0" layoutInCell="1" allowOverlap="1">
                <wp:simplePos x="0" y="0"/>
                <wp:positionH relativeFrom="column">
                  <wp:posOffset>4457699</wp:posOffset>
                </wp:positionH>
                <wp:positionV relativeFrom="paragraph">
                  <wp:posOffset>2588895</wp:posOffset>
                </wp:positionV>
                <wp:extent cx="0" cy="1828800"/>
                <wp:effectExtent l="114300" t="38100" r="114300" b="95250"/>
                <wp:wrapNone/>
                <wp:docPr id="110" name="Прямая со стрелкой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28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3BD627" id="Прямая со стрелкой 110" o:spid="_x0000_s1026" type="#_x0000_t32" style="position:absolute;margin-left:351pt;margin-top:203.85pt;width:0;height:2in;z-index:2517237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36064" behindDoc="0" locked="0" layoutInCell="1" allowOverlap="1">
                <wp:simplePos x="0" y="0"/>
                <wp:positionH relativeFrom="column">
                  <wp:posOffset>1371600</wp:posOffset>
                </wp:positionH>
                <wp:positionV relativeFrom="paragraph">
                  <wp:posOffset>3617595</wp:posOffset>
                </wp:positionV>
                <wp:extent cx="1828800" cy="457200"/>
                <wp:effectExtent l="0" t="0" r="19050" b="1905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2" o:spid="_x0000_s1053" style="position:absolute;margin-left:108pt;margin-top:284.85pt;width:2in;height:3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">
                <v:textbo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22752" behindDoc="0" locked="0" layoutInCell="1" allowOverlap="1">
                <wp:simplePos x="0" y="0"/>
                <wp:positionH relativeFrom="column">
                  <wp:posOffset>1028700</wp:posOffset>
                </wp:positionH>
                <wp:positionV relativeFrom="paragraph">
                  <wp:posOffset>4417695</wp:posOffset>
                </wp:positionV>
                <wp:extent cx="4000500" cy="342900"/>
                <wp:effectExtent l="0" t="0" r="19050" b="19050"/>
                <wp:wrapNone/>
                <wp:docPr id="108" name="Прямоугольник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342900"/>
                        </a:xfrm>
                        <a:prstGeom prst="rect">
                          <a:avLst/>
                        </a:prstGeom>
                        <a:solidFill>
                          <a:srgbClr val="FFFFFF"/>
                        </a:solidFill>
                        <a:ln w="9525">
                          <a:solidFill>
                            <a:srgbClr val="000000"/>
                          </a:solidFill>
                          <a:miter lim="800000"/>
                          <a:headEnd/>
                          <a:tailEnd/>
                        </a:ln>
                      </wps:spPr>
                      <wps:txb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Дальнейшая работа в соответствии с Блок-схемой №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8" o:spid="_x0000_s1054" style="position:absolute;margin-left:81pt;margin-top:347.85pt;width:315pt;height:2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">
                <v:textbo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Дальнейшая работа в соответствии с Блок-схемой № 2</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35040" behindDoc="0" locked="0" layoutInCell="1" allowOverlap="1">
                <wp:simplePos x="0" y="0"/>
                <wp:positionH relativeFrom="column">
                  <wp:posOffset>2743200</wp:posOffset>
                </wp:positionH>
                <wp:positionV relativeFrom="paragraph">
                  <wp:posOffset>3046094</wp:posOffset>
                </wp:positionV>
                <wp:extent cx="228600" cy="0"/>
                <wp:effectExtent l="57150" t="95250" r="19050" b="17145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EA5A8D" id="Прямая со стрелкой 53" o:spid="_x0000_s1026" type="#_x0000_t32" style="position:absolute;margin-left:3in;margin-top:239.85pt;width:18pt;height:0;z-index:251735040;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34016" behindDoc="0" locked="0" layoutInCell="1" allowOverlap="1">
                <wp:simplePos x="0" y="0"/>
                <wp:positionH relativeFrom="column">
                  <wp:posOffset>2971800</wp:posOffset>
                </wp:positionH>
                <wp:positionV relativeFrom="paragraph">
                  <wp:posOffset>2817495</wp:posOffset>
                </wp:positionV>
                <wp:extent cx="1257300" cy="571500"/>
                <wp:effectExtent l="0" t="0" r="19050" b="19050"/>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71500"/>
                        </a:xfrm>
                        <a:prstGeom prst="rect">
                          <a:avLst/>
                        </a:prstGeom>
                        <a:solidFill>
                          <a:srgbClr val="FFFFFF"/>
                        </a:solidFill>
                        <a:ln w="9525">
                          <a:solidFill>
                            <a:srgbClr val="000000"/>
                          </a:solidFill>
                          <a:miter lim="800000"/>
                          <a:headEnd/>
                          <a:tailEnd/>
                        </a:ln>
                      </wps:spPr>
                      <wps:txb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4" o:spid="_x0000_s1055" style="position:absolute;margin-left:234pt;margin-top:221.85pt;width:99pt;height: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">
                <v:textbo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30944" behindDoc="0" locked="0" layoutInCell="1" allowOverlap="1">
                <wp:simplePos x="0" y="0"/>
                <wp:positionH relativeFrom="column">
                  <wp:posOffset>4229099</wp:posOffset>
                </wp:positionH>
                <wp:positionV relativeFrom="paragraph">
                  <wp:posOffset>1331595</wp:posOffset>
                </wp:positionV>
                <wp:extent cx="0" cy="571500"/>
                <wp:effectExtent l="114300" t="38100" r="95250" b="95250"/>
                <wp:wrapNone/>
                <wp:docPr id="55" name="Прямая со стрелкой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4300C4" id="Прямая со стрелкой 55" o:spid="_x0000_s1026" type="#_x0000_t32" style="position:absolute;margin-left:333pt;margin-top:104.85pt;width:0;height:45pt;z-index:2517309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28896" behindDoc="0" locked="0" layoutInCell="1" allowOverlap="1">
                <wp:simplePos x="0" y="0"/>
                <wp:positionH relativeFrom="column">
                  <wp:posOffset>3429000</wp:posOffset>
                </wp:positionH>
                <wp:positionV relativeFrom="paragraph">
                  <wp:posOffset>1903095</wp:posOffset>
                </wp:positionV>
                <wp:extent cx="1371600" cy="685800"/>
                <wp:effectExtent l="0" t="0" r="19050" b="1905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rect">
                          <a:avLst/>
                        </a:prstGeom>
                        <a:solidFill>
                          <a:srgbClr val="FFFFFF"/>
                        </a:solidFill>
                        <a:ln w="9525">
                          <a:solidFill>
                            <a:srgbClr val="000000"/>
                          </a:solidFill>
                          <a:miter lim="800000"/>
                          <a:headEnd/>
                          <a:tailEnd/>
                        </a:ln>
                      </wps:spPr>
                      <wps:txb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6" o:spid="_x0000_s1056" style="position:absolute;margin-left:270pt;margin-top:149.85pt;width:108pt;height:5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">
                <v:textbo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32992" behindDoc="0" locked="0" layoutInCell="1" allowOverlap="1">
                <wp:simplePos x="0" y="0"/>
                <wp:positionH relativeFrom="column">
                  <wp:posOffset>2057399</wp:posOffset>
                </wp:positionH>
                <wp:positionV relativeFrom="paragraph">
                  <wp:posOffset>2588895</wp:posOffset>
                </wp:positionV>
                <wp:extent cx="0" cy="228600"/>
                <wp:effectExtent l="114300" t="38100" r="95250" b="95250"/>
                <wp:wrapNone/>
                <wp:docPr id="57" name="Прямая со стрелкой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8CE93E" id="Прямая со стрелкой 57" o:spid="_x0000_s1026" type="#_x0000_t32" style="position:absolute;margin-left:162pt;margin-top:203.85pt;width:0;height:18pt;z-index:2517329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31968" behindDoc="0" locked="0" layoutInCell="1" allowOverlap="1">
                <wp:simplePos x="0" y="0"/>
                <wp:positionH relativeFrom="column">
                  <wp:posOffset>1371600</wp:posOffset>
                </wp:positionH>
                <wp:positionV relativeFrom="paragraph">
                  <wp:posOffset>2817495</wp:posOffset>
                </wp:positionV>
                <wp:extent cx="1371600" cy="571500"/>
                <wp:effectExtent l="0" t="0" r="19050" b="19050"/>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71600" cy="571500"/>
                        </a:xfrm>
                        <a:prstGeom prst="rect">
                          <a:avLst/>
                        </a:prstGeom>
                        <a:solidFill>
                          <a:srgbClr val="FFFFFF"/>
                        </a:solidFill>
                        <a:ln w="9525">
                          <a:solidFill>
                            <a:srgbClr val="000000"/>
                          </a:solidFill>
                          <a:miter lim="800000"/>
                          <a:headEnd/>
                          <a:tailEnd/>
                        </a:ln>
                      </wps:spPr>
                      <wps:txb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 o:spid="_x0000_s1057" style="position:absolute;margin-left:108pt;margin-top:221.85pt;width:108pt;height:4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">
                <v:textbo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29920" behindDoc="0" locked="0" layoutInCell="1" allowOverlap="1">
                <wp:simplePos x="0" y="0"/>
                <wp:positionH relativeFrom="column">
                  <wp:posOffset>2057399</wp:posOffset>
                </wp:positionH>
                <wp:positionV relativeFrom="paragraph">
                  <wp:posOffset>1560195</wp:posOffset>
                </wp:positionV>
                <wp:extent cx="0" cy="342900"/>
                <wp:effectExtent l="114300" t="38100" r="133350" b="95250"/>
                <wp:wrapNone/>
                <wp:docPr id="59" name="Прямая со стрелкой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F68D7E" id="Прямая со стрелкой 59" o:spid="_x0000_s1026" type="#_x0000_t32" style="position:absolute;margin-left:162pt;margin-top:122.85pt;width:0;height:27pt;z-index:2517299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27872" behindDoc="0" locked="0" layoutInCell="1" allowOverlap="1">
                <wp:simplePos x="0" y="0"/>
                <wp:positionH relativeFrom="column">
                  <wp:posOffset>1257300</wp:posOffset>
                </wp:positionH>
                <wp:positionV relativeFrom="paragraph">
                  <wp:posOffset>1903095</wp:posOffset>
                </wp:positionV>
                <wp:extent cx="1485900" cy="685800"/>
                <wp:effectExtent l="0" t="0" r="19050" b="19050"/>
                <wp:wrapNone/>
                <wp:docPr id="60" name="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ect">
                          <a:avLst/>
                        </a:prstGeom>
                        <a:solidFill>
                          <a:srgbClr val="FFFFFF"/>
                        </a:solidFill>
                        <a:ln w="9525">
                          <a:solidFill>
                            <a:srgbClr val="000000"/>
                          </a:solidFill>
                          <a:miter lim="800000"/>
                          <a:headEnd/>
                          <a:tailEnd/>
                        </a:ln>
                      </wps:spPr>
                      <wps:txb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 o:spid="_x0000_s1058" style="position:absolute;margin-left:99pt;margin-top:149.85pt;width:117pt;height:5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">
                <v:textbo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v:textbox>
              </v:rect>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25824" behindDoc="0" locked="0" layoutInCell="1" allowOverlap="1">
                <wp:simplePos x="0" y="0"/>
                <wp:positionH relativeFrom="column">
                  <wp:posOffset>1143000</wp:posOffset>
                </wp:positionH>
                <wp:positionV relativeFrom="paragraph">
                  <wp:posOffset>645795</wp:posOffset>
                </wp:positionV>
                <wp:extent cx="3429000" cy="1143000"/>
                <wp:effectExtent l="38100" t="19050" r="38100" b="38100"/>
                <wp:wrapNone/>
                <wp:docPr id="61" name="Блок-схема: решение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143000"/>
                        </a:xfrm>
                        <a:prstGeom prst="flowChartDecision">
                          <a:avLst/>
                        </a:prstGeom>
                        <a:solidFill>
                          <a:srgbClr val="FFFFFF"/>
                        </a:solidFill>
                        <a:ln w="9525">
                          <a:solidFill>
                            <a:srgbClr val="000000"/>
                          </a:solidFill>
                          <a:miter lim="800000"/>
                          <a:headEnd/>
                          <a:tailEnd/>
                        </a:ln>
                      </wps:spPr>
                      <wps:txb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 xml:space="preserve">Проверка соответствия документов требованиям пункта 2.6,Административного регламента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1" o:spid="_x0000_s1059" type="#_x0000_t110" style="position:absolute;margin-left:90pt;margin-top:50.85pt;width:270pt;height:90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">
                <v:textbo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 xml:space="preserve">Проверка соответствия документов требованиям пункта 2.6,Административного регламента </w:t>
                      </w:r>
                    </w:p>
                  </w:txbxContent>
                </v:textbox>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26848" behindDoc="0" locked="0" layoutInCell="1" allowOverlap="1">
                <wp:simplePos x="0" y="0"/>
                <wp:positionH relativeFrom="column">
                  <wp:posOffset>2857499</wp:posOffset>
                </wp:positionH>
                <wp:positionV relativeFrom="paragraph">
                  <wp:posOffset>417195</wp:posOffset>
                </wp:positionV>
                <wp:extent cx="0" cy="228600"/>
                <wp:effectExtent l="114300" t="38100" r="95250" b="95250"/>
                <wp:wrapNone/>
                <wp:docPr id="62" name="Прямая со стрелкой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5D77CA" id="Прямая со стрелкой 62" o:spid="_x0000_s1026" type="#_x0000_t32" style="position:absolute;margin-left:225pt;margin-top:32.85pt;width:0;height:18pt;z-index:2517268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sz w:val="28"/>
          <w:szCs w:val="28"/>
          <w:lang w:eastAsia="ru-RU"/>
        </w:rPr>
        <w:br w:type="page"/>
      </w:r>
    </w:p>
    <w:p w:rsidR="00C16567" w:rsidRPr="00C16567" w:rsidRDefault="00C16567" w:rsidP="00C16567">
      <w:pPr>
        <w:tabs>
          <w:tab w:val="left" w:pos="6211"/>
        </w:tabs>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Блок-схема № 2: Рассмотрение в администрации заявления о перераспределении земельных участков и документов, необходимых для предоставления муниципальной услуги</w:t>
      </w:r>
    </w:p>
    <w:p w:rsidR="00C16567" w:rsidRPr="00C16567" w:rsidRDefault="00C16567" w:rsidP="00C16567">
      <w:pPr>
        <w:tabs>
          <w:tab w:val="left" w:pos="6211"/>
        </w:tabs>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61312" behindDoc="0" locked="0" layoutInCell="1" allowOverlap="1">
                <wp:simplePos x="0" y="0"/>
                <wp:positionH relativeFrom="column">
                  <wp:posOffset>457200</wp:posOffset>
                </wp:positionH>
                <wp:positionV relativeFrom="paragraph">
                  <wp:posOffset>186690</wp:posOffset>
                </wp:positionV>
                <wp:extent cx="2286000" cy="342900"/>
                <wp:effectExtent l="0" t="0" r="19050" b="19050"/>
                <wp:wrapNone/>
                <wp:docPr id="158" name="Прямоугольник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8" o:spid="_x0000_s1060" style="position:absolute;left:0;text-align:left;margin-left:36pt;margin-top:14.7pt;width:180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">
                <v:textbo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mc:Fallback>
        </mc:AlternateContent>
      </w:r>
    </w:p>
    <w:p w:rsidR="00C16567" w:rsidRPr="00C16567" w:rsidRDefault="00C16567" w:rsidP="00C16567">
      <w:pPr>
        <w:tabs>
          <w:tab w:val="left" w:pos="6211"/>
        </w:tabs>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03296" behindDoc="0" locked="0" layoutInCell="1" allowOverlap="1">
                <wp:simplePos x="0" y="0"/>
                <wp:positionH relativeFrom="column">
                  <wp:posOffset>2971800</wp:posOffset>
                </wp:positionH>
                <wp:positionV relativeFrom="paragraph">
                  <wp:posOffset>33020</wp:posOffset>
                </wp:positionV>
                <wp:extent cx="3086100" cy="800100"/>
                <wp:effectExtent l="38100" t="19050" r="19050" b="38100"/>
                <wp:wrapNone/>
                <wp:docPr id="63" name="Блок-схема: решение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800100"/>
                        </a:xfrm>
                        <a:prstGeom prst="flowChartDecision">
                          <a:avLst/>
                        </a:prstGeom>
                        <a:solidFill>
                          <a:srgbClr val="FFFFFF"/>
                        </a:solidFill>
                        <a:ln w="9525">
                          <a:solidFill>
                            <a:srgbClr val="000000"/>
                          </a:solidFill>
                          <a:miter lim="800000"/>
                          <a:headEnd/>
                          <a:tailEnd/>
                        </a:ln>
                      </wps:spPr>
                      <wps:txb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3" o:spid="_x0000_s1061" type="#_x0000_t110" style="position:absolute;left:0;text-align:left;margin-left:234pt;margin-top:2.6pt;width:243pt;height:6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">
                <v:textbo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v:textbox>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663360" behindDoc="0" locked="0" layoutInCell="1" allowOverlap="1">
                <wp:simplePos x="0" y="0"/>
                <wp:positionH relativeFrom="column">
                  <wp:posOffset>2743200</wp:posOffset>
                </wp:positionH>
                <wp:positionV relativeFrom="paragraph">
                  <wp:posOffset>57150</wp:posOffset>
                </wp:positionV>
                <wp:extent cx="342900" cy="114300"/>
                <wp:effectExtent l="57150" t="57150" r="76200" b="133350"/>
                <wp:wrapNone/>
                <wp:docPr id="159" name="Прямая со стрелкой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DECFD7" id="Прямая со стрелкой 159" o:spid="_x0000_s1026" type="#_x0000_t32" style="position:absolute;margin-left:3in;margin-top:4.5pt;width:27pt;height:9pt;z-index:2516633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08416" behindDoc="0" locked="0" layoutInCell="1" allowOverlap="1">
                <wp:simplePos x="0" y="0"/>
                <wp:positionH relativeFrom="column">
                  <wp:posOffset>3543299</wp:posOffset>
                </wp:positionH>
                <wp:positionV relativeFrom="paragraph">
                  <wp:posOffset>195580</wp:posOffset>
                </wp:positionV>
                <wp:extent cx="0" cy="228600"/>
                <wp:effectExtent l="114300" t="38100" r="95250" b="95250"/>
                <wp:wrapNone/>
                <wp:docPr id="96" name="Прямая со стрелкой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0F7770" id="Прямая со стрелкой 96" o:spid="_x0000_s1026" type="#_x0000_t32" style="position:absolute;margin-left:279pt;margin-top:15.4pt;width:0;height:18pt;z-index:2517084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05344" behindDoc="0" locked="0" layoutInCell="1" allowOverlap="1">
                <wp:simplePos x="0" y="0"/>
                <wp:positionH relativeFrom="column">
                  <wp:posOffset>5372099</wp:posOffset>
                </wp:positionH>
                <wp:positionV relativeFrom="paragraph">
                  <wp:posOffset>195580</wp:posOffset>
                </wp:positionV>
                <wp:extent cx="0" cy="342900"/>
                <wp:effectExtent l="114300" t="38100" r="133350" b="95250"/>
                <wp:wrapNone/>
                <wp:docPr id="97" name="Прямая со стрелкой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F97DEC" id="Прямая со стрелкой 97" o:spid="_x0000_s1026" type="#_x0000_t32" style="position:absolute;margin-left:423pt;margin-top:15.4pt;width:0;height:27pt;z-index:2517053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66432" behindDoc="0" locked="0" layoutInCell="1" allowOverlap="1">
                <wp:simplePos x="0" y="0"/>
                <wp:positionH relativeFrom="column">
                  <wp:posOffset>-342265</wp:posOffset>
                </wp:positionH>
                <wp:positionV relativeFrom="paragraph">
                  <wp:posOffset>81280</wp:posOffset>
                </wp:positionV>
                <wp:extent cx="3314700" cy="914400"/>
                <wp:effectExtent l="38100" t="19050" r="0" b="38100"/>
                <wp:wrapNone/>
                <wp:docPr id="170" name="Блок-схема: решение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914400"/>
                        </a:xfrm>
                        <a:prstGeom prst="flowChartDecision">
                          <a:avLst/>
                        </a:prstGeom>
                        <a:solidFill>
                          <a:srgbClr val="FFFFFF"/>
                        </a:solidFill>
                        <a:ln w="9525">
                          <a:solidFill>
                            <a:srgbClr val="000000"/>
                          </a:solidFill>
                          <a:miter lim="800000"/>
                          <a:headEnd/>
                          <a:tailEnd/>
                        </a:ln>
                      </wps:spPr>
                      <wps:txb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170" o:spid="_x0000_s1062" type="#_x0000_t110" style="position:absolute;margin-left:-26.95pt;margin-top:6.4pt;width:261pt;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">
                <v:textbo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07392" behindDoc="0" locked="0" layoutInCell="1" allowOverlap="1">
                <wp:simplePos x="0" y="0"/>
                <wp:positionH relativeFrom="column">
                  <wp:posOffset>3086100</wp:posOffset>
                </wp:positionH>
                <wp:positionV relativeFrom="paragraph">
                  <wp:posOffset>15875</wp:posOffset>
                </wp:positionV>
                <wp:extent cx="990600" cy="571500"/>
                <wp:effectExtent l="0" t="0" r="19050" b="19050"/>
                <wp:wrapNone/>
                <wp:docPr id="98" name="Прямоугольник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571500"/>
                        </a:xfrm>
                        <a:prstGeom prst="rect">
                          <a:avLst/>
                        </a:prstGeom>
                        <a:solidFill>
                          <a:srgbClr val="FFFFFF"/>
                        </a:solidFill>
                        <a:ln w="9525">
                          <a:solidFill>
                            <a:srgbClr val="000000"/>
                          </a:solidFill>
                          <a:miter lim="800000"/>
                          <a:headEnd/>
                          <a:tailEnd/>
                        </a:ln>
                      </wps:spPr>
                      <wps:txb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8" o:spid="_x0000_s1063" style="position:absolute;margin-left:243pt;margin-top:1.25pt;width:78pt;height: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">
                <v:textbo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v:textbox>
              </v:rect>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04320" behindDoc="0" locked="0" layoutInCell="1" allowOverlap="1">
                <wp:simplePos x="0" y="0"/>
                <wp:positionH relativeFrom="column">
                  <wp:posOffset>4229100</wp:posOffset>
                </wp:positionH>
                <wp:positionV relativeFrom="paragraph">
                  <wp:posOffset>130175</wp:posOffset>
                </wp:positionV>
                <wp:extent cx="1828800" cy="457200"/>
                <wp:effectExtent l="0" t="0" r="19050" b="19050"/>
                <wp:wrapNone/>
                <wp:docPr id="99" name="Прямоугольник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имеются, возврат документов заявителю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9" o:spid="_x0000_s1064" style="position:absolute;margin-left:333pt;margin-top:10.25pt;width:2in;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">
                <v:textbo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имеются, возврат документов заявителю </w:t>
                      </w:r>
                    </w:p>
                  </w:txbxContent>
                </v:textbox>
              </v:rect>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70528" behindDoc="0" locked="0" layoutInCell="1" allowOverlap="1">
                <wp:simplePos x="0" y="0"/>
                <wp:positionH relativeFrom="column">
                  <wp:posOffset>457199</wp:posOffset>
                </wp:positionH>
                <wp:positionV relativeFrom="paragraph">
                  <wp:posOffset>154305</wp:posOffset>
                </wp:positionV>
                <wp:extent cx="0" cy="342900"/>
                <wp:effectExtent l="114300" t="38100" r="133350" b="95250"/>
                <wp:wrapNone/>
                <wp:docPr id="194" name="Прямая со стрелкой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99298E" id="Прямая со стрелкой 194" o:spid="_x0000_s1026" type="#_x0000_t32" style="position:absolute;margin-left:36pt;margin-top:12.15pt;width:0;height:27pt;z-index:2516705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71552" behindDoc="0" locked="0" layoutInCell="1" allowOverlap="1">
                <wp:simplePos x="0" y="0"/>
                <wp:positionH relativeFrom="column">
                  <wp:posOffset>2171699</wp:posOffset>
                </wp:positionH>
                <wp:positionV relativeFrom="paragraph">
                  <wp:posOffset>154305</wp:posOffset>
                </wp:positionV>
                <wp:extent cx="0" cy="342900"/>
                <wp:effectExtent l="114300" t="38100" r="133350" b="95250"/>
                <wp:wrapNone/>
                <wp:docPr id="192" name="Прямая со стрелкой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C3D750" id="Прямая со стрелкой 192" o:spid="_x0000_s1026" type="#_x0000_t32" style="position:absolute;margin-left:171pt;margin-top:12.15pt;width:0;height:27pt;z-index:2516715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709440" behindDoc="0" locked="0" layoutInCell="1" allowOverlap="1">
                <wp:simplePos x="0" y="0"/>
                <wp:positionH relativeFrom="column">
                  <wp:posOffset>2628900</wp:posOffset>
                </wp:positionH>
                <wp:positionV relativeFrom="paragraph">
                  <wp:posOffset>40005</wp:posOffset>
                </wp:positionV>
                <wp:extent cx="457200" cy="114300"/>
                <wp:effectExtent l="57150" t="76200" r="76200" b="114300"/>
                <wp:wrapNone/>
                <wp:docPr id="100" name="Прямая со стрелкой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4572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A6D222" id="Прямая со стрелкой 100" o:spid="_x0000_s1026" type="#_x0000_t32" style="position:absolute;margin-left:207pt;margin-top:3.15pt;width:36pt;height:9pt;flip:x y;z-index:2517094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06368" behindDoc="0" locked="0" layoutInCell="1" allowOverlap="1">
                <wp:simplePos x="0" y="0"/>
                <wp:positionH relativeFrom="column">
                  <wp:posOffset>5943599</wp:posOffset>
                </wp:positionH>
                <wp:positionV relativeFrom="paragraph">
                  <wp:posOffset>178435</wp:posOffset>
                </wp:positionV>
                <wp:extent cx="0" cy="6400800"/>
                <wp:effectExtent l="114300" t="38100" r="114300" b="95250"/>
                <wp:wrapNone/>
                <wp:docPr id="101" name="Прямая со стрелкой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400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D76D2B" id="Прямая со стрелкой 101" o:spid="_x0000_s1026" type="#_x0000_t32" style="position:absolute;margin-left:468pt;margin-top:14.05pt;width:0;height:7in;z-index:2517063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69504" behindDoc="0" locked="0" layoutInCell="1" allowOverlap="1">
                <wp:simplePos x="0" y="0"/>
                <wp:positionH relativeFrom="column">
                  <wp:posOffset>1714500</wp:posOffset>
                </wp:positionH>
                <wp:positionV relativeFrom="paragraph">
                  <wp:posOffset>88265</wp:posOffset>
                </wp:positionV>
                <wp:extent cx="1714500" cy="457200"/>
                <wp:effectExtent l="0" t="0" r="19050" b="19050"/>
                <wp:wrapNone/>
                <wp:docPr id="193" name="Прямоугольник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3" o:spid="_x0000_s1065" style="position:absolute;margin-left:135pt;margin-top:6.95pt;width:13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">
                <v:textbo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68480" behindDoc="0" locked="0" layoutInCell="1" allowOverlap="1">
                <wp:simplePos x="0" y="0"/>
                <wp:positionH relativeFrom="column">
                  <wp:posOffset>-227965</wp:posOffset>
                </wp:positionH>
                <wp:positionV relativeFrom="paragraph">
                  <wp:posOffset>88265</wp:posOffset>
                </wp:positionV>
                <wp:extent cx="1714500" cy="457200"/>
                <wp:effectExtent l="0" t="0" r="19050" b="19050"/>
                <wp:wrapNone/>
                <wp:docPr id="195" name="Прямоугольник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5" o:spid="_x0000_s1066" style="position:absolute;margin-left:-17.95pt;margin-top:6.95pt;width:13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">
                <v:textbox>
                  <w:txbxContent>
                    <w:p w:rsidR="00256378" w:rsidRPr="00790824" w:rsidRDefault="00256378" w:rsidP="00C16567">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v:textbox>
              </v:rect>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87936" behindDoc="0" locked="0" layoutInCell="1" allowOverlap="1">
                <wp:simplePos x="0" y="0"/>
                <wp:positionH relativeFrom="column">
                  <wp:posOffset>4229100</wp:posOffset>
                </wp:positionH>
                <wp:positionV relativeFrom="paragraph">
                  <wp:posOffset>22225</wp:posOffset>
                </wp:positionV>
                <wp:extent cx="1600200" cy="1143000"/>
                <wp:effectExtent l="0" t="0" r="19050" b="19050"/>
                <wp:wrapNone/>
                <wp:docPr id="102" name="Прямоугольник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143000"/>
                        </a:xfrm>
                        <a:prstGeom prst="rect">
                          <a:avLst/>
                        </a:prstGeom>
                        <a:solidFill>
                          <a:srgbClr val="FFFFFF"/>
                        </a:solidFill>
                        <a:ln w="9525">
                          <a:solidFill>
                            <a:srgbClr val="000000"/>
                          </a:solidFill>
                          <a:miter lim="800000"/>
                          <a:headEnd/>
                          <a:tailEnd/>
                        </a:ln>
                      </wps:spPr>
                      <wps:txb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 направление соответствующего документа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2" o:spid="_x0000_s1067" style="position:absolute;margin-left:333pt;margin-top:1.75pt;width:126pt;height:9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">
                <v:textbo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 направление соответствующего документа заявителю</w:t>
                      </w:r>
                    </w:p>
                  </w:txbxContent>
                </v:textbox>
              </v:rect>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72576" behindDoc="0" locked="0" layoutInCell="1" allowOverlap="1">
                <wp:simplePos x="0" y="0"/>
                <wp:positionH relativeFrom="column">
                  <wp:posOffset>-456565</wp:posOffset>
                </wp:positionH>
                <wp:positionV relativeFrom="paragraph">
                  <wp:posOffset>136525</wp:posOffset>
                </wp:positionV>
                <wp:extent cx="4114800" cy="1600200"/>
                <wp:effectExtent l="19050" t="19050" r="19050" b="38100"/>
                <wp:wrapNone/>
                <wp:docPr id="191" name="Блок-схема: решение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1600200"/>
                        </a:xfrm>
                        <a:prstGeom prst="flowChartDecision">
                          <a:avLst/>
                        </a:prstGeom>
                        <a:solidFill>
                          <a:srgbClr val="FFFFFF"/>
                        </a:solidFill>
                        <a:ln w="9525">
                          <a:solidFill>
                            <a:srgbClr val="000000"/>
                          </a:solidFill>
                          <a:miter lim="800000"/>
                          <a:headEnd/>
                          <a:tailEnd/>
                        </a:ln>
                      </wps:spPr>
                      <wps:txbx>
                        <w:txbxContent>
                          <w:p w:rsidR="00256378" w:rsidRPr="001F7D0C" w:rsidRDefault="00256378" w:rsidP="00C16567">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191" o:spid="_x0000_s1068" type="#_x0000_t110" style="position:absolute;margin-left:-35.95pt;margin-top:10.75pt;width:324pt;height:12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">
                <v:textbox>
                  <w:txbxContent>
                    <w:p w:rsidR="00256378" w:rsidRPr="001F7D0C" w:rsidRDefault="00256378" w:rsidP="00C16567">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v:textbox>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74624" behindDoc="0" locked="0" layoutInCell="1" allowOverlap="1">
                <wp:simplePos x="0" y="0"/>
                <wp:positionH relativeFrom="column">
                  <wp:posOffset>2514599</wp:posOffset>
                </wp:positionH>
                <wp:positionV relativeFrom="paragraph">
                  <wp:posOffset>136525</wp:posOffset>
                </wp:positionV>
                <wp:extent cx="0" cy="342900"/>
                <wp:effectExtent l="114300" t="38100" r="133350" b="95250"/>
                <wp:wrapNone/>
                <wp:docPr id="189" name="Прямая со стрелкой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6A410F" id="Прямая со стрелкой 189" o:spid="_x0000_s1026" type="#_x0000_t32" style="position:absolute;margin-left:198pt;margin-top:10.75pt;width:0;height:27pt;z-index:2516746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73600" behindDoc="0" locked="0" layoutInCell="1" allowOverlap="1">
                <wp:simplePos x="0" y="0"/>
                <wp:positionH relativeFrom="column">
                  <wp:posOffset>685799</wp:posOffset>
                </wp:positionH>
                <wp:positionV relativeFrom="paragraph">
                  <wp:posOffset>136525</wp:posOffset>
                </wp:positionV>
                <wp:extent cx="0" cy="342900"/>
                <wp:effectExtent l="114300" t="38100" r="133350" b="95250"/>
                <wp:wrapNone/>
                <wp:docPr id="190" name="Прямая со стрелкой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D279F7" id="Прямая со стрелкой 190" o:spid="_x0000_s1026" type="#_x0000_t32" style="position:absolute;margin-left:54pt;margin-top:10.75pt;width:0;height:27pt;z-index:2516736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664384" behindDoc="0" locked="0" layoutInCell="1" allowOverlap="1">
                <wp:simplePos x="0" y="0"/>
                <wp:positionH relativeFrom="column">
                  <wp:posOffset>3657600</wp:posOffset>
                </wp:positionH>
                <wp:positionV relativeFrom="paragraph">
                  <wp:posOffset>118744</wp:posOffset>
                </wp:positionV>
                <wp:extent cx="571500" cy="0"/>
                <wp:effectExtent l="57150" t="95250" r="19050" b="171450"/>
                <wp:wrapNone/>
                <wp:docPr id="164" name="Прямая со стрелкой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D9C0A3" id="Прямая со стрелкой 164" o:spid="_x0000_s1026" type="#_x0000_t32" style="position:absolute;margin-left:4in;margin-top:9.35pt;width:45pt;height:0;z-index:251664384;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94080" behindDoc="0" locked="0" layoutInCell="1" allowOverlap="1">
                <wp:simplePos x="0" y="0"/>
                <wp:positionH relativeFrom="column">
                  <wp:posOffset>5029199</wp:posOffset>
                </wp:positionH>
                <wp:positionV relativeFrom="paragraph">
                  <wp:posOffset>142875</wp:posOffset>
                </wp:positionV>
                <wp:extent cx="0" cy="228600"/>
                <wp:effectExtent l="114300" t="38100" r="95250" b="95250"/>
                <wp:wrapNone/>
                <wp:docPr id="103" name="Прямая со стрелкой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16B829" id="Прямая со стрелкой 103" o:spid="_x0000_s1026" type="#_x0000_t32" style="position:absolute;margin-left:396pt;margin-top:11.25pt;width:0;height:18pt;z-index:2516940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688960" behindDoc="0" locked="0" layoutInCell="1" allowOverlap="1">
                <wp:simplePos x="0" y="0"/>
                <wp:positionH relativeFrom="column">
                  <wp:posOffset>0</wp:posOffset>
                </wp:positionH>
                <wp:positionV relativeFrom="paragraph">
                  <wp:posOffset>52705</wp:posOffset>
                </wp:positionV>
                <wp:extent cx="342900" cy="457200"/>
                <wp:effectExtent l="76200" t="38100" r="76200" b="114300"/>
                <wp:wrapNone/>
                <wp:docPr id="104" name="Прямая со стрелкой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BA9C90" id="Прямая со стрелкой 104" o:spid="_x0000_s1026" type="#_x0000_t32" style="position:absolute;margin-left:0;margin-top:4.15pt;width:27pt;height:36pt;flip:x;z-index:2516889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93056" behindDoc="0" locked="0" layoutInCell="1" allowOverlap="1">
                <wp:simplePos x="0" y="0"/>
                <wp:positionH relativeFrom="column">
                  <wp:posOffset>3200400</wp:posOffset>
                </wp:positionH>
                <wp:positionV relativeFrom="paragraph">
                  <wp:posOffset>167005</wp:posOffset>
                </wp:positionV>
                <wp:extent cx="2628900" cy="457200"/>
                <wp:effectExtent l="0" t="0" r="19050" b="19050"/>
                <wp:wrapNone/>
                <wp:docPr id="105" name="Прямоугольник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457200"/>
                        </a:xfrm>
                        <a:prstGeom prst="rect">
                          <a:avLst/>
                        </a:prstGeom>
                        <a:solidFill>
                          <a:srgbClr val="FFFFFF"/>
                        </a:solidFill>
                        <a:ln w="9525">
                          <a:solidFill>
                            <a:srgbClr val="000000"/>
                          </a:solidFill>
                          <a:miter lim="800000"/>
                          <a:headEnd/>
                          <a:tailEnd/>
                        </a:ln>
                      </wps:spPr>
                      <wps:txbx>
                        <w:txbxContent>
                          <w:p w:rsidR="00256378" w:rsidRPr="00EB5051" w:rsidRDefault="00256378" w:rsidP="00C16567">
                            <w:pPr>
                              <w:jc w:val="center"/>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5" o:spid="_x0000_s1069" style="position:absolute;margin-left:252pt;margin-top:13.15pt;width:207pt;height:3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">
                <v:textbox>
                  <w:txbxContent>
                    <w:p w:rsidR="00256378" w:rsidRPr="00EB5051" w:rsidRDefault="00256378" w:rsidP="00C16567">
                      <w:pPr>
                        <w:jc w:val="center"/>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v:textbox>
              </v:rect>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92032" behindDoc="0" locked="0" layoutInCell="1" allowOverlap="1">
                <wp:simplePos x="0" y="0"/>
                <wp:positionH relativeFrom="column">
                  <wp:posOffset>1943099</wp:posOffset>
                </wp:positionH>
                <wp:positionV relativeFrom="paragraph">
                  <wp:posOffset>191135</wp:posOffset>
                </wp:positionV>
                <wp:extent cx="0" cy="685800"/>
                <wp:effectExtent l="114300" t="38100" r="133350" b="95250"/>
                <wp:wrapNone/>
                <wp:docPr id="106" name="Прямая со стрелкой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85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2C0C46" id="Прямая со стрелкой 106" o:spid="_x0000_s1026" type="#_x0000_t32" style="position:absolute;margin-left:153pt;margin-top:15.05pt;width:0;height:54pt;z-index:25169203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" strokecolor="#4f81bd" strokeweight="2pt">
                <v:stroke endarrow="open"/>
                <v:shadow on="t" color="black" opacity="24903f" origin=",.5" offset="0,.55556mm"/>
                <o:lock v:ext="edit" shapetype="f"/>
              </v:shape>
            </w:pict>
          </mc:Fallback>
        </mc:AlternateConten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77696" behindDoc="0" locked="0" layoutInCell="1" allowOverlap="1">
                <wp:simplePos x="0" y="0"/>
                <wp:positionH relativeFrom="column">
                  <wp:posOffset>2057400</wp:posOffset>
                </wp:positionH>
                <wp:positionV relativeFrom="paragraph">
                  <wp:posOffset>4164965</wp:posOffset>
                </wp:positionV>
                <wp:extent cx="2514600" cy="367030"/>
                <wp:effectExtent l="0" t="0" r="19050" b="13970"/>
                <wp:wrapNone/>
                <wp:docPr id="173" name="Блок-схема: процесс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67030"/>
                        </a:xfrm>
                        <a:prstGeom prst="flowChartProcess">
                          <a:avLst/>
                        </a:prstGeom>
                        <a:solidFill>
                          <a:srgbClr val="FFFFFF"/>
                        </a:solidFill>
                        <a:ln w="9525">
                          <a:solidFill>
                            <a:srgbClr val="000000"/>
                          </a:solidFill>
                          <a:miter lim="800000"/>
                          <a:headEnd/>
                          <a:tailEnd/>
                        </a:ln>
                      </wps:spPr>
                      <wps:txb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73" o:spid="_x0000_s1070" type="#_x0000_t109" style="position:absolute;margin-left:162pt;margin-top:327.95pt;width:198pt;height:28.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">
                <v:textbo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v:textbox>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86912" behindDoc="0" locked="0" layoutInCell="1" allowOverlap="1">
                <wp:simplePos x="0" y="0"/>
                <wp:positionH relativeFrom="column">
                  <wp:posOffset>3886200</wp:posOffset>
                </wp:positionH>
                <wp:positionV relativeFrom="paragraph">
                  <wp:posOffset>3046095</wp:posOffset>
                </wp:positionV>
                <wp:extent cx="1485900" cy="914400"/>
                <wp:effectExtent l="0" t="0" r="19050" b="19050"/>
                <wp:wrapNone/>
                <wp:docPr id="206" name="Блок-схема: процесс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914400"/>
                        </a:xfrm>
                        <a:prstGeom prst="flowChartProcess">
                          <a:avLst/>
                        </a:prstGeom>
                        <a:solidFill>
                          <a:srgbClr val="FFFFFF"/>
                        </a:solidFill>
                        <a:ln w="9525">
                          <a:solidFill>
                            <a:srgbClr val="000000"/>
                          </a:solidFill>
                          <a:miter lim="800000"/>
                          <a:headEnd/>
                          <a:tailEnd/>
                        </a:ln>
                      </wps:spPr>
                      <wps:txbx>
                        <w:txbxContent>
                          <w:p w:rsidR="00256378" w:rsidRPr="00AD0571" w:rsidRDefault="00256378" w:rsidP="00C16567">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06" o:spid="_x0000_s1071" type="#_x0000_t109" style="position:absolute;margin-left:306pt;margin-top:239.85pt;width:117pt;height:1in;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">
                <v:textbox>
                  <w:txbxContent>
                    <w:p w:rsidR="00256378" w:rsidRPr="00AD0571" w:rsidRDefault="00256378" w:rsidP="00C16567">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v:textbox>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81792" behindDoc="0" locked="0" layoutInCell="1" allowOverlap="1">
                <wp:simplePos x="0" y="0"/>
                <wp:positionH relativeFrom="column">
                  <wp:posOffset>4343400</wp:posOffset>
                </wp:positionH>
                <wp:positionV relativeFrom="paragraph">
                  <wp:posOffset>2158365</wp:posOffset>
                </wp:positionV>
                <wp:extent cx="1485900" cy="800100"/>
                <wp:effectExtent l="0" t="0" r="19050" b="19050"/>
                <wp:wrapNone/>
                <wp:docPr id="184" name="Прямоугольник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800100"/>
                        </a:xfrm>
                        <a:prstGeom prst="rect">
                          <a:avLst/>
                        </a:prstGeom>
                        <a:solidFill>
                          <a:srgbClr val="FFFFFF"/>
                        </a:solidFill>
                        <a:ln w="9525">
                          <a:solidFill>
                            <a:srgbClr val="000000"/>
                          </a:solidFill>
                          <a:miter lim="800000"/>
                          <a:headEnd/>
                          <a:tailEnd/>
                        </a:ln>
                      </wps:spPr>
                      <wps:txb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Н</w:t>
                            </w:r>
                            <w:r w:rsidRPr="00EE6BDF">
                              <w:rPr>
                                <w:rFonts w:ascii="Times New Roman" w:hAnsi="Times New Roman"/>
                                <w:sz w:val="16"/>
                                <w:szCs w:val="16"/>
                              </w:rPr>
                              <w:t>апр</w:t>
                            </w:r>
                            <w:r>
                              <w:rPr>
                                <w:rFonts w:ascii="Times New Roman" w:hAnsi="Times New Roman"/>
                                <w:sz w:val="16"/>
                                <w:szCs w:val="16"/>
                              </w:rPr>
                              <w:t>авление</w:t>
                            </w:r>
                            <w:r w:rsidRPr="00EE6BDF">
                              <w:rPr>
                                <w:rFonts w:ascii="Times New Roman" w:hAnsi="Times New Roman"/>
                                <w:sz w:val="16"/>
                                <w:szCs w:val="16"/>
                              </w:rPr>
                              <w:t xml:space="preserve"> заявителю уведомл</w:t>
                            </w:r>
                            <w:r>
                              <w:rPr>
                                <w:rFonts w:ascii="Times New Roman" w:hAnsi="Times New Roman"/>
                                <w:sz w:val="16"/>
                                <w:szCs w:val="16"/>
                              </w:rPr>
                              <w:t>ения</w:t>
                            </w:r>
                            <w:r w:rsidRPr="00EE6BDF">
                              <w:rPr>
                                <w:rFonts w:ascii="Times New Roman" w:hAnsi="Times New Roman"/>
                                <w:sz w:val="16"/>
                                <w:szCs w:val="16"/>
                              </w:rPr>
                              <w:t xml:space="preserve"> о необходимости постановки на государственный кадастровый учет земельных участков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4" o:spid="_x0000_s1072" style="position:absolute;margin-left:342pt;margin-top:169.95pt;width:117pt;height: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">
                <v:textbo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Н</w:t>
                      </w:r>
                      <w:r w:rsidRPr="00EE6BDF">
                        <w:rPr>
                          <w:rFonts w:ascii="Times New Roman" w:hAnsi="Times New Roman"/>
                          <w:sz w:val="16"/>
                          <w:szCs w:val="16"/>
                        </w:rPr>
                        <w:t>апр</w:t>
                      </w:r>
                      <w:r>
                        <w:rPr>
                          <w:rFonts w:ascii="Times New Roman" w:hAnsi="Times New Roman"/>
                          <w:sz w:val="16"/>
                          <w:szCs w:val="16"/>
                        </w:rPr>
                        <w:t>авление</w:t>
                      </w:r>
                      <w:r w:rsidRPr="00EE6BDF">
                        <w:rPr>
                          <w:rFonts w:ascii="Times New Roman" w:hAnsi="Times New Roman"/>
                          <w:sz w:val="16"/>
                          <w:szCs w:val="16"/>
                        </w:rPr>
                        <w:t xml:space="preserve"> заявителю уведомл</w:t>
                      </w:r>
                      <w:r>
                        <w:rPr>
                          <w:rFonts w:ascii="Times New Roman" w:hAnsi="Times New Roman"/>
                          <w:sz w:val="16"/>
                          <w:szCs w:val="16"/>
                        </w:rPr>
                        <w:t>ения</w:t>
                      </w:r>
                      <w:r w:rsidRPr="00EE6BDF">
                        <w:rPr>
                          <w:rFonts w:ascii="Times New Roman" w:hAnsi="Times New Roman"/>
                          <w:sz w:val="16"/>
                          <w:szCs w:val="16"/>
                        </w:rPr>
                        <w:t xml:space="preserve"> о необходимости постановки на государственный кадастровый учет земельных участков</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82816" behindDoc="0" locked="0" layoutInCell="1" allowOverlap="1">
                <wp:simplePos x="0" y="0"/>
                <wp:positionH relativeFrom="column">
                  <wp:posOffset>5829299</wp:posOffset>
                </wp:positionH>
                <wp:positionV relativeFrom="paragraph">
                  <wp:posOffset>1015365</wp:posOffset>
                </wp:positionV>
                <wp:extent cx="0" cy="1143000"/>
                <wp:effectExtent l="114300" t="38100" r="95250" b="95250"/>
                <wp:wrapNone/>
                <wp:docPr id="183" name="Прямая со стрелкой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1430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FB5F3F" id="Прямая со стрелкой 183" o:spid="_x0000_s1026" type="#_x0000_t32" style="position:absolute;margin-left:459pt;margin-top:79.95pt;width:0;height:90pt;flip:y;z-index:2516828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78720" behindDoc="0" locked="0" layoutInCell="1" allowOverlap="1">
                <wp:simplePos x="0" y="0"/>
                <wp:positionH relativeFrom="column">
                  <wp:posOffset>5486399</wp:posOffset>
                </wp:positionH>
                <wp:positionV relativeFrom="paragraph">
                  <wp:posOffset>2729865</wp:posOffset>
                </wp:positionV>
                <wp:extent cx="0" cy="1600200"/>
                <wp:effectExtent l="114300" t="38100" r="114300" b="95250"/>
                <wp:wrapNone/>
                <wp:docPr id="180" name="Прямая со стрелкой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600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038FF3" id="Прямая со стрелкой 180" o:spid="_x0000_s1026" type="#_x0000_t32" style="position:absolute;margin-left:6in;margin-top:214.95pt;width:0;height:126pt;z-index:2516787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83840" behindDoc="0" locked="0" layoutInCell="1" allowOverlap="1">
                <wp:simplePos x="0" y="0"/>
                <wp:positionH relativeFrom="column">
                  <wp:posOffset>571500</wp:posOffset>
                </wp:positionH>
                <wp:positionV relativeFrom="paragraph">
                  <wp:posOffset>3072765</wp:posOffset>
                </wp:positionV>
                <wp:extent cx="1257300" cy="800100"/>
                <wp:effectExtent l="0" t="0" r="19050" b="19050"/>
                <wp:wrapNone/>
                <wp:docPr id="181" name="Блок-схема: процесс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flowChartProcess">
                          <a:avLst/>
                        </a:prstGeom>
                        <a:solidFill>
                          <a:srgbClr val="FFFFFF"/>
                        </a:solidFill>
                        <a:ln w="9525">
                          <a:solidFill>
                            <a:srgbClr val="000000"/>
                          </a:solidFill>
                          <a:miter lim="800000"/>
                          <a:headEnd/>
                          <a:tailEnd/>
                        </a:ln>
                      </wps:spPr>
                      <wps:txb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Подготовка и выдача заявителю подписанного проекта соглашения о перераспределении земельных участков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81" o:spid="_x0000_s1073" type="#_x0000_t109" style="position:absolute;margin-left:45pt;margin-top:241.95pt;width:99pt;height:6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">
                <v:textbo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Подготовка и выдача заявителю подписанного проекта соглашения о перераспределении земельных участков</w:t>
                      </w:r>
                    </w:p>
                  </w:txbxContent>
                </v:textbox>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98176" behindDoc="0" locked="0" layoutInCell="1" allowOverlap="1">
                <wp:simplePos x="0" y="0"/>
                <wp:positionH relativeFrom="column">
                  <wp:posOffset>1371599</wp:posOffset>
                </wp:positionH>
                <wp:positionV relativeFrom="paragraph">
                  <wp:posOffset>1129665</wp:posOffset>
                </wp:positionV>
                <wp:extent cx="0" cy="1943100"/>
                <wp:effectExtent l="114300" t="38100" r="114300" b="95250"/>
                <wp:wrapNone/>
                <wp:docPr id="107" name="Прямая со стрелкой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943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A65A9D" id="Прямая со стрелкой 107" o:spid="_x0000_s1026" type="#_x0000_t32" style="position:absolute;margin-left:108pt;margin-top:88.95pt;width:0;height:153pt;z-index:2516981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99200" behindDoc="0" locked="0" layoutInCell="1" allowOverlap="1">
                <wp:simplePos x="0" y="0"/>
                <wp:positionH relativeFrom="column">
                  <wp:posOffset>2171700</wp:posOffset>
                </wp:positionH>
                <wp:positionV relativeFrom="paragraph">
                  <wp:posOffset>3072765</wp:posOffset>
                </wp:positionV>
                <wp:extent cx="1371600" cy="800100"/>
                <wp:effectExtent l="0" t="0" r="19050" b="19050"/>
                <wp:wrapNone/>
                <wp:docPr id="109" name="Блок-схема: процесс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0100"/>
                        </a:xfrm>
                        <a:prstGeom prst="flowChartProcess">
                          <a:avLst/>
                        </a:prstGeom>
                        <a:solidFill>
                          <a:srgbClr val="FFFFFF"/>
                        </a:solidFill>
                        <a:ln w="9525">
                          <a:solidFill>
                            <a:srgbClr val="000000"/>
                          </a:solidFill>
                          <a:miter lim="800000"/>
                          <a:headEnd/>
                          <a:tailEnd/>
                        </a:ln>
                      </wps:spPr>
                      <wps:txb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09" o:spid="_x0000_s1074" type="#_x0000_t109" style="position:absolute;margin-left:171pt;margin-top:241.95pt;width:108pt;height:6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">
                <v:textbo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v:textbox>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91008" behindDoc="0" locked="0" layoutInCell="1" allowOverlap="1">
                <wp:simplePos x="0" y="0"/>
                <wp:positionH relativeFrom="column">
                  <wp:posOffset>1257300</wp:posOffset>
                </wp:positionH>
                <wp:positionV relativeFrom="paragraph">
                  <wp:posOffset>672465</wp:posOffset>
                </wp:positionV>
                <wp:extent cx="1485900" cy="457200"/>
                <wp:effectExtent l="0" t="0" r="19050" b="19050"/>
                <wp:wrapNone/>
                <wp:docPr id="111" name="Прямоугольник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7200"/>
                        </a:xfrm>
                        <a:prstGeom prst="rect">
                          <a:avLst/>
                        </a:prstGeom>
                        <a:solidFill>
                          <a:srgbClr val="FFFFFF"/>
                        </a:solidFill>
                        <a:ln w="9525">
                          <a:solidFill>
                            <a:srgbClr val="000000"/>
                          </a:solidFill>
                          <a:miter lim="800000"/>
                          <a:headEnd/>
                          <a:tailEnd/>
                        </a:ln>
                      </wps:spPr>
                      <wps:txb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1" o:spid="_x0000_s1075" style="position:absolute;margin-left:99pt;margin-top:52.95pt;width:117pt;height:3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">
                <v:textbo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12512" behindDoc="0" locked="0" layoutInCell="1" allowOverlap="1">
                <wp:simplePos x="0" y="0"/>
                <wp:positionH relativeFrom="column">
                  <wp:posOffset>228599</wp:posOffset>
                </wp:positionH>
                <wp:positionV relativeFrom="paragraph">
                  <wp:posOffset>1701165</wp:posOffset>
                </wp:positionV>
                <wp:extent cx="0" cy="457200"/>
                <wp:effectExtent l="114300" t="38100" r="95250" b="95250"/>
                <wp:wrapNone/>
                <wp:docPr id="112" name="Прямая со стрелкой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BF6E98" id="Прямая со стрелкой 112" o:spid="_x0000_s1026" type="#_x0000_t32" style="position:absolute;margin-left:18pt;margin-top:133.95pt;width:0;height:36pt;flip:y;z-index:2517125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11488" behindDoc="0" locked="0" layoutInCell="1" allowOverlap="1">
                <wp:simplePos x="0" y="0"/>
                <wp:positionH relativeFrom="column">
                  <wp:posOffset>-227965</wp:posOffset>
                </wp:positionH>
                <wp:positionV relativeFrom="paragraph">
                  <wp:posOffset>2158365</wp:posOffset>
                </wp:positionV>
                <wp:extent cx="1371600" cy="800100"/>
                <wp:effectExtent l="0" t="0" r="19050" b="19050"/>
                <wp:wrapNone/>
                <wp:docPr id="113" name="Блок-схема: процесс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0100"/>
                        </a:xfrm>
                        <a:prstGeom prst="flowChartProcess">
                          <a:avLst/>
                        </a:prstGeom>
                        <a:solidFill>
                          <a:srgbClr val="FFFFFF"/>
                        </a:solidFill>
                        <a:ln w="9525">
                          <a:solidFill>
                            <a:srgbClr val="000000"/>
                          </a:solidFill>
                          <a:miter lim="800000"/>
                          <a:headEnd/>
                          <a:tailEnd/>
                        </a:ln>
                      </wps:spPr>
                      <wps:txbx>
                        <w:txbxContent>
                          <w:p w:rsidR="00256378" w:rsidRPr="005318F7" w:rsidRDefault="00256378" w:rsidP="00F96E07">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13" o:spid="_x0000_s1076" type="#_x0000_t109" style="position:absolute;margin-left:-17.95pt;margin-top:169.95pt;width:108pt;height:6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">
                <v:textbox>
                  <w:txbxContent>
                    <w:p w:rsidR="00256378" w:rsidRPr="005318F7" w:rsidRDefault="00256378" w:rsidP="00F96E07">
                      <w:pPr>
                        <w:jc w:val="center"/>
                        <w:rPr>
                          <w:rFonts w:ascii="Times New Roman" w:hAnsi="Times New Roman"/>
                          <w:sz w:val="16"/>
                          <w:szCs w:val="16"/>
                        </w:rPr>
                      </w:pPr>
                    </w:p>
                  </w:txbxContent>
                </v:textbox>
              </v:shape>
            </w:pict>
          </mc:Fallback>
        </mc:AlternateContent>
      </w:r>
      <w:r w:rsidRPr="00C1656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660288" behindDoc="0" locked="0" layoutInCell="1" allowOverlap="1">
                <wp:simplePos x="0" y="0"/>
                <wp:positionH relativeFrom="column">
                  <wp:posOffset>-342265</wp:posOffset>
                </wp:positionH>
                <wp:positionV relativeFrom="paragraph">
                  <wp:posOffset>4330064</wp:posOffset>
                </wp:positionV>
                <wp:extent cx="2400300" cy="0"/>
                <wp:effectExtent l="57150" t="95250" r="19050" b="171450"/>
                <wp:wrapNone/>
                <wp:docPr id="174" name="Прямая со стрелкой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003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382CAD" id="Прямая со стрелкой 174" o:spid="_x0000_s1026" type="#_x0000_t32" style="position:absolute;margin-left:-26.95pt;margin-top:340.95pt;width:189pt;height:0;z-index:251660288;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80768" behindDoc="0" locked="0" layoutInCell="1" allowOverlap="1">
                <wp:simplePos x="0" y="0"/>
                <wp:positionH relativeFrom="column">
                  <wp:posOffset>-342266</wp:posOffset>
                </wp:positionH>
                <wp:positionV relativeFrom="paragraph">
                  <wp:posOffset>1701165</wp:posOffset>
                </wp:positionV>
                <wp:extent cx="0" cy="2628900"/>
                <wp:effectExtent l="114300" t="38100" r="95250" b="95250"/>
                <wp:wrapNone/>
                <wp:docPr id="177" name="Прямая со стрелкой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28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6717FC" id="Прямая со стрелкой 177" o:spid="_x0000_s1026" type="#_x0000_t32" style="position:absolute;margin-left:-26.95pt;margin-top:133.95pt;width:0;height:207pt;z-index:2516807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710464" behindDoc="0" locked="0" layoutInCell="1" allowOverlap="1">
                <wp:simplePos x="0" y="0"/>
                <wp:positionH relativeFrom="column">
                  <wp:posOffset>800100</wp:posOffset>
                </wp:positionH>
                <wp:positionV relativeFrom="paragraph">
                  <wp:posOffset>1701165</wp:posOffset>
                </wp:positionV>
                <wp:extent cx="800100" cy="457200"/>
                <wp:effectExtent l="57150" t="57150" r="57150" b="114300"/>
                <wp:wrapNone/>
                <wp:docPr id="114" name="Прямая со стрелкой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8001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F1FA04" id="Прямая со стрелкой 114" o:spid="_x0000_s1026" type="#_x0000_t32" style="position:absolute;margin-left:63pt;margin-top:133.95pt;width:63pt;height:36pt;flip:x;z-index:2517104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97152" behindDoc="0" locked="0" layoutInCell="1" allowOverlap="1">
                <wp:simplePos x="0" y="0"/>
                <wp:positionH relativeFrom="column">
                  <wp:posOffset>4229099</wp:posOffset>
                </wp:positionH>
                <wp:positionV relativeFrom="paragraph">
                  <wp:posOffset>1015365</wp:posOffset>
                </wp:positionV>
                <wp:extent cx="0" cy="228600"/>
                <wp:effectExtent l="114300" t="38100" r="95250" b="95250"/>
                <wp:wrapNone/>
                <wp:docPr id="116" name="Прямая со стрелкой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500791" id="Прямая со стрелкой 116" o:spid="_x0000_s1026" type="#_x0000_t32" style="position:absolute;margin-left:333pt;margin-top:79.95pt;width:0;height:18pt;z-index:2516971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59264" behindDoc="0" locked="0" layoutInCell="1" allowOverlap="1">
                <wp:simplePos x="0" y="0"/>
                <wp:positionH relativeFrom="column">
                  <wp:posOffset>1600200</wp:posOffset>
                </wp:positionH>
                <wp:positionV relativeFrom="paragraph">
                  <wp:posOffset>1129665</wp:posOffset>
                </wp:positionV>
                <wp:extent cx="4114800" cy="1143000"/>
                <wp:effectExtent l="38100" t="19050" r="0" b="38100"/>
                <wp:wrapNone/>
                <wp:docPr id="162" name="Блок-схема: решение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1143000"/>
                        </a:xfrm>
                        <a:prstGeom prst="flowChartDecision">
                          <a:avLst/>
                        </a:prstGeom>
                        <a:solidFill>
                          <a:srgbClr val="FFFFFF"/>
                        </a:solidFill>
                        <a:ln w="9525">
                          <a:solidFill>
                            <a:srgbClr val="000000"/>
                          </a:solidFill>
                          <a:miter lim="800000"/>
                          <a:headEnd/>
                          <a:tailEnd/>
                        </a:ln>
                      </wps:spPr>
                      <wps:txbx>
                        <w:txbxContent>
                          <w:p w:rsidR="00256378" w:rsidRPr="005318F7" w:rsidRDefault="00256378" w:rsidP="00F96E07">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162" o:spid="_x0000_s1077" type="#_x0000_t110" style="position:absolute;margin-left:126pt;margin-top:88.95pt;width:324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">
                <v:textbox>
                  <w:txbxContent>
                    <w:p w:rsidR="00256378" w:rsidRPr="005318F7" w:rsidRDefault="00256378" w:rsidP="00F96E07">
                      <w:pPr>
                        <w:jc w:val="center"/>
                        <w:rPr>
                          <w:rFonts w:ascii="Times New Roman" w:hAnsi="Times New Roman"/>
                          <w:sz w:val="16"/>
                          <w:szCs w:val="16"/>
                        </w:rPr>
                      </w:pPr>
                    </w:p>
                  </w:txbxContent>
                </v:textbox>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65408" behindDoc="0" locked="0" layoutInCell="1" allowOverlap="1">
                <wp:simplePos x="0" y="0"/>
                <wp:positionH relativeFrom="column">
                  <wp:posOffset>-1</wp:posOffset>
                </wp:positionH>
                <wp:positionV relativeFrom="paragraph">
                  <wp:posOffset>901065</wp:posOffset>
                </wp:positionV>
                <wp:extent cx="0" cy="228600"/>
                <wp:effectExtent l="114300" t="38100" r="95250" b="95250"/>
                <wp:wrapNone/>
                <wp:docPr id="166" name="Прямая со стрелкой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FFAFE5" id="Прямая со стрелкой 166" o:spid="_x0000_s1026" type="#_x0000_t32" style="position:absolute;margin-left:0;margin-top:70.95pt;width:0;height:18pt;z-index:2516654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62336" behindDoc="0" locked="0" layoutInCell="1" allowOverlap="1">
                <wp:simplePos x="0" y="0"/>
                <wp:positionH relativeFrom="column">
                  <wp:posOffset>-456565</wp:posOffset>
                </wp:positionH>
                <wp:positionV relativeFrom="paragraph">
                  <wp:posOffset>100965</wp:posOffset>
                </wp:positionV>
                <wp:extent cx="1028700" cy="800100"/>
                <wp:effectExtent l="0" t="0" r="19050" b="19050"/>
                <wp:wrapNone/>
                <wp:docPr id="169" name="Прямоугольник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800100"/>
                        </a:xfrm>
                        <a:prstGeom prst="rect">
                          <a:avLst/>
                        </a:prstGeom>
                        <a:solidFill>
                          <a:srgbClr val="FFFFFF"/>
                        </a:solidFill>
                        <a:ln w="9525">
                          <a:solidFill>
                            <a:srgbClr val="000000"/>
                          </a:solidFill>
                          <a:miter lim="800000"/>
                          <a:headEnd/>
                          <a:tailEnd/>
                        </a:ln>
                      </wps:spPr>
                      <wps:txb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9" o:spid="_x0000_s1078" style="position:absolute;margin-left:-35.95pt;margin-top:7.95pt;width:81pt;height: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">
                <v:textbo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v:textbox>
              </v:rect>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89984" behindDoc="0" locked="0" layoutInCell="1" allowOverlap="1">
                <wp:simplePos x="0" y="0"/>
                <wp:positionH relativeFrom="column">
                  <wp:posOffset>-456565</wp:posOffset>
                </wp:positionH>
                <wp:positionV relativeFrom="paragraph">
                  <wp:posOffset>1129665</wp:posOffset>
                </wp:positionV>
                <wp:extent cx="1028700" cy="571500"/>
                <wp:effectExtent l="0" t="0" r="19050" b="19050"/>
                <wp:wrapNone/>
                <wp:docPr id="117" name="Прямоугольник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571500"/>
                        </a:xfrm>
                        <a:prstGeom prst="rect">
                          <a:avLst/>
                        </a:prstGeom>
                        <a:solidFill>
                          <a:srgbClr val="FFFFFF"/>
                        </a:solidFill>
                        <a:ln w="9525">
                          <a:solidFill>
                            <a:srgbClr val="000000"/>
                          </a:solidFill>
                          <a:miter lim="800000"/>
                          <a:headEnd/>
                          <a:tailEnd/>
                        </a:ln>
                      </wps:spPr>
                      <wps:txbx>
                        <w:txbxContent>
                          <w:p w:rsidR="00256378" w:rsidRPr="005318F7" w:rsidRDefault="00256378" w:rsidP="00C16567">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7" o:spid="_x0000_s1079" style="position:absolute;margin-left:-35.95pt;margin-top:88.95pt;width:81pt;height: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">
                <v:textbox>
                  <w:txbxContent>
                    <w:p w:rsidR="00256378" w:rsidRPr="005318F7" w:rsidRDefault="00256378" w:rsidP="00C16567">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685888" behindDoc="0" locked="0" layoutInCell="1" allowOverlap="1">
                <wp:simplePos x="0" y="0"/>
                <wp:positionH relativeFrom="column">
                  <wp:posOffset>4572000</wp:posOffset>
                </wp:positionH>
                <wp:positionV relativeFrom="paragraph">
                  <wp:posOffset>4330064</wp:posOffset>
                </wp:positionV>
                <wp:extent cx="1371600" cy="0"/>
                <wp:effectExtent l="57150" t="95250" r="0" b="171450"/>
                <wp:wrapNone/>
                <wp:docPr id="205" name="Прямая со стрелкой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371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9FABB3" id="Прямая со стрелкой 205" o:spid="_x0000_s1026" type="#_x0000_t32" style="position:absolute;margin-left:5in;margin-top:340.95pt;width:108pt;height:0;flip:x;z-index:251685888;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02272" behindDoc="0" locked="0" layoutInCell="1" allowOverlap="1">
                <wp:simplePos x="0" y="0"/>
                <wp:positionH relativeFrom="column">
                  <wp:posOffset>3543300</wp:posOffset>
                </wp:positionH>
                <wp:positionV relativeFrom="paragraph">
                  <wp:posOffset>3529964</wp:posOffset>
                </wp:positionV>
                <wp:extent cx="342900" cy="0"/>
                <wp:effectExtent l="57150" t="95250" r="19050" b="171450"/>
                <wp:wrapNone/>
                <wp:docPr id="118" name="Прямая со стрелкой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850D43" id="Прямая со стрелкой 118" o:spid="_x0000_s1026" type="#_x0000_t32" style="position:absolute;margin-left:279pt;margin-top:277.95pt;width:27pt;height:0;z-index:251702272;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01248" behindDoc="0" locked="0" layoutInCell="1" allowOverlap="1">
                <wp:simplePos x="0" y="0"/>
                <wp:positionH relativeFrom="column">
                  <wp:posOffset>1828800</wp:posOffset>
                </wp:positionH>
                <wp:positionV relativeFrom="paragraph">
                  <wp:posOffset>3529964</wp:posOffset>
                </wp:positionV>
                <wp:extent cx="342900" cy="0"/>
                <wp:effectExtent l="57150" t="95250" r="19050" b="171450"/>
                <wp:wrapNone/>
                <wp:docPr id="119" name="Прямая со стрелкой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1E945A" id="Прямая со стрелкой 119" o:spid="_x0000_s1026" type="#_x0000_t32" style="position:absolute;margin-left:2in;margin-top:277.95pt;width:27pt;height:0;z-index:251701248;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84864" behindDoc="0" locked="0" layoutInCell="1" allowOverlap="1">
                <wp:simplePos x="0" y="0"/>
                <wp:positionH relativeFrom="column">
                  <wp:posOffset>4343399</wp:posOffset>
                </wp:positionH>
                <wp:positionV relativeFrom="paragraph">
                  <wp:posOffset>3872865</wp:posOffset>
                </wp:positionV>
                <wp:extent cx="0" cy="292100"/>
                <wp:effectExtent l="114300" t="38100" r="114300" b="107950"/>
                <wp:wrapNone/>
                <wp:docPr id="179" name="Прямая со стрелкой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92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85236" id="Прямая со стрелкой 179" o:spid="_x0000_s1026" type="#_x0000_t32" style="position:absolute;margin-left:342pt;margin-top:304.95pt;width:0;height:23pt;z-index:2516848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700224" behindDoc="0" locked="0" layoutInCell="1" allowOverlap="1">
                <wp:simplePos x="0" y="0"/>
                <wp:positionH relativeFrom="column">
                  <wp:posOffset>2857499</wp:posOffset>
                </wp:positionH>
                <wp:positionV relativeFrom="paragraph">
                  <wp:posOffset>3872865</wp:posOffset>
                </wp:positionV>
                <wp:extent cx="0" cy="228600"/>
                <wp:effectExtent l="114300" t="38100" r="95250" b="95250"/>
                <wp:wrapNone/>
                <wp:docPr id="120" name="Прямая со стрелкой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46D3D9" id="Прямая со стрелкой 120" o:spid="_x0000_s1026" type="#_x0000_t32" style="position:absolute;margin-left:225pt;margin-top:304.95pt;width:0;height:18pt;z-index:2517002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76672" behindDoc="0" locked="0" layoutInCell="1" allowOverlap="1">
                <wp:simplePos x="0" y="0"/>
                <wp:positionH relativeFrom="column">
                  <wp:posOffset>2285999</wp:posOffset>
                </wp:positionH>
                <wp:positionV relativeFrom="paragraph">
                  <wp:posOffset>1929765</wp:posOffset>
                </wp:positionV>
                <wp:extent cx="0" cy="457200"/>
                <wp:effectExtent l="114300" t="38100" r="95250" b="95250"/>
                <wp:wrapNone/>
                <wp:docPr id="188" name="Прямая со стрелкой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8DA7F0" id="Прямая со стрелкой 188" o:spid="_x0000_s1026" type="#_x0000_t32" style="position:absolute;margin-left:180pt;margin-top:151.95pt;width:0;height:36pt;z-index:2516766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8" distR="114298" simplePos="0" relativeHeight="251667456" behindDoc="0" locked="0" layoutInCell="1" allowOverlap="1">
                <wp:simplePos x="0" y="0"/>
                <wp:positionH relativeFrom="column">
                  <wp:posOffset>2057400</wp:posOffset>
                </wp:positionH>
                <wp:positionV relativeFrom="paragraph">
                  <wp:posOffset>1129665</wp:posOffset>
                </wp:positionV>
                <wp:extent cx="228600" cy="342900"/>
                <wp:effectExtent l="76200" t="38100" r="76200" b="114300"/>
                <wp:wrapNone/>
                <wp:docPr id="175" name="Прямая со стрелкой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2860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9625F7" id="Прямая со стрелкой 175" o:spid="_x0000_s1026" type="#_x0000_t32" style="position:absolute;margin-left:162pt;margin-top:88.95pt;width:18pt;height:27pt;flip:x y;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" strokecolor="#4f81bd" strokeweight="2pt">
                <v:stroke endarrow="open"/>
                <v:shadow on="t" color="black" opacity="24903f" origin=",.5" offset="0,.55556mm"/>
                <o:lock v:ext="edit" shapetype="f"/>
              </v:shape>
            </w:pict>
          </mc:Fallback>
        </mc:AlternateContent>
      </w:r>
      <w:r w:rsidRPr="00C16567">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679744" behindDoc="0" locked="0" layoutInCell="1" allowOverlap="1">
                <wp:simplePos x="0" y="0"/>
                <wp:positionH relativeFrom="column">
                  <wp:posOffset>4000500</wp:posOffset>
                </wp:positionH>
                <wp:positionV relativeFrom="paragraph">
                  <wp:posOffset>2615564</wp:posOffset>
                </wp:positionV>
                <wp:extent cx="342900" cy="0"/>
                <wp:effectExtent l="57150" t="95250" r="19050" b="171450"/>
                <wp:wrapNone/>
                <wp:docPr id="185" name="Прямая со стрелкой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427244" id="Прямая со стрелкой 185" o:spid="_x0000_s1026" type="#_x0000_t32" style="position:absolute;margin-left:315pt;margin-top:205.95pt;width:27pt;height:0;z-index:251679744;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75648" behindDoc="0" locked="0" layoutInCell="1" allowOverlap="1">
                <wp:simplePos x="0" y="0"/>
                <wp:positionH relativeFrom="column">
                  <wp:posOffset>1600200</wp:posOffset>
                </wp:positionH>
                <wp:positionV relativeFrom="paragraph">
                  <wp:posOffset>2386965</wp:posOffset>
                </wp:positionV>
                <wp:extent cx="2400300" cy="457200"/>
                <wp:effectExtent l="0" t="0" r="19050" b="19050"/>
                <wp:wrapNone/>
                <wp:docPr id="176" name="Прямоугольник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457200"/>
                        </a:xfrm>
                        <a:prstGeom prst="rect">
                          <a:avLst/>
                        </a:prstGeom>
                        <a:solidFill>
                          <a:srgbClr val="FFFFFF"/>
                        </a:solidFill>
                        <a:ln w="9525">
                          <a:solidFill>
                            <a:srgbClr val="000000"/>
                          </a:solidFill>
                          <a:miter lim="800000"/>
                          <a:headEnd/>
                          <a:tailEnd/>
                        </a:ln>
                      </wps:spPr>
                      <wps:txb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6" o:spid="_x0000_s1080" style="position:absolute;margin-left:126pt;margin-top:187.95pt;width:189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">
                <v:textbox>
                  <w:txbxContent>
                    <w:p w:rsidR="00256378" w:rsidRPr="005318F7" w:rsidRDefault="00256378" w:rsidP="00C16567">
                      <w:pPr>
                        <w:jc w:val="center"/>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v:textbox>
              </v:rect>
            </w:pict>
          </mc:Fallback>
        </mc:AlternateContent>
      </w:r>
      <w:r w:rsidRPr="00C16567">
        <w:rPr>
          <w:rFonts w:ascii="Cambria" w:eastAsia="Times New Roman" w:hAnsi="Cambria" w:cs="Times New Roman"/>
          <w:noProof/>
          <w:sz w:val="24"/>
          <w:szCs w:val="24"/>
          <w:lang w:eastAsia="ru-RU"/>
        </w:rPr>
        <mc:AlternateContent>
          <mc:Choice Requires="wps">
            <w:drawing>
              <wp:anchor distT="0" distB="0" distL="114297" distR="114297" simplePos="0" relativeHeight="251696128" behindDoc="0" locked="0" layoutInCell="1" allowOverlap="1">
                <wp:simplePos x="0" y="0"/>
                <wp:positionH relativeFrom="column">
                  <wp:posOffset>4457699</wp:posOffset>
                </wp:positionH>
                <wp:positionV relativeFrom="paragraph">
                  <wp:posOffset>215265</wp:posOffset>
                </wp:positionV>
                <wp:extent cx="0" cy="228600"/>
                <wp:effectExtent l="114300" t="38100" r="95250" b="95250"/>
                <wp:wrapNone/>
                <wp:docPr id="121" name="Прямая со стрелкой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26BE55" id="Прямая со стрелкой 121" o:spid="_x0000_s1026" type="#_x0000_t32" style="position:absolute;margin-left:351pt;margin-top:16.95pt;width:0;height:18pt;z-index:2516961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C16567">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695104" behindDoc="0" locked="0" layoutInCell="1" allowOverlap="1">
                <wp:simplePos x="0" y="0"/>
                <wp:positionH relativeFrom="column">
                  <wp:posOffset>3200400</wp:posOffset>
                </wp:positionH>
                <wp:positionV relativeFrom="paragraph">
                  <wp:posOffset>443865</wp:posOffset>
                </wp:positionV>
                <wp:extent cx="2628900" cy="571500"/>
                <wp:effectExtent l="0" t="0" r="19050" b="19050"/>
                <wp:wrapNone/>
                <wp:docPr id="122" name="Прямоугольник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571500"/>
                        </a:xfrm>
                        <a:prstGeom prst="rect">
                          <a:avLst/>
                        </a:prstGeom>
                        <a:solidFill>
                          <a:srgbClr val="FFFFFF"/>
                        </a:solidFill>
                        <a:ln w="9525">
                          <a:solidFill>
                            <a:srgbClr val="000000"/>
                          </a:solidFill>
                          <a:miter lim="800000"/>
                          <a:headEnd/>
                          <a:tailEnd/>
                        </a:ln>
                      </wps:spPr>
                      <wps:txbx>
                        <w:txbxContent>
                          <w:p w:rsidR="00256378" w:rsidRDefault="00256378" w:rsidP="00F96E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2" o:spid="_x0000_s1081" style="position:absolute;margin-left:252pt;margin-top:34.95pt;width:207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">
                <v:textbox>
                  <w:txbxContent>
                    <w:p w:rsidR="00256378" w:rsidRDefault="00256378" w:rsidP="00F96E07"/>
                  </w:txbxContent>
                </v:textbox>
              </v:rect>
            </w:pict>
          </mc:Fallback>
        </mc:AlternateContent>
      </w:r>
      <w:r w:rsidRPr="00C16567">
        <w:rPr>
          <w:rFonts w:ascii="Times New Roman" w:eastAsia="Times New Roman" w:hAnsi="Times New Roman" w:cs="Times New Roman"/>
          <w:sz w:val="28"/>
          <w:szCs w:val="28"/>
          <w:lang w:eastAsia="ru-RU"/>
        </w:rPr>
        <w:br w:type="page"/>
      </w: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lastRenderedPageBreak/>
        <w:t>Приложение № 3</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Бланк уполномоченного органа</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наименование и почтовый адрес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получателя муниципальной услуги</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 (для юридических лиц) </w:t>
      </w:r>
    </w:p>
    <w:p w:rsidR="00C16567" w:rsidRPr="00C16567" w:rsidRDefault="00C16567" w:rsidP="00C16567">
      <w:pPr>
        <w:spacing w:after="0" w:line="240" w:lineRule="auto"/>
        <w:ind w:left="3828"/>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ФИО, почтовый адрес получателя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муниципальной услуги</w:t>
      </w:r>
    </w:p>
    <w:p w:rsidR="00C16567" w:rsidRPr="00C16567" w:rsidRDefault="00C16567" w:rsidP="00C16567">
      <w:pPr>
        <w:spacing w:after="0" w:line="240" w:lineRule="auto"/>
        <w:ind w:left="3828"/>
        <w:jc w:val="right"/>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i/>
          <w:sz w:val="28"/>
          <w:szCs w:val="28"/>
          <w:lang w:eastAsia="ru-RU"/>
        </w:rPr>
        <w:t xml:space="preserve">(для физических лиц)  </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Уведомление о регистрации запроса (заявления), </w:t>
      </w:r>
    </w:p>
    <w:p w:rsidR="00C16567" w:rsidRPr="00C16567" w:rsidRDefault="00C16567" w:rsidP="00C1656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направленного по почте (в электронной форме)</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«___» ___________ 20__г. </w:t>
      </w:r>
    </w:p>
    <w:p w:rsidR="00C16567" w:rsidRPr="00C16567" w:rsidRDefault="00C16567" w:rsidP="00C16567">
      <w:pPr>
        <w:spacing w:after="0" w:line="240" w:lineRule="auto"/>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i/>
          <w:sz w:val="28"/>
          <w:szCs w:val="28"/>
          <w:lang w:eastAsia="ru-RU"/>
        </w:rPr>
        <w:t xml:space="preserve">           (дата)</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Ваше  заявление (уведомление) о предоставлении муниципальной услуги по заключению соглашения о перераспределении земель и (или) земельных участков,  направленное  Вами  в  наш  адрес  по почте (в  электронной  форме), принято</w:t>
      </w:r>
    </w:p>
    <w:p w:rsidR="00C16567" w:rsidRPr="00C16567" w:rsidRDefault="00C16567" w:rsidP="00C16567">
      <w:pPr>
        <w:spacing w:after="0" w:line="240" w:lineRule="auto"/>
        <w:ind w:firstLine="709"/>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«____» ______________ 20__ г. и зарегистрировано № ________.</w:t>
      </w:r>
    </w:p>
    <w:p w:rsidR="00C16567" w:rsidRPr="00C16567" w:rsidRDefault="00C16567" w:rsidP="00C16567">
      <w:pPr>
        <w:spacing w:after="0" w:line="240" w:lineRule="auto"/>
        <w:ind w:firstLine="709"/>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    </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Специалист _______________________</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Руководитель администрации</w:t>
      </w:r>
      <w:r w:rsidRPr="00C16567">
        <w:rPr>
          <w:rFonts w:ascii="Times New Roman" w:eastAsia="Times New Roman" w:hAnsi="Times New Roman" w:cs="Times New Roman"/>
          <w:sz w:val="28"/>
          <w:szCs w:val="28"/>
          <w:vertAlign w:val="superscript"/>
          <w:lang w:eastAsia="ru-RU"/>
        </w:rPr>
        <w:footnoteReference w:id="25"/>
      </w:r>
      <w:r w:rsidRPr="00C16567">
        <w:rPr>
          <w:rFonts w:ascii="Times New Roman" w:eastAsia="Times New Roman" w:hAnsi="Times New Roman" w:cs="Times New Roman"/>
          <w:sz w:val="28"/>
          <w:szCs w:val="28"/>
          <w:lang w:eastAsia="ru-RU"/>
        </w:rPr>
        <w:t xml:space="preserve">                  ____________ __________________</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(уполномоченное лицо)                              (подпись)    (фамилия, инициалы)</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t>М.П.</w:t>
      </w:r>
    </w:p>
    <w:p w:rsidR="00C16567" w:rsidRPr="00C16567" w:rsidRDefault="00C16567" w:rsidP="00F96E07">
      <w:pPr>
        <w:spacing w:after="0" w:line="240" w:lineRule="auto"/>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br w:type="page"/>
      </w:r>
      <w:r w:rsidR="00F96E07">
        <w:rPr>
          <w:rFonts w:ascii="Times New Roman" w:eastAsia="Times New Roman" w:hAnsi="Times New Roman" w:cs="Times New Roman"/>
          <w:sz w:val="28"/>
          <w:szCs w:val="28"/>
          <w:lang w:eastAsia="ru-RU"/>
        </w:rPr>
        <w:lastRenderedPageBreak/>
        <w:t xml:space="preserve">                                                                </w:t>
      </w:r>
      <w:r w:rsidRPr="00C16567">
        <w:rPr>
          <w:rFonts w:ascii="Times New Roman" w:eastAsia="Times New Roman" w:hAnsi="Times New Roman" w:cs="Times New Roman"/>
          <w:sz w:val="28"/>
          <w:szCs w:val="28"/>
          <w:lang w:eastAsia="ru-RU"/>
        </w:rPr>
        <w:t>Приложение № 4</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p>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РАСПИСКА</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о приеме документов, необходимых для предоставления </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муниципальной услуги</w:t>
      </w:r>
    </w:p>
    <w:p w:rsidR="00C16567" w:rsidRPr="00C16567" w:rsidRDefault="00C16567" w:rsidP="00C16567">
      <w:pPr>
        <w:autoSpaceDE w:val="0"/>
        <w:autoSpaceDN w:val="0"/>
        <w:adjustRightInd w:val="0"/>
        <w:spacing w:after="0" w:line="240" w:lineRule="auto"/>
        <w:ind w:left="4395"/>
        <w:jc w:val="center"/>
        <w:outlineLvl w:val="0"/>
        <w:rPr>
          <w:rFonts w:ascii="Times New Roman" w:eastAsia="Times New Roman" w:hAnsi="Times New Roman" w:cs="Times New Roman"/>
          <w:sz w:val="28"/>
          <w:szCs w:val="28"/>
          <w:lang w:eastAsia="en-IN"/>
        </w:rPr>
      </w:pPr>
    </w:p>
    <w:p w:rsidR="00C16567" w:rsidRPr="00C16567" w:rsidRDefault="00C16567" w:rsidP="00C16567">
      <w:pPr>
        <w:autoSpaceDE w:val="0"/>
        <w:autoSpaceDN w:val="0"/>
        <w:adjustRightInd w:val="0"/>
        <w:spacing w:after="0" w:line="240" w:lineRule="auto"/>
        <w:ind w:left="4395"/>
        <w:jc w:val="center"/>
        <w:outlineLvl w:val="0"/>
        <w:rPr>
          <w:rFonts w:ascii="Times New Roman" w:eastAsia="Times New Roman" w:hAnsi="Times New Roman" w:cs="Times New Roman"/>
          <w:sz w:val="28"/>
          <w:szCs w:val="28"/>
          <w:lang w:eastAsia="en-IN"/>
        </w:rPr>
      </w:pPr>
    </w:p>
    <w:p w:rsidR="00C16567" w:rsidRPr="00C16567" w:rsidRDefault="00C16567" w:rsidP="00C16567">
      <w:pPr>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  Дана </w:t>
      </w:r>
    </w:p>
    <w:p w:rsidR="00C16567" w:rsidRPr="00C16567" w:rsidRDefault="00C16567" w:rsidP="00C16567">
      <w:pPr>
        <w:widowControl w:val="0"/>
        <w:autoSpaceDE w:val="0"/>
        <w:autoSpaceDN w:val="0"/>
        <w:adjustRightInd w:val="0"/>
        <w:spacing w:after="0" w:line="240" w:lineRule="auto"/>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__________________________________________________________________</w:t>
      </w:r>
    </w:p>
    <w:p w:rsidR="00C16567" w:rsidRPr="00C16567" w:rsidRDefault="00C16567" w:rsidP="00C16567">
      <w:pPr>
        <w:widowControl w:val="0"/>
        <w:autoSpaceDE w:val="0"/>
        <w:autoSpaceDN w:val="0"/>
        <w:adjustRightInd w:val="0"/>
        <w:spacing w:after="0" w:line="240" w:lineRule="auto"/>
        <w:jc w:val="center"/>
        <w:outlineLvl w:val="0"/>
        <w:rPr>
          <w:rFonts w:ascii="Times New Roman" w:eastAsia="Times New Roman" w:hAnsi="Times New Roman" w:cs="Times New Roman"/>
          <w:i/>
          <w:sz w:val="28"/>
          <w:szCs w:val="28"/>
          <w:lang w:eastAsia="en-IN"/>
        </w:rPr>
      </w:pPr>
      <w:r w:rsidRPr="00C16567">
        <w:rPr>
          <w:rFonts w:ascii="Times New Roman" w:eastAsia="Times New Roman" w:hAnsi="Times New Roman" w:cs="Times New Roman"/>
          <w:i/>
          <w:sz w:val="28"/>
          <w:szCs w:val="28"/>
          <w:lang w:eastAsia="en-IN"/>
        </w:rPr>
        <w:t xml:space="preserve">(наименование – для заявителя – юридического лица, </w:t>
      </w:r>
    </w:p>
    <w:p w:rsidR="00C16567" w:rsidRPr="00C16567" w:rsidRDefault="00C16567" w:rsidP="00C16567">
      <w:pPr>
        <w:widowControl w:val="0"/>
        <w:autoSpaceDE w:val="0"/>
        <w:autoSpaceDN w:val="0"/>
        <w:adjustRightInd w:val="0"/>
        <w:spacing w:after="0" w:line="240" w:lineRule="auto"/>
        <w:jc w:val="center"/>
        <w:outlineLvl w:val="0"/>
        <w:rPr>
          <w:rFonts w:ascii="Times New Roman" w:eastAsia="Times New Roman" w:hAnsi="Times New Roman" w:cs="Times New Roman"/>
          <w:i/>
          <w:sz w:val="28"/>
          <w:szCs w:val="28"/>
          <w:lang w:eastAsia="en-IN"/>
        </w:rPr>
      </w:pPr>
      <w:r w:rsidRPr="00C16567">
        <w:rPr>
          <w:rFonts w:ascii="Times New Roman" w:eastAsia="Times New Roman" w:hAnsi="Times New Roman" w:cs="Times New Roman"/>
          <w:i/>
          <w:sz w:val="28"/>
          <w:szCs w:val="28"/>
          <w:lang w:eastAsia="en-IN"/>
        </w:rPr>
        <w:t>фамилия, имя, отчество – для заявителя – физического лица)</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в  том,  что  от  него (нее) «___» ____________ 20___ г. получены следующие</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документы:</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5542"/>
        <w:gridCol w:w="3132"/>
      </w:tblGrid>
      <w:tr w:rsidR="00C16567" w:rsidRPr="00C16567" w:rsidTr="00C16567">
        <w:tc>
          <w:tcPr>
            <w:tcW w:w="675" w:type="dxa"/>
            <w:shd w:val="clear" w:color="auto" w:fill="auto"/>
          </w:tcPr>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C16567">
              <w:rPr>
                <w:rFonts w:ascii="Times New Roman" w:eastAsia="Times New Roman" w:hAnsi="Times New Roman" w:cs="Times New Roman"/>
                <w:sz w:val="24"/>
                <w:szCs w:val="24"/>
                <w:lang w:eastAsia="en-IN"/>
              </w:rPr>
              <w:t>№ п/п</w:t>
            </w:r>
          </w:p>
        </w:tc>
        <w:tc>
          <w:tcPr>
            <w:tcW w:w="5670" w:type="dxa"/>
            <w:shd w:val="clear" w:color="auto" w:fill="auto"/>
          </w:tcPr>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C16567">
              <w:rPr>
                <w:rFonts w:ascii="Times New Roman" w:eastAsia="Times New Roman" w:hAnsi="Times New Roman" w:cs="Times New Roman"/>
                <w:sz w:val="24"/>
                <w:szCs w:val="24"/>
                <w:lang w:eastAsia="en-IN"/>
              </w:rPr>
              <w:t>Наименование документа</w:t>
            </w:r>
          </w:p>
        </w:tc>
        <w:tc>
          <w:tcPr>
            <w:tcW w:w="3189" w:type="dxa"/>
            <w:shd w:val="clear" w:color="auto" w:fill="auto"/>
          </w:tcPr>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C16567">
              <w:rPr>
                <w:rFonts w:ascii="Times New Roman" w:eastAsia="Times New Roman" w:hAnsi="Times New Roman" w:cs="Times New Roman"/>
                <w:sz w:val="24"/>
                <w:szCs w:val="24"/>
                <w:lang w:eastAsia="en-IN"/>
              </w:rPr>
              <w:t>Количество листов</w:t>
            </w:r>
          </w:p>
        </w:tc>
      </w:tr>
      <w:tr w:rsidR="00C16567" w:rsidRPr="00C16567" w:rsidTr="00C16567">
        <w:tc>
          <w:tcPr>
            <w:tcW w:w="675" w:type="dxa"/>
            <w:shd w:val="clear" w:color="auto" w:fill="auto"/>
          </w:tcPr>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C16567">
              <w:rPr>
                <w:rFonts w:ascii="Times New Roman" w:eastAsia="Times New Roman" w:hAnsi="Times New Roman" w:cs="Times New Roman"/>
                <w:sz w:val="24"/>
                <w:szCs w:val="24"/>
                <w:lang w:eastAsia="en-IN"/>
              </w:rPr>
              <w:t>1</w:t>
            </w:r>
          </w:p>
        </w:tc>
        <w:tc>
          <w:tcPr>
            <w:tcW w:w="5670"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C16567" w:rsidRPr="00C16567" w:rsidTr="00C16567">
        <w:tc>
          <w:tcPr>
            <w:tcW w:w="675" w:type="dxa"/>
            <w:shd w:val="clear" w:color="auto" w:fill="auto"/>
          </w:tcPr>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C16567">
              <w:rPr>
                <w:rFonts w:ascii="Times New Roman" w:eastAsia="Times New Roman" w:hAnsi="Times New Roman" w:cs="Times New Roman"/>
                <w:sz w:val="24"/>
                <w:szCs w:val="24"/>
                <w:lang w:eastAsia="en-IN"/>
              </w:rPr>
              <w:t>2</w:t>
            </w:r>
          </w:p>
        </w:tc>
        <w:tc>
          <w:tcPr>
            <w:tcW w:w="5670"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C16567" w:rsidRPr="00C16567" w:rsidTr="00C16567">
        <w:tc>
          <w:tcPr>
            <w:tcW w:w="675" w:type="dxa"/>
            <w:shd w:val="clear" w:color="auto" w:fill="auto"/>
          </w:tcPr>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r w:rsidRPr="00C16567">
              <w:rPr>
                <w:rFonts w:ascii="Times New Roman" w:eastAsia="Times New Roman" w:hAnsi="Times New Roman" w:cs="Times New Roman"/>
                <w:sz w:val="24"/>
                <w:szCs w:val="24"/>
                <w:lang w:eastAsia="en-IN"/>
              </w:rPr>
              <w:t>3</w:t>
            </w:r>
          </w:p>
        </w:tc>
        <w:tc>
          <w:tcPr>
            <w:tcW w:w="5670"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r w:rsidR="00C16567" w:rsidRPr="00C16567" w:rsidTr="00C16567">
        <w:tc>
          <w:tcPr>
            <w:tcW w:w="675" w:type="dxa"/>
            <w:shd w:val="clear" w:color="auto" w:fill="auto"/>
          </w:tcPr>
          <w:p w:rsidR="00C16567" w:rsidRPr="00C16567" w:rsidRDefault="00C16567" w:rsidP="00C16567">
            <w:pPr>
              <w:autoSpaceDE w:val="0"/>
              <w:autoSpaceDN w:val="0"/>
              <w:adjustRightInd w:val="0"/>
              <w:spacing w:after="0" w:line="240" w:lineRule="auto"/>
              <w:jc w:val="center"/>
              <w:outlineLvl w:val="0"/>
              <w:rPr>
                <w:rFonts w:ascii="Times New Roman" w:eastAsia="Times New Roman" w:hAnsi="Times New Roman" w:cs="Times New Roman"/>
                <w:sz w:val="24"/>
                <w:szCs w:val="24"/>
                <w:lang w:eastAsia="en-IN"/>
              </w:rPr>
            </w:pPr>
          </w:p>
        </w:tc>
        <w:tc>
          <w:tcPr>
            <w:tcW w:w="5670"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c>
          <w:tcPr>
            <w:tcW w:w="3189" w:type="dxa"/>
            <w:shd w:val="clear" w:color="auto" w:fill="auto"/>
          </w:tcPr>
          <w:p w:rsidR="00C16567" w:rsidRPr="00C16567" w:rsidRDefault="00C16567" w:rsidP="00C16567">
            <w:pPr>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p>
        </w:tc>
      </w:tr>
    </w:tbl>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Итого предоставленных документов: ________</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Документы  зарегистрированы под № ____ от «___» _______ 20___ г.</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__________________________________                     ________</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(должность, инициалы, фамилия                                  (подпись)</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должностного лица, принявшего документы)</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«___» _____________ 20___ г.</w:t>
      </w:r>
    </w:p>
    <w:p w:rsidR="00C16567" w:rsidRPr="00C16567" w:rsidRDefault="00C16567" w:rsidP="00C16567">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en-IN"/>
        </w:rPr>
      </w:pP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br w:type="page"/>
      </w:r>
      <w:r w:rsidRPr="00C16567">
        <w:rPr>
          <w:rFonts w:ascii="Times New Roman" w:eastAsia="Times New Roman" w:hAnsi="Times New Roman" w:cs="Times New Roman"/>
          <w:sz w:val="28"/>
          <w:szCs w:val="28"/>
          <w:lang w:eastAsia="ru-RU"/>
        </w:rPr>
        <w:lastRenderedPageBreak/>
        <w:t>Приложение № 5</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предоставления администрацией городского округа Кинель Самарской области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Бланк уполномоченного органа</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наименование и почтовый адрес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получателя муниципальной услуги</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 (для юридических лиц) </w:t>
      </w:r>
    </w:p>
    <w:p w:rsidR="00C16567" w:rsidRPr="00C16567" w:rsidRDefault="00C16567" w:rsidP="00C16567">
      <w:pPr>
        <w:spacing w:after="0" w:line="240" w:lineRule="auto"/>
        <w:ind w:left="4536" w:firstLine="420"/>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ФИО, почтовый адрес получателя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муниципальной услуги</w:t>
      </w:r>
    </w:p>
    <w:p w:rsidR="00C16567" w:rsidRPr="00C16567" w:rsidRDefault="00C16567" w:rsidP="00C16567">
      <w:pPr>
        <w:spacing w:after="0" w:line="240" w:lineRule="auto"/>
        <w:ind w:left="3828"/>
        <w:jc w:val="right"/>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i/>
          <w:sz w:val="28"/>
          <w:szCs w:val="28"/>
          <w:lang w:eastAsia="ru-RU"/>
        </w:rPr>
        <w:t xml:space="preserve">(для физических лиц)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О возврате заявления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 перераспределении земельных участков</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 представленных документов</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Рассмотрев заявление ___ </w:t>
      </w:r>
      <w:r w:rsidRPr="00C16567">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родительном падеже) </w:t>
      </w:r>
      <w:r w:rsidRPr="00C16567">
        <w:rPr>
          <w:rFonts w:ascii="Times New Roman" w:eastAsia="Times New Roman" w:hAnsi="Times New Roman" w:cs="Times New Roman"/>
          <w:sz w:val="28"/>
          <w:szCs w:val="28"/>
          <w:lang w:eastAsia="ru-RU"/>
        </w:rPr>
        <w:t xml:space="preserve">от ____ входящий номер ___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r w:rsidRPr="00C16567">
        <w:rPr>
          <w:rFonts w:ascii="Times New Roman" w:eastAsia="Times New Roman" w:hAnsi="Times New Roman" w:cs="Times New Roman"/>
          <w:i/>
          <w:sz w:val="24"/>
          <w:szCs w:val="24"/>
          <w:lang w:eastAsia="ru-RU"/>
        </w:rPr>
        <w:t>(наименование уполномоченного органа)</w:t>
      </w:r>
      <w:r w:rsidRPr="00C16567">
        <w:rPr>
          <w:rFonts w:ascii="Times New Roman" w:eastAsia="Times New Roman" w:hAnsi="Times New Roman" w:cs="Times New Roman"/>
          <w:sz w:val="28"/>
          <w:szCs w:val="28"/>
          <w:lang w:eastAsia="ru-RU"/>
        </w:rPr>
        <w:t xml:space="preserve"> возвращает Вам указанное выше заявление и приложенные к нему документы по следующей причине: _____</w:t>
      </w:r>
      <w:r w:rsidRPr="00C16567">
        <w:rPr>
          <w:rFonts w:ascii="Times New Roman" w:eastAsia="Times New Roman" w:hAnsi="Times New Roman" w:cs="Times New Roman"/>
          <w:sz w:val="28"/>
          <w:szCs w:val="28"/>
          <w:vertAlign w:val="superscript"/>
          <w:lang w:eastAsia="ru-RU"/>
        </w:rPr>
        <w:footnoteReference w:id="26"/>
      </w:r>
      <w:r w:rsidRPr="00C16567">
        <w:rPr>
          <w:rFonts w:ascii="Times New Roman" w:eastAsia="Times New Roman" w:hAnsi="Times New Roman" w:cs="Times New Roman"/>
          <w:sz w:val="28"/>
          <w:szCs w:val="28"/>
          <w:lang w:eastAsia="ru-RU"/>
        </w:rPr>
        <w:t xml:space="preserve">. </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Приложения:___</w:t>
      </w:r>
      <w:r w:rsidRPr="00C16567">
        <w:rPr>
          <w:rFonts w:ascii="Times New Roman" w:eastAsia="Times New Roman" w:hAnsi="Times New Roman" w:cs="Times New Roman"/>
          <w:sz w:val="28"/>
          <w:szCs w:val="28"/>
          <w:vertAlign w:val="superscript"/>
          <w:lang w:eastAsia="ru-RU"/>
        </w:rPr>
        <w:footnoteReference w:id="27"/>
      </w:r>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Руководитель администрации</w:t>
      </w:r>
      <w:r w:rsidRPr="00C16567">
        <w:rPr>
          <w:rFonts w:ascii="Times New Roman" w:eastAsia="Times New Roman" w:hAnsi="Times New Roman" w:cs="Times New Roman"/>
          <w:sz w:val="28"/>
          <w:szCs w:val="28"/>
          <w:vertAlign w:val="superscript"/>
          <w:lang w:eastAsia="ru-RU"/>
        </w:rPr>
        <w:footnoteReference w:id="28"/>
      </w:r>
      <w:r w:rsidRPr="00C16567">
        <w:rPr>
          <w:rFonts w:ascii="Times New Roman" w:eastAsia="Times New Roman" w:hAnsi="Times New Roman" w:cs="Times New Roman"/>
          <w:sz w:val="28"/>
          <w:szCs w:val="28"/>
          <w:lang w:eastAsia="ru-RU"/>
        </w:rPr>
        <w:t xml:space="preserve">                  ____________ __________________</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(уполномоченное лицо)                              (подпись)    (фамилия, инициалы)</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t>М.П.</w:t>
      </w: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lastRenderedPageBreak/>
        <w:t>Приложение № 6</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Arial"/>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предоставления администрацией городского округа Кинель Самарской области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Arial"/>
          <w:sz w:val="28"/>
          <w:szCs w:val="28"/>
          <w:lang w:eastAsia="en-IN"/>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Примерная форма решения </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Об утверждении схемы расположения земельного участка</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В соответствии с подпунктом 1 пункта 8 статьи 39.29 Земельного кодекса Российской Федерации, Административным регламентом предоставления местной администрацией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муниципального образования» на основании заявления _______________________________</w:t>
      </w: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i/>
          <w:sz w:val="28"/>
          <w:szCs w:val="28"/>
          <w:lang w:eastAsia="ru-RU"/>
        </w:rPr>
        <w:t>(указывается полное наименование юридического лица или фамилия, имя, отчество гражданина, от имени которого было подано заявление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C16567" w:rsidRPr="00C16567" w:rsidRDefault="00C16567" w:rsidP="00C1656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ПОСТАНОВЛЯЮ</w:t>
      </w:r>
      <w:r w:rsidRPr="00C16567">
        <w:rPr>
          <w:rFonts w:ascii="Times New Roman" w:eastAsia="Times New Roman" w:hAnsi="Times New Roman" w:cs="Times New Roman"/>
          <w:sz w:val="28"/>
          <w:szCs w:val="28"/>
          <w:vertAlign w:val="superscript"/>
          <w:lang w:eastAsia="ru-RU"/>
        </w:rPr>
        <w:footnoteReference w:id="29"/>
      </w:r>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Утвердить схему расположения земельного участка (земельных участков) на кадастровом плане территории.</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Образуемый земельный участок (земельные участки):</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площадь _________________, </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адрес (местоположение)  _______________________________________,</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кадастровый квартал/ кадастровый номер ______________________,</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территориальная зона/ вид разрешенного использования ____________,</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категория земель   ____________________________________________</w:t>
      </w: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i/>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Руководитель администрации</w:t>
      </w:r>
      <w:r w:rsidRPr="00C16567">
        <w:rPr>
          <w:rFonts w:ascii="Times New Roman" w:eastAsia="Times New Roman" w:hAnsi="Times New Roman" w:cs="Times New Roman"/>
          <w:sz w:val="28"/>
          <w:szCs w:val="28"/>
          <w:vertAlign w:val="superscript"/>
          <w:lang w:eastAsia="ru-RU"/>
        </w:rPr>
        <w:footnoteReference w:id="30"/>
      </w:r>
      <w:r w:rsidRPr="00C16567">
        <w:rPr>
          <w:rFonts w:ascii="Times New Roman" w:eastAsia="Times New Roman" w:hAnsi="Times New Roman" w:cs="Times New Roman"/>
          <w:sz w:val="28"/>
          <w:szCs w:val="28"/>
          <w:lang w:eastAsia="ru-RU"/>
        </w:rPr>
        <w:t xml:space="preserve">                  ____________ __________________</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(уполномоченное лицо)                              (подпись)    (фамилия, инициалы)</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t>М.П.</w:t>
      </w:r>
    </w:p>
    <w:p w:rsidR="00C16567" w:rsidRPr="00C16567" w:rsidRDefault="00C16567" w:rsidP="00C16567">
      <w:pPr>
        <w:autoSpaceDE w:val="0"/>
        <w:autoSpaceDN w:val="0"/>
        <w:adjustRightInd w:val="0"/>
        <w:spacing w:after="0" w:line="240" w:lineRule="auto"/>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br w:type="page"/>
      </w: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lastRenderedPageBreak/>
        <w:t>Приложение № 7</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предоставления администрацией городского округа Кинель Самарской области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Бланк уполномоченного органа</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наименование и почтовый адрес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получателя муниципальной услуги</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 (для юридических лиц) </w:t>
      </w:r>
    </w:p>
    <w:p w:rsidR="00C16567" w:rsidRPr="00C16567" w:rsidRDefault="00C16567" w:rsidP="00C16567">
      <w:pPr>
        <w:spacing w:after="0" w:line="240" w:lineRule="auto"/>
        <w:ind w:left="4536" w:firstLine="420"/>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ФИО, почтовый адрес получателя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муниципальной услуги</w:t>
      </w:r>
    </w:p>
    <w:p w:rsidR="00C16567" w:rsidRPr="00C16567" w:rsidRDefault="00C16567" w:rsidP="00C16567">
      <w:pPr>
        <w:spacing w:after="0" w:line="240" w:lineRule="auto"/>
        <w:ind w:left="3828"/>
        <w:jc w:val="right"/>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i/>
          <w:sz w:val="28"/>
          <w:szCs w:val="28"/>
          <w:lang w:eastAsia="ru-RU"/>
        </w:rPr>
        <w:t xml:space="preserve">(для физических лиц)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Уведомление о согласии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на заключение соглашения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о перераспределении земельных участков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в соответствии с утвержденным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проектом межевания территории </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Рассмотрев заявление ___ </w:t>
      </w:r>
      <w:r w:rsidRPr="00C16567">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родительном падеже) </w:t>
      </w:r>
      <w:r w:rsidRPr="00C16567">
        <w:rPr>
          <w:rFonts w:ascii="Times New Roman" w:eastAsia="Times New Roman" w:hAnsi="Times New Roman" w:cs="Times New Roman"/>
          <w:sz w:val="28"/>
          <w:szCs w:val="28"/>
          <w:lang w:eastAsia="ru-RU"/>
        </w:rPr>
        <w:t xml:space="preserve">от ____ входящий номер ___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r w:rsidRPr="00C16567">
        <w:rPr>
          <w:rFonts w:ascii="Times New Roman" w:eastAsia="Times New Roman" w:hAnsi="Times New Roman" w:cs="Times New Roman"/>
          <w:i/>
          <w:sz w:val="24"/>
          <w:szCs w:val="24"/>
          <w:lang w:eastAsia="ru-RU"/>
        </w:rPr>
        <w:t>(наименование уполномоченного органа)</w:t>
      </w:r>
      <w:r w:rsidRPr="00C16567">
        <w:rPr>
          <w:rFonts w:ascii="Times New Roman" w:eastAsia="Times New Roman" w:hAnsi="Times New Roman" w:cs="Times New Roman"/>
          <w:sz w:val="28"/>
          <w:szCs w:val="28"/>
          <w:lang w:eastAsia="ru-RU"/>
        </w:rPr>
        <w:t xml:space="preserve"> информирует о согласии </w:t>
      </w:r>
      <w:r w:rsidRPr="00C16567">
        <w:rPr>
          <w:rFonts w:ascii="Times New Roman" w:eastAsia="Times New Roman" w:hAnsi="Times New Roman" w:cs="Times New Roman"/>
          <w:i/>
          <w:sz w:val="24"/>
          <w:szCs w:val="24"/>
          <w:lang w:eastAsia="ru-RU"/>
        </w:rPr>
        <w:t>(наименование уполномоченного органа в родительном падеже)</w:t>
      </w:r>
      <w:r w:rsidRPr="00C16567">
        <w:rPr>
          <w:rFonts w:ascii="Times New Roman" w:eastAsia="Times New Roman" w:hAnsi="Times New Roman" w:cs="Times New Roman"/>
          <w:sz w:val="28"/>
          <w:szCs w:val="28"/>
          <w:lang w:eastAsia="ru-RU"/>
        </w:rPr>
        <w:t xml:space="preserve"> на заключение соглашения о перераспределении земельных участков в соответствии с утвержденным</w:t>
      </w:r>
    </w:p>
    <w:tbl>
      <w:tblPr>
        <w:tblStyle w:val="af0"/>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9565"/>
      </w:tblGrid>
      <w:tr w:rsidR="00C16567" w:rsidRPr="00C16567" w:rsidTr="00C16567">
        <w:tc>
          <w:tcPr>
            <w:tcW w:w="9565" w:type="dxa"/>
            <w:tcBorders>
              <w:top w:val="nil"/>
              <w:bottom w:val="single" w:sz="4" w:space="0" w:color="auto"/>
            </w:tcBorders>
          </w:tcPr>
          <w:p w:rsidR="00C16567" w:rsidRPr="00C16567" w:rsidRDefault="00C16567" w:rsidP="00C16567">
            <w:pPr>
              <w:jc w:val="right"/>
              <w:rPr>
                <w:rFonts w:ascii="Times New Roman" w:hAnsi="Times New Roman"/>
                <w:b/>
                <w:bCs/>
                <w:sz w:val="28"/>
                <w:szCs w:val="28"/>
              </w:rPr>
            </w:pPr>
          </w:p>
        </w:tc>
      </w:tr>
      <w:tr w:rsidR="00C16567" w:rsidRPr="00C16567" w:rsidTr="00C16567">
        <w:tc>
          <w:tcPr>
            <w:tcW w:w="9565" w:type="dxa"/>
            <w:tcBorders>
              <w:top w:val="single" w:sz="4" w:space="0" w:color="auto"/>
              <w:bottom w:val="nil"/>
            </w:tcBorders>
          </w:tcPr>
          <w:p w:rsidR="00C16567" w:rsidRPr="00F96E07" w:rsidRDefault="00C16567" w:rsidP="00C16567">
            <w:pPr>
              <w:jc w:val="center"/>
              <w:rPr>
                <w:rFonts w:ascii="Times New Roman" w:hAnsi="Times New Roman"/>
                <w:bCs/>
                <w:i/>
              </w:rPr>
            </w:pPr>
            <w:r w:rsidRPr="00F96E07">
              <w:rPr>
                <w:rFonts w:ascii="Times New Roman" w:hAnsi="Times New Roman"/>
                <w:bCs/>
                <w:i/>
              </w:rPr>
              <w:t>(указывается форма правового акта, наименование принявшего его органа, дата, номер и</w:t>
            </w:r>
          </w:p>
        </w:tc>
      </w:tr>
      <w:tr w:rsidR="00C16567" w:rsidRPr="00C16567" w:rsidTr="00C16567">
        <w:tc>
          <w:tcPr>
            <w:tcW w:w="9565" w:type="dxa"/>
            <w:tcBorders>
              <w:top w:val="nil"/>
              <w:bottom w:val="single" w:sz="4" w:space="0" w:color="auto"/>
            </w:tcBorders>
          </w:tcPr>
          <w:p w:rsidR="00C16567" w:rsidRPr="00F96E07" w:rsidRDefault="00C16567" w:rsidP="00C16567">
            <w:pPr>
              <w:jc w:val="right"/>
              <w:rPr>
                <w:rFonts w:ascii="Times New Roman" w:hAnsi="Times New Roman"/>
                <w:bCs/>
                <w:sz w:val="28"/>
                <w:szCs w:val="28"/>
              </w:rPr>
            </w:pPr>
          </w:p>
        </w:tc>
      </w:tr>
      <w:tr w:rsidR="00C16567" w:rsidRPr="00C16567" w:rsidTr="00C16567">
        <w:tc>
          <w:tcPr>
            <w:tcW w:w="9565" w:type="dxa"/>
            <w:tcBorders>
              <w:top w:val="single" w:sz="4" w:space="0" w:color="auto"/>
              <w:bottom w:val="nil"/>
            </w:tcBorders>
          </w:tcPr>
          <w:p w:rsidR="00C16567" w:rsidRPr="00F96E07" w:rsidRDefault="00C16567" w:rsidP="00C16567">
            <w:pPr>
              <w:jc w:val="center"/>
              <w:rPr>
                <w:rFonts w:ascii="Times New Roman" w:hAnsi="Times New Roman"/>
                <w:bCs/>
                <w:sz w:val="28"/>
                <w:szCs w:val="28"/>
              </w:rPr>
            </w:pPr>
            <w:r w:rsidRPr="00F96E07">
              <w:rPr>
                <w:rFonts w:ascii="Times New Roman" w:hAnsi="Times New Roman"/>
                <w:bCs/>
                <w:i/>
              </w:rPr>
              <w:t>наименование правового акта, которым был утвержден проект межевания территории)</w:t>
            </w:r>
          </w:p>
        </w:tc>
      </w:tr>
    </w:tbl>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проектом межевания территории. </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Просим Вас обеспечить проведение работ, в результате которых будут подготовлены документы, содержащие необходимые для осуществления </w:t>
      </w:r>
      <w:r w:rsidRPr="00C16567">
        <w:rPr>
          <w:rFonts w:ascii="Times New Roman" w:eastAsia="Times New Roman" w:hAnsi="Times New Roman" w:cs="Times New Roman"/>
          <w:sz w:val="28"/>
          <w:szCs w:val="28"/>
          <w:lang w:eastAsia="ru-RU"/>
        </w:rPr>
        <w:lastRenderedPageBreak/>
        <w:t xml:space="preserve">государственного кадастрового учета земельного участка (земельных участков), который (которые) планируется перераспределить, а также обратиться за осуществлением государственного кадастрового учета соответствующего земельного участка (земельных участков). По окончании проведения указанных работ просим представить в </w:t>
      </w:r>
      <w:r w:rsidRPr="00C16567">
        <w:rPr>
          <w:rFonts w:ascii="Times New Roman" w:eastAsia="Times New Roman" w:hAnsi="Times New Roman" w:cs="Times New Roman"/>
          <w:i/>
          <w:sz w:val="24"/>
          <w:szCs w:val="24"/>
          <w:lang w:eastAsia="ru-RU"/>
        </w:rPr>
        <w:t xml:space="preserve">(наименование уполномоченного органа) </w:t>
      </w:r>
      <w:r w:rsidRPr="00C16567">
        <w:rPr>
          <w:rFonts w:ascii="Times New Roman" w:eastAsia="Times New Roman" w:hAnsi="Times New Roman" w:cs="Times New Roman"/>
          <w:sz w:val="28"/>
          <w:szCs w:val="28"/>
          <w:lang w:eastAsia="ru-RU"/>
        </w:rPr>
        <w:t xml:space="preserve">уведомление о государственном кадастровом учете земельного участка или земельных участков, образуемых в результате перераспределения, для подготовки проекта соглашения о перераспределении земельных участков. </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Руководитель администрации</w:t>
      </w:r>
      <w:r w:rsidRPr="00C16567">
        <w:rPr>
          <w:rFonts w:ascii="Times New Roman" w:eastAsia="Times New Roman" w:hAnsi="Times New Roman" w:cs="Times New Roman"/>
          <w:sz w:val="28"/>
          <w:szCs w:val="28"/>
          <w:vertAlign w:val="superscript"/>
          <w:lang w:eastAsia="ru-RU"/>
        </w:rPr>
        <w:footnoteReference w:id="31"/>
      </w:r>
      <w:r w:rsidRPr="00C16567">
        <w:rPr>
          <w:rFonts w:ascii="Times New Roman" w:eastAsia="Times New Roman" w:hAnsi="Times New Roman" w:cs="Times New Roman"/>
          <w:sz w:val="28"/>
          <w:szCs w:val="28"/>
          <w:lang w:eastAsia="ru-RU"/>
        </w:rPr>
        <w:t xml:space="preserve">                  ____________ __________________</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(уполномоченное лицо)                              (подпись)    (фамилия, инициалы)</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t>М.П.</w:t>
      </w: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br w:type="page"/>
      </w:r>
      <w:r w:rsidRPr="00C16567">
        <w:rPr>
          <w:rFonts w:ascii="Times New Roman" w:eastAsia="Times New Roman" w:hAnsi="Times New Roman" w:cs="Times New Roman"/>
          <w:sz w:val="28"/>
          <w:szCs w:val="28"/>
          <w:lang w:eastAsia="ru-RU"/>
        </w:rPr>
        <w:lastRenderedPageBreak/>
        <w:t>Приложение № 8</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C16567" w:rsidRPr="00C16567" w:rsidRDefault="00C16567" w:rsidP="00C16567">
      <w:pPr>
        <w:spacing w:after="0" w:line="240" w:lineRule="auto"/>
        <w:jc w:val="right"/>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форма </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Соглашение № ___</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 перераспределении земельных участков, государственная собственность на которые не разграничена, и земельных участков, находящихся в частной собственности</w:t>
      </w:r>
      <w:r w:rsidRPr="00C16567">
        <w:rPr>
          <w:rFonts w:ascii="Times New Roman" w:eastAsia="Times New Roman" w:hAnsi="Times New Roman" w:cs="Times New Roman"/>
          <w:sz w:val="28"/>
          <w:szCs w:val="28"/>
          <w:vertAlign w:val="superscript"/>
          <w:lang w:eastAsia="ru-RU"/>
        </w:rPr>
        <w:footnoteReference w:id="32"/>
      </w:r>
      <w:r w:rsidRPr="00C16567">
        <w:rPr>
          <w:rFonts w:ascii="Times New Roman" w:eastAsia="Times New Roman" w:hAnsi="Times New Roman" w:cs="Times New Roman"/>
          <w:sz w:val="28"/>
          <w:szCs w:val="28"/>
          <w:lang w:eastAsia="ru-RU"/>
        </w:rPr>
        <w:t xml:space="preserve"> </w:t>
      </w: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8"/>
        <w:gridCol w:w="830"/>
        <w:gridCol w:w="4807"/>
      </w:tblGrid>
      <w:tr w:rsidR="00C16567" w:rsidRPr="00C16567" w:rsidTr="00C16567">
        <w:tc>
          <w:tcPr>
            <w:tcW w:w="3794" w:type="dxa"/>
            <w:tcBorders>
              <w:bottom w:val="single" w:sz="4" w:space="0" w:color="auto"/>
            </w:tcBorders>
          </w:tcPr>
          <w:p w:rsidR="00C16567" w:rsidRPr="00C16567" w:rsidRDefault="00C16567" w:rsidP="00C16567">
            <w:pPr>
              <w:rPr>
                <w:rFonts w:ascii="Times New Roman" w:hAnsi="Times New Roman"/>
                <w:b/>
                <w:bCs/>
                <w:i/>
                <w:sz w:val="28"/>
                <w:szCs w:val="28"/>
              </w:rPr>
            </w:pPr>
          </w:p>
        </w:tc>
        <w:tc>
          <w:tcPr>
            <w:tcW w:w="850" w:type="dxa"/>
          </w:tcPr>
          <w:p w:rsidR="00C16567" w:rsidRPr="00C16567" w:rsidRDefault="00C16567" w:rsidP="00C16567">
            <w:pPr>
              <w:rPr>
                <w:rFonts w:ascii="Times New Roman" w:hAnsi="Times New Roman"/>
                <w:b/>
                <w:bCs/>
                <w:i/>
                <w:sz w:val="28"/>
                <w:szCs w:val="28"/>
              </w:rPr>
            </w:pPr>
          </w:p>
        </w:tc>
        <w:tc>
          <w:tcPr>
            <w:tcW w:w="4921" w:type="dxa"/>
            <w:tcBorders>
              <w:bottom w:val="single" w:sz="4" w:space="0" w:color="auto"/>
            </w:tcBorders>
          </w:tcPr>
          <w:p w:rsidR="00C16567" w:rsidRPr="00C16567" w:rsidRDefault="00C16567" w:rsidP="00C16567">
            <w:pPr>
              <w:rPr>
                <w:rFonts w:ascii="Times New Roman" w:hAnsi="Times New Roman"/>
                <w:b/>
                <w:bCs/>
                <w:i/>
                <w:sz w:val="28"/>
                <w:szCs w:val="28"/>
              </w:rPr>
            </w:pPr>
          </w:p>
        </w:tc>
      </w:tr>
      <w:tr w:rsidR="00C16567" w:rsidRPr="00F96E07" w:rsidTr="00C16567">
        <w:tc>
          <w:tcPr>
            <w:tcW w:w="3794" w:type="dxa"/>
            <w:tcBorders>
              <w:top w:val="single" w:sz="4" w:space="0" w:color="auto"/>
            </w:tcBorders>
          </w:tcPr>
          <w:p w:rsidR="00C16567" w:rsidRPr="00F96E07" w:rsidRDefault="00C16567" w:rsidP="00C16567">
            <w:pPr>
              <w:jc w:val="center"/>
              <w:rPr>
                <w:rFonts w:ascii="Times New Roman" w:hAnsi="Times New Roman"/>
                <w:bCs/>
                <w:i/>
              </w:rPr>
            </w:pPr>
            <w:r w:rsidRPr="00F96E07">
              <w:rPr>
                <w:rFonts w:ascii="Times New Roman" w:hAnsi="Times New Roman"/>
                <w:bCs/>
                <w:i/>
              </w:rPr>
              <w:t>(место заключения соглашения)</w:t>
            </w:r>
          </w:p>
        </w:tc>
        <w:tc>
          <w:tcPr>
            <w:tcW w:w="850" w:type="dxa"/>
          </w:tcPr>
          <w:p w:rsidR="00C16567" w:rsidRPr="00F96E07" w:rsidRDefault="00C16567" w:rsidP="00C16567">
            <w:pPr>
              <w:jc w:val="center"/>
              <w:rPr>
                <w:rFonts w:ascii="Times New Roman" w:hAnsi="Times New Roman"/>
                <w:bCs/>
                <w:i/>
              </w:rPr>
            </w:pPr>
          </w:p>
        </w:tc>
        <w:tc>
          <w:tcPr>
            <w:tcW w:w="4921" w:type="dxa"/>
            <w:tcBorders>
              <w:top w:val="single" w:sz="4" w:space="0" w:color="auto"/>
            </w:tcBorders>
          </w:tcPr>
          <w:p w:rsidR="00C16567" w:rsidRPr="00F96E07" w:rsidRDefault="00C16567" w:rsidP="00C16567">
            <w:pPr>
              <w:jc w:val="center"/>
              <w:rPr>
                <w:rFonts w:ascii="Times New Roman" w:hAnsi="Times New Roman"/>
                <w:bCs/>
                <w:i/>
              </w:rPr>
            </w:pPr>
            <w:r w:rsidRPr="00F96E07">
              <w:rPr>
                <w:rFonts w:ascii="Times New Roman" w:hAnsi="Times New Roman"/>
                <w:bCs/>
                <w:i/>
              </w:rPr>
              <w:t>(дата заключения соглашения прописью)</w:t>
            </w:r>
          </w:p>
        </w:tc>
      </w:tr>
    </w:tbl>
    <w:p w:rsidR="00C16567" w:rsidRPr="00F96E07" w:rsidRDefault="00C16567" w:rsidP="00C16567">
      <w:pPr>
        <w:spacing w:after="0" w:line="240" w:lineRule="auto"/>
        <w:jc w:val="both"/>
        <w:rPr>
          <w:rFonts w:ascii="Times New Roman" w:eastAsia="Times New Roman" w:hAnsi="Times New Roman" w:cs="Times New Roman"/>
          <w:sz w:val="28"/>
          <w:szCs w:val="28"/>
          <w:lang w:eastAsia="ru-RU"/>
        </w:rPr>
      </w:pPr>
      <w:r w:rsidRPr="00F96E07">
        <w:rPr>
          <w:rFonts w:ascii="Times New Roman" w:eastAsia="Times New Roman" w:hAnsi="Times New Roman" w:cs="Times New Roman"/>
          <w:sz w:val="28"/>
          <w:szCs w:val="28"/>
          <w:lang w:eastAsia="ru-RU"/>
        </w:rPr>
        <w:tab/>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280"/>
        <w:gridCol w:w="2503"/>
        <w:gridCol w:w="5755"/>
      </w:tblGrid>
      <w:tr w:rsidR="00C16567" w:rsidRPr="00F96E07" w:rsidTr="00C16567">
        <w:tc>
          <w:tcPr>
            <w:tcW w:w="817" w:type="dxa"/>
          </w:tcPr>
          <w:p w:rsidR="00C16567" w:rsidRPr="00F96E07" w:rsidRDefault="00C16567" w:rsidP="00C16567">
            <w:pPr>
              <w:ind w:firstLine="709"/>
              <w:jc w:val="both"/>
              <w:rPr>
                <w:rFonts w:ascii="Times New Roman" w:hAnsi="Times New Roman"/>
                <w:bCs/>
                <w:sz w:val="28"/>
                <w:szCs w:val="28"/>
              </w:rPr>
            </w:pPr>
          </w:p>
        </w:tc>
        <w:tc>
          <w:tcPr>
            <w:tcW w:w="8748" w:type="dxa"/>
            <w:gridSpan w:val="3"/>
            <w:tcBorders>
              <w:bottom w:val="single" w:sz="4" w:space="0" w:color="auto"/>
            </w:tcBorders>
          </w:tcPr>
          <w:p w:rsidR="00C16567" w:rsidRPr="00F96E07" w:rsidRDefault="00C16567" w:rsidP="00C16567">
            <w:pPr>
              <w:jc w:val="both"/>
              <w:rPr>
                <w:rFonts w:ascii="Times New Roman" w:hAnsi="Times New Roman"/>
                <w:bCs/>
                <w:sz w:val="28"/>
                <w:szCs w:val="28"/>
              </w:rPr>
            </w:pPr>
          </w:p>
        </w:tc>
      </w:tr>
      <w:tr w:rsidR="00C16567" w:rsidRPr="00F96E07" w:rsidTr="00C16567">
        <w:tc>
          <w:tcPr>
            <w:tcW w:w="9565" w:type="dxa"/>
            <w:gridSpan w:val="4"/>
          </w:tcPr>
          <w:p w:rsidR="00C16567" w:rsidRPr="00F96E07" w:rsidRDefault="00C16567" w:rsidP="00C16567">
            <w:pPr>
              <w:jc w:val="right"/>
              <w:rPr>
                <w:rFonts w:ascii="Times New Roman" w:hAnsi="Times New Roman"/>
                <w:bCs/>
                <w:i/>
              </w:rPr>
            </w:pPr>
            <w:r w:rsidRPr="00F96E07">
              <w:rPr>
                <w:rFonts w:ascii="Times New Roman" w:hAnsi="Times New Roman"/>
                <w:bCs/>
                <w:i/>
              </w:rPr>
              <w:t>(наименование органа местного самоуправления муниципального образования Самарской</w:t>
            </w:r>
          </w:p>
        </w:tc>
      </w:tr>
      <w:tr w:rsidR="00C16567" w:rsidRPr="00F96E07" w:rsidTr="00C16567">
        <w:tc>
          <w:tcPr>
            <w:tcW w:w="9565" w:type="dxa"/>
            <w:gridSpan w:val="4"/>
            <w:tcBorders>
              <w:bottom w:val="single" w:sz="4" w:space="0" w:color="auto"/>
            </w:tcBorders>
          </w:tcPr>
          <w:p w:rsidR="00C16567" w:rsidRPr="00F96E07" w:rsidRDefault="00C16567" w:rsidP="00C16567">
            <w:pPr>
              <w:jc w:val="right"/>
              <w:rPr>
                <w:rFonts w:ascii="Times New Roman" w:hAnsi="Times New Roman"/>
                <w:bCs/>
                <w:sz w:val="28"/>
                <w:szCs w:val="28"/>
              </w:rPr>
            </w:pPr>
            <w:r w:rsidRPr="00F96E07">
              <w:rPr>
                <w:rFonts w:ascii="Times New Roman" w:hAnsi="Times New Roman"/>
                <w:bCs/>
                <w:sz w:val="28"/>
                <w:szCs w:val="28"/>
              </w:rPr>
              <w:t>,</w:t>
            </w:r>
          </w:p>
        </w:tc>
      </w:tr>
      <w:tr w:rsidR="00C16567" w:rsidRPr="00F96E07" w:rsidTr="00C16567">
        <w:tc>
          <w:tcPr>
            <w:tcW w:w="9565" w:type="dxa"/>
            <w:gridSpan w:val="4"/>
            <w:tcBorders>
              <w:top w:val="single" w:sz="4" w:space="0" w:color="auto"/>
            </w:tcBorders>
          </w:tcPr>
          <w:p w:rsidR="00C16567" w:rsidRPr="00F96E07" w:rsidRDefault="00C16567" w:rsidP="00C16567">
            <w:pPr>
              <w:jc w:val="center"/>
              <w:rPr>
                <w:rFonts w:ascii="Times New Roman" w:hAnsi="Times New Roman"/>
                <w:bCs/>
                <w:i/>
              </w:rPr>
            </w:pPr>
            <w:r w:rsidRPr="00F96E07">
              <w:rPr>
                <w:rFonts w:ascii="Times New Roman" w:hAnsi="Times New Roman"/>
                <w:bCs/>
                <w:i/>
              </w:rPr>
              <w:t>области, осуществляющего распоряжение земельными участками, государственная собственность на которые не разграничена, без сокращения)</w:t>
            </w:r>
          </w:p>
        </w:tc>
      </w:tr>
      <w:tr w:rsidR="00C16567" w:rsidRPr="00F96E07" w:rsidTr="00C16567">
        <w:tc>
          <w:tcPr>
            <w:tcW w:w="1097" w:type="dxa"/>
            <w:gridSpan w:val="2"/>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 xml:space="preserve">в лице </w:t>
            </w:r>
          </w:p>
        </w:tc>
        <w:tc>
          <w:tcPr>
            <w:tcW w:w="8468" w:type="dxa"/>
            <w:gridSpan w:val="2"/>
            <w:tcBorders>
              <w:bottom w:val="single" w:sz="4" w:space="0" w:color="auto"/>
            </w:tcBorders>
          </w:tcPr>
          <w:p w:rsidR="00C16567" w:rsidRPr="00F96E07" w:rsidRDefault="00C16567" w:rsidP="00C16567">
            <w:pPr>
              <w:jc w:val="both"/>
              <w:rPr>
                <w:rFonts w:ascii="Times New Roman" w:hAnsi="Times New Roman"/>
                <w:bCs/>
                <w:sz w:val="28"/>
                <w:szCs w:val="28"/>
              </w:rPr>
            </w:pPr>
          </w:p>
        </w:tc>
      </w:tr>
      <w:tr w:rsidR="00C16567" w:rsidRPr="00F96E07" w:rsidTr="00C16567">
        <w:tc>
          <w:tcPr>
            <w:tcW w:w="1097" w:type="dxa"/>
            <w:gridSpan w:val="2"/>
          </w:tcPr>
          <w:p w:rsidR="00C16567" w:rsidRPr="00F96E07" w:rsidRDefault="00C16567" w:rsidP="00C16567">
            <w:pPr>
              <w:jc w:val="both"/>
              <w:rPr>
                <w:rFonts w:ascii="Times New Roman" w:hAnsi="Times New Roman"/>
                <w:bCs/>
                <w:sz w:val="28"/>
                <w:szCs w:val="28"/>
              </w:rPr>
            </w:pPr>
          </w:p>
        </w:tc>
        <w:tc>
          <w:tcPr>
            <w:tcW w:w="8468" w:type="dxa"/>
            <w:gridSpan w:val="2"/>
          </w:tcPr>
          <w:p w:rsidR="00C16567" w:rsidRPr="00F96E07" w:rsidRDefault="00C16567" w:rsidP="00C16567">
            <w:pPr>
              <w:jc w:val="center"/>
              <w:rPr>
                <w:rFonts w:ascii="Times New Roman" w:hAnsi="Times New Roman"/>
                <w:bCs/>
                <w:i/>
              </w:rPr>
            </w:pPr>
            <w:r w:rsidRPr="00F96E07">
              <w:rPr>
                <w:rFonts w:ascii="Times New Roman" w:hAnsi="Times New Roman"/>
                <w:bCs/>
                <w:i/>
              </w:rPr>
              <w:t xml:space="preserve">(наименование должности, фамилия, имя и (при наличии) отчество лица, </w:t>
            </w:r>
          </w:p>
        </w:tc>
      </w:tr>
      <w:tr w:rsidR="00C16567" w:rsidRPr="00F96E07" w:rsidTr="00C16567">
        <w:tc>
          <w:tcPr>
            <w:tcW w:w="9565" w:type="dxa"/>
            <w:gridSpan w:val="4"/>
            <w:tcBorders>
              <w:bottom w:val="single" w:sz="4" w:space="0" w:color="auto"/>
            </w:tcBorders>
          </w:tcPr>
          <w:p w:rsidR="00C16567" w:rsidRPr="00F96E07" w:rsidRDefault="00C16567" w:rsidP="00C16567">
            <w:pPr>
              <w:jc w:val="right"/>
              <w:rPr>
                <w:rFonts w:ascii="Times New Roman" w:hAnsi="Times New Roman"/>
                <w:bCs/>
                <w:sz w:val="28"/>
                <w:szCs w:val="28"/>
              </w:rPr>
            </w:pPr>
            <w:r w:rsidRPr="00F96E07">
              <w:rPr>
                <w:rFonts w:ascii="Times New Roman" w:hAnsi="Times New Roman"/>
                <w:bCs/>
                <w:sz w:val="28"/>
                <w:szCs w:val="28"/>
              </w:rPr>
              <w:t>,</w:t>
            </w:r>
          </w:p>
        </w:tc>
      </w:tr>
      <w:tr w:rsidR="00C16567" w:rsidRPr="00F96E07" w:rsidTr="00C16567">
        <w:tc>
          <w:tcPr>
            <w:tcW w:w="9565" w:type="dxa"/>
            <w:gridSpan w:val="4"/>
            <w:tcBorders>
              <w:top w:val="single" w:sz="4" w:space="0" w:color="auto"/>
            </w:tcBorders>
          </w:tcPr>
          <w:p w:rsidR="00C16567" w:rsidRPr="00F96E07" w:rsidRDefault="00C16567" w:rsidP="00C16567">
            <w:pPr>
              <w:jc w:val="center"/>
              <w:rPr>
                <w:rFonts w:ascii="Times New Roman" w:hAnsi="Times New Roman"/>
                <w:bCs/>
                <w:i/>
              </w:rPr>
            </w:pPr>
            <w:r w:rsidRPr="00F96E07">
              <w:rPr>
                <w:rFonts w:ascii="Times New Roman" w:hAnsi="Times New Roman"/>
                <w:bCs/>
                <w:i/>
              </w:rPr>
              <w:t>подписывающего соглашение от имени органа местного самоуправления)</w:t>
            </w:r>
          </w:p>
        </w:tc>
      </w:tr>
      <w:tr w:rsidR="00C16567" w:rsidRPr="00F96E07" w:rsidTr="00C16567">
        <w:tc>
          <w:tcPr>
            <w:tcW w:w="9565" w:type="dxa"/>
            <w:gridSpan w:val="4"/>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 xml:space="preserve">действующего на основании Устава муниципального образования, принятого решением _______________ </w:t>
            </w:r>
            <w:r w:rsidRPr="00F96E07">
              <w:rPr>
                <w:rFonts w:ascii="Times New Roman" w:hAnsi="Times New Roman"/>
                <w:bCs/>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F96E07">
              <w:rPr>
                <w:rFonts w:ascii="Times New Roman" w:hAnsi="Times New Roman"/>
                <w:bCs/>
                <w:sz w:val="28"/>
                <w:szCs w:val="28"/>
              </w:rPr>
              <w:t xml:space="preserve"> от _________       № ___, </w:t>
            </w:r>
          </w:p>
        </w:tc>
      </w:tr>
      <w:tr w:rsidR="00C16567" w:rsidRPr="00F96E07" w:rsidTr="00C16567">
        <w:tc>
          <w:tcPr>
            <w:tcW w:w="9565" w:type="dxa"/>
            <w:gridSpan w:val="4"/>
            <w:tcBorders>
              <w:bottom w:val="single" w:sz="4" w:space="0" w:color="auto"/>
            </w:tcBorders>
          </w:tcPr>
          <w:p w:rsidR="00C16567" w:rsidRPr="00F96E07" w:rsidRDefault="00C16567" w:rsidP="00C16567">
            <w:pPr>
              <w:rPr>
                <w:rFonts w:ascii="Times New Roman" w:hAnsi="Times New Roman"/>
                <w:bCs/>
                <w:sz w:val="28"/>
                <w:szCs w:val="28"/>
              </w:rPr>
            </w:pPr>
            <w:r w:rsidRPr="00F96E07">
              <w:rPr>
                <w:rFonts w:ascii="Times New Roman" w:hAnsi="Times New Roman"/>
                <w:bCs/>
                <w:sz w:val="28"/>
                <w:szCs w:val="28"/>
              </w:rPr>
              <w:t>и                                                                                                                              ,</w:t>
            </w:r>
          </w:p>
        </w:tc>
      </w:tr>
      <w:tr w:rsidR="00C16567" w:rsidRPr="00F96E07" w:rsidTr="00C16567">
        <w:tc>
          <w:tcPr>
            <w:tcW w:w="9565" w:type="dxa"/>
            <w:gridSpan w:val="4"/>
            <w:tcBorders>
              <w:top w:val="single" w:sz="4" w:space="0" w:color="auto"/>
            </w:tcBorders>
          </w:tcPr>
          <w:p w:rsidR="00C16567" w:rsidRPr="00F96E07" w:rsidRDefault="00C16567" w:rsidP="00C16567">
            <w:pPr>
              <w:jc w:val="center"/>
              <w:rPr>
                <w:rFonts w:ascii="Times New Roman" w:hAnsi="Times New Roman"/>
                <w:bCs/>
                <w:i/>
              </w:rPr>
            </w:pPr>
            <w:r w:rsidRPr="00F96E07">
              <w:rPr>
                <w:rFonts w:ascii="Times New Roman" w:hAnsi="Times New Roman"/>
                <w:bCs/>
                <w:i/>
              </w:rPr>
              <w:t>(наименование документа, если соглашение подписывается лицом, не являющимся руководителем органа местного самоуправления; если соглашение подписывается руководителем органа местного самоуправления, соответствующая строка исключается из текста соглашения)</w:t>
            </w:r>
          </w:p>
        </w:tc>
      </w:tr>
      <w:tr w:rsidR="00C16567" w:rsidRPr="00C16567" w:rsidTr="00C16567">
        <w:tc>
          <w:tcPr>
            <w:tcW w:w="9565" w:type="dxa"/>
            <w:gridSpan w:val="4"/>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именуемая (-</w:t>
            </w:r>
            <w:proofErr w:type="spellStart"/>
            <w:r w:rsidRPr="00F96E07">
              <w:rPr>
                <w:rFonts w:ascii="Times New Roman" w:hAnsi="Times New Roman"/>
                <w:bCs/>
                <w:sz w:val="28"/>
                <w:szCs w:val="28"/>
              </w:rPr>
              <w:t>ый</w:t>
            </w:r>
            <w:proofErr w:type="spellEnd"/>
            <w:r w:rsidRPr="00F96E07">
              <w:rPr>
                <w:rFonts w:ascii="Times New Roman" w:hAnsi="Times New Roman"/>
                <w:bCs/>
                <w:sz w:val="28"/>
                <w:szCs w:val="28"/>
              </w:rPr>
              <w:t xml:space="preserve">) в дальнейшем «Сторона 1», с одной стороны, и </w:t>
            </w:r>
          </w:p>
        </w:tc>
      </w:tr>
      <w:tr w:rsidR="00C16567" w:rsidRPr="00C16567" w:rsidTr="00C16567">
        <w:tblPrEx>
          <w:tblBorders>
            <w:insideH w:val="single" w:sz="4" w:space="0" w:color="auto"/>
            <w:insideV w:val="single" w:sz="4" w:space="0" w:color="auto"/>
          </w:tblBorders>
        </w:tblPrEx>
        <w:tc>
          <w:tcPr>
            <w:tcW w:w="9565" w:type="dxa"/>
            <w:gridSpan w:val="4"/>
            <w:tcBorders>
              <w:top w:val="nil"/>
              <w:bottom w:val="single" w:sz="4" w:space="0" w:color="auto"/>
            </w:tcBorders>
          </w:tcPr>
          <w:p w:rsidR="00C16567" w:rsidRPr="00F96E07" w:rsidRDefault="00C16567" w:rsidP="00C16567">
            <w:pPr>
              <w:jc w:val="right"/>
              <w:rPr>
                <w:rFonts w:ascii="Times New Roman" w:hAnsi="Times New Roman"/>
                <w:bCs/>
                <w:sz w:val="28"/>
                <w:szCs w:val="28"/>
              </w:rPr>
            </w:pPr>
            <w:r w:rsidRPr="00F96E07">
              <w:rPr>
                <w:rFonts w:ascii="Times New Roman" w:hAnsi="Times New Roman"/>
                <w:bCs/>
                <w:sz w:val="28"/>
                <w:szCs w:val="28"/>
              </w:rPr>
              <w:lastRenderedPageBreak/>
              <w:t>,</w:t>
            </w:r>
          </w:p>
        </w:tc>
      </w:tr>
      <w:tr w:rsidR="00C16567" w:rsidRPr="00C16567" w:rsidTr="00C16567">
        <w:tblPrEx>
          <w:tblBorders>
            <w:insideH w:val="single" w:sz="4" w:space="0" w:color="auto"/>
            <w:insideV w:val="single" w:sz="4" w:space="0" w:color="auto"/>
          </w:tblBorders>
        </w:tblPrEx>
        <w:tc>
          <w:tcPr>
            <w:tcW w:w="9565" w:type="dxa"/>
            <w:gridSpan w:val="4"/>
            <w:tcBorders>
              <w:top w:val="single" w:sz="4" w:space="0" w:color="auto"/>
              <w:bottom w:val="nil"/>
            </w:tcBorders>
          </w:tcPr>
          <w:p w:rsidR="00C16567" w:rsidRPr="00F96E07" w:rsidRDefault="00C16567" w:rsidP="00C16567">
            <w:pPr>
              <w:jc w:val="center"/>
              <w:rPr>
                <w:rFonts w:ascii="Times New Roman" w:hAnsi="Times New Roman"/>
                <w:bCs/>
                <w:i/>
              </w:rPr>
            </w:pPr>
            <w:r w:rsidRPr="00F96E07">
              <w:rPr>
                <w:rFonts w:ascii="Times New Roman" w:hAnsi="Times New Roman"/>
                <w:bCs/>
                <w:i/>
              </w:rPr>
              <w:t>(для юридических лиц: наименование без сокращения, место нахождения, ОГРН, ИНН, КПП; для физических лиц: фамилия, имя и (при наличии) отчество, дата рождения, реквизиты документа, удостоверяющего личность, и адрес места регистрации)</w:t>
            </w:r>
          </w:p>
        </w:tc>
      </w:tr>
      <w:tr w:rsidR="00C16567" w:rsidRPr="00C16567" w:rsidTr="00C16567">
        <w:tc>
          <w:tcPr>
            <w:tcW w:w="1097" w:type="dxa"/>
            <w:gridSpan w:val="2"/>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 xml:space="preserve">в лице </w:t>
            </w:r>
          </w:p>
        </w:tc>
        <w:tc>
          <w:tcPr>
            <w:tcW w:w="8468" w:type="dxa"/>
            <w:gridSpan w:val="2"/>
            <w:tcBorders>
              <w:bottom w:val="single" w:sz="4" w:space="0" w:color="auto"/>
            </w:tcBorders>
          </w:tcPr>
          <w:p w:rsidR="00C16567" w:rsidRPr="00F96E07" w:rsidRDefault="00C16567" w:rsidP="00C16567">
            <w:pPr>
              <w:jc w:val="both"/>
              <w:rPr>
                <w:rFonts w:ascii="Times New Roman" w:hAnsi="Times New Roman"/>
                <w:bCs/>
                <w:sz w:val="28"/>
                <w:szCs w:val="28"/>
              </w:rPr>
            </w:pPr>
          </w:p>
        </w:tc>
      </w:tr>
      <w:tr w:rsidR="00C16567" w:rsidRPr="00C16567" w:rsidTr="00C16567">
        <w:tc>
          <w:tcPr>
            <w:tcW w:w="1097" w:type="dxa"/>
            <w:gridSpan w:val="2"/>
          </w:tcPr>
          <w:p w:rsidR="00C16567" w:rsidRPr="00F96E07" w:rsidRDefault="00C16567" w:rsidP="00C16567">
            <w:pPr>
              <w:jc w:val="both"/>
              <w:rPr>
                <w:rFonts w:ascii="Times New Roman" w:hAnsi="Times New Roman"/>
                <w:bCs/>
                <w:sz w:val="28"/>
                <w:szCs w:val="28"/>
              </w:rPr>
            </w:pPr>
          </w:p>
        </w:tc>
        <w:tc>
          <w:tcPr>
            <w:tcW w:w="8468" w:type="dxa"/>
            <w:gridSpan w:val="2"/>
          </w:tcPr>
          <w:p w:rsidR="00C16567" w:rsidRPr="00F96E07" w:rsidRDefault="00C16567" w:rsidP="00C16567">
            <w:pPr>
              <w:jc w:val="center"/>
              <w:rPr>
                <w:rFonts w:ascii="Times New Roman" w:hAnsi="Times New Roman"/>
                <w:bCs/>
                <w:i/>
              </w:rPr>
            </w:pPr>
            <w:r w:rsidRPr="00F96E07">
              <w:rPr>
                <w:rFonts w:ascii="Times New Roman" w:hAnsi="Times New Roman"/>
                <w:bCs/>
                <w:i/>
              </w:rPr>
              <w:t xml:space="preserve">(наименование должности, фамилия, имя и (при наличии) отчество лица, </w:t>
            </w:r>
          </w:p>
        </w:tc>
      </w:tr>
      <w:tr w:rsidR="00C16567" w:rsidRPr="00C16567" w:rsidTr="00C16567">
        <w:tc>
          <w:tcPr>
            <w:tcW w:w="9565" w:type="dxa"/>
            <w:gridSpan w:val="4"/>
            <w:tcBorders>
              <w:bottom w:val="single" w:sz="4" w:space="0" w:color="auto"/>
            </w:tcBorders>
          </w:tcPr>
          <w:p w:rsidR="00C16567" w:rsidRPr="00F96E07" w:rsidRDefault="00C16567" w:rsidP="00C16567">
            <w:pPr>
              <w:jc w:val="right"/>
              <w:rPr>
                <w:rFonts w:ascii="Times New Roman" w:hAnsi="Times New Roman"/>
                <w:bCs/>
                <w:sz w:val="28"/>
                <w:szCs w:val="28"/>
              </w:rPr>
            </w:pPr>
            <w:r w:rsidRPr="00F96E07">
              <w:rPr>
                <w:rFonts w:ascii="Times New Roman" w:hAnsi="Times New Roman"/>
                <w:bCs/>
                <w:sz w:val="28"/>
                <w:szCs w:val="28"/>
              </w:rPr>
              <w:t>,</w:t>
            </w:r>
          </w:p>
        </w:tc>
      </w:tr>
      <w:tr w:rsidR="00C16567" w:rsidRPr="00C16567" w:rsidTr="00C16567">
        <w:tc>
          <w:tcPr>
            <w:tcW w:w="9565" w:type="dxa"/>
            <w:gridSpan w:val="4"/>
            <w:tcBorders>
              <w:top w:val="single" w:sz="4" w:space="0" w:color="auto"/>
            </w:tcBorders>
          </w:tcPr>
          <w:p w:rsidR="00C16567" w:rsidRPr="00F96E07" w:rsidRDefault="00C16567" w:rsidP="00C16567">
            <w:pPr>
              <w:jc w:val="center"/>
              <w:rPr>
                <w:rFonts w:ascii="Times New Roman" w:hAnsi="Times New Roman"/>
                <w:bCs/>
                <w:i/>
              </w:rPr>
            </w:pPr>
            <w:r w:rsidRPr="00F96E07">
              <w:rPr>
                <w:rFonts w:ascii="Times New Roman" w:hAnsi="Times New Roman"/>
                <w:bCs/>
                <w:i/>
              </w:rPr>
              <w:t>подписывающего соглашение от имени юридического или физического лица; если физическое лицо действует от собственного имени, соответствующие строки исключаются из текста соглашения)</w:t>
            </w:r>
          </w:p>
        </w:tc>
      </w:tr>
      <w:tr w:rsidR="00C16567" w:rsidRPr="00C16567" w:rsidTr="00C16567">
        <w:tc>
          <w:tcPr>
            <w:tcW w:w="3666" w:type="dxa"/>
            <w:gridSpan w:val="3"/>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 xml:space="preserve">действующего на основании </w:t>
            </w:r>
          </w:p>
        </w:tc>
        <w:tc>
          <w:tcPr>
            <w:tcW w:w="5899" w:type="dxa"/>
            <w:tcBorders>
              <w:bottom w:val="single" w:sz="4" w:space="0" w:color="auto"/>
            </w:tcBorders>
          </w:tcPr>
          <w:p w:rsidR="00C16567" w:rsidRPr="00F96E07" w:rsidRDefault="00C16567" w:rsidP="00C16567">
            <w:pPr>
              <w:jc w:val="right"/>
              <w:rPr>
                <w:rFonts w:ascii="Times New Roman" w:hAnsi="Times New Roman"/>
                <w:bCs/>
                <w:sz w:val="28"/>
                <w:szCs w:val="28"/>
              </w:rPr>
            </w:pPr>
            <w:r w:rsidRPr="00F96E07">
              <w:rPr>
                <w:rFonts w:ascii="Times New Roman" w:hAnsi="Times New Roman"/>
                <w:bCs/>
                <w:sz w:val="28"/>
                <w:szCs w:val="28"/>
              </w:rPr>
              <w:t>,</w:t>
            </w:r>
          </w:p>
        </w:tc>
      </w:tr>
      <w:tr w:rsidR="00C16567" w:rsidRPr="00C16567" w:rsidTr="00C16567">
        <w:tc>
          <w:tcPr>
            <w:tcW w:w="3666" w:type="dxa"/>
            <w:gridSpan w:val="3"/>
          </w:tcPr>
          <w:p w:rsidR="00C16567" w:rsidRPr="00F96E07" w:rsidRDefault="00C16567" w:rsidP="00C16567">
            <w:pPr>
              <w:jc w:val="both"/>
              <w:rPr>
                <w:rFonts w:ascii="Times New Roman" w:hAnsi="Times New Roman"/>
                <w:bCs/>
                <w:sz w:val="28"/>
                <w:szCs w:val="28"/>
              </w:rPr>
            </w:pPr>
          </w:p>
        </w:tc>
        <w:tc>
          <w:tcPr>
            <w:tcW w:w="5899" w:type="dxa"/>
            <w:tcBorders>
              <w:top w:val="single" w:sz="4" w:space="0" w:color="auto"/>
            </w:tcBorders>
          </w:tcPr>
          <w:p w:rsidR="00C16567" w:rsidRPr="00F96E07" w:rsidRDefault="00C16567" w:rsidP="00C16567">
            <w:pPr>
              <w:jc w:val="center"/>
              <w:rPr>
                <w:rFonts w:ascii="Times New Roman" w:hAnsi="Times New Roman"/>
                <w:bCs/>
                <w:i/>
              </w:rPr>
            </w:pPr>
            <w:r w:rsidRPr="00F96E07">
              <w:rPr>
                <w:rFonts w:ascii="Times New Roman" w:hAnsi="Times New Roman"/>
                <w:bCs/>
                <w:i/>
              </w:rPr>
              <w:t xml:space="preserve">(наименование документа, на основании которого действует представитель; </w:t>
            </w:r>
          </w:p>
          <w:p w:rsidR="00C16567" w:rsidRPr="00F96E07" w:rsidRDefault="00C16567" w:rsidP="00C16567">
            <w:pPr>
              <w:jc w:val="center"/>
              <w:rPr>
                <w:rFonts w:ascii="Times New Roman" w:hAnsi="Times New Roman"/>
                <w:bCs/>
                <w:i/>
              </w:rPr>
            </w:pPr>
            <w:r w:rsidRPr="00F96E07">
              <w:rPr>
                <w:rFonts w:ascii="Times New Roman" w:hAnsi="Times New Roman"/>
                <w:bCs/>
                <w:i/>
              </w:rPr>
              <w:t>если физическое лицо действует от собственного имени, соответствующие строки исключаются из текста соглашения)</w:t>
            </w:r>
          </w:p>
        </w:tc>
      </w:tr>
      <w:tr w:rsidR="00C16567" w:rsidRPr="00C16567" w:rsidTr="00C16567">
        <w:tc>
          <w:tcPr>
            <w:tcW w:w="9565" w:type="dxa"/>
            <w:gridSpan w:val="4"/>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именуемый (-</w:t>
            </w:r>
            <w:proofErr w:type="spellStart"/>
            <w:r w:rsidRPr="00F96E07">
              <w:rPr>
                <w:rFonts w:ascii="Times New Roman" w:hAnsi="Times New Roman"/>
                <w:bCs/>
                <w:sz w:val="28"/>
                <w:szCs w:val="28"/>
              </w:rPr>
              <w:t>ая</w:t>
            </w:r>
            <w:proofErr w:type="spellEnd"/>
            <w:r w:rsidRPr="00F96E07">
              <w:rPr>
                <w:rFonts w:ascii="Times New Roman" w:hAnsi="Times New Roman"/>
                <w:bCs/>
                <w:sz w:val="28"/>
                <w:szCs w:val="28"/>
              </w:rPr>
              <w:t>, -</w:t>
            </w:r>
            <w:proofErr w:type="spellStart"/>
            <w:r w:rsidRPr="00F96E07">
              <w:rPr>
                <w:rFonts w:ascii="Times New Roman" w:hAnsi="Times New Roman"/>
                <w:bCs/>
                <w:sz w:val="28"/>
                <w:szCs w:val="28"/>
              </w:rPr>
              <w:t>ое</w:t>
            </w:r>
            <w:proofErr w:type="spellEnd"/>
            <w:r w:rsidRPr="00F96E07">
              <w:rPr>
                <w:rFonts w:ascii="Times New Roman" w:hAnsi="Times New Roman"/>
                <w:bCs/>
                <w:sz w:val="28"/>
                <w:szCs w:val="28"/>
              </w:rPr>
              <w:t>) в дальнейшем «Сторона 2», с другой стороны, далее при совместном упоминании именуемые «стороны», в соответствии с подпунктом ___</w:t>
            </w:r>
            <w:r w:rsidRPr="00F96E07">
              <w:rPr>
                <w:rFonts w:ascii="Times New Roman" w:hAnsi="Times New Roman"/>
                <w:bCs/>
                <w:sz w:val="28"/>
                <w:szCs w:val="28"/>
                <w:vertAlign w:val="superscript"/>
              </w:rPr>
              <w:footnoteReference w:id="33"/>
            </w:r>
            <w:r w:rsidRPr="00F96E07">
              <w:rPr>
                <w:rFonts w:ascii="Times New Roman" w:hAnsi="Times New Roman"/>
                <w:bCs/>
                <w:sz w:val="28"/>
                <w:szCs w:val="28"/>
              </w:rPr>
              <w:t xml:space="preserve"> пункта 1 статьи 39.28 Земельного кодекса Российской Федерации, на основании уведомления № ___ от ___ о согласии на заключение соглашения о перераспределении земельных участков в соответствии с проектом межевания территории, утвержденным </w:t>
            </w:r>
            <w:r w:rsidRPr="00F96E07">
              <w:rPr>
                <w:rFonts w:ascii="Times New Roman" w:hAnsi="Times New Roman"/>
                <w:bCs/>
                <w:i/>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F96E07">
              <w:rPr>
                <w:rFonts w:ascii="Times New Roman" w:hAnsi="Times New Roman"/>
                <w:bCs/>
                <w:i/>
                <w:vertAlign w:val="superscript"/>
              </w:rPr>
              <w:footnoteReference w:id="34"/>
            </w:r>
            <w:r w:rsidRPr="00F96E07">
              <w:rPr>
                <w:rFonts w:ascii="Times New Roman" w:hAnsi="Times New Roman"/>
                <w:bCs/>
                <w:sz w:val="28"/>
                <w:szCs w:val="28"/>
              </w:rPr>
              <w:t xml:space="preserve"> заключили настоящее соглашение о нижеследующем: </w:t>
            </w:r>
          </w:p>
        </w:tc>
      </w:tr>
    </w:tbl>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1. Стороны договорились произвести перераспределение следующих исходных смежных земельных участков (далее также – исходные земельные участки):</w:t>
      </w:r>
    </w:p>
    <w:p w:rsidR="00C16567" w:rsidRPr="00C16567" w:rsidRDefault="00C16567" w:rsidP="00C16567">
      <w:pPr>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 земельный участок с кадастровым номером _______, площадью ____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 xml:space="preserve">, отнесенный к землям ______________ </w:t>
      </w:r>
      <w:r w:rsidRPr="00C16567">
        <w:rPr>
          <w:rFonts w:ascii="Times New Roman" w:eastAsia="Times New Roman" w:hAnsi="Times New Roman" w:cs="Times New Roman"/>
          <w:i/>
          <w:sz w:val="24"/>
          <w:szCs w:val="24"/>
          <w:lang w:eastAsia="ru-RU"/>
        </w:rPr>
        <w:t>(указывается категория земель)</w:t>
      </w:r>
      <w:r w:rsidRPr="00C1656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 (далее – «исходный земельный участок-1»). Исходный земельный участок-1 относится к землям, государственная собственность на </w:t>
      </w:r>
      <w:r w:rsidRPr="00C16567">
        <w:rPr>
          <w:rFonts w:ascii="Times New Roman" w:eastAsia="Times New Roman" w:hAnsi="Times New Roman" w:cs="Times New Roman"/>
          <w:sz w:val="28"/>
          <w:szCs w:val="28"/>
          <w:lang w:eastAsia="ru-RU"/>
        </w:rPr>
        <w:lastRenderedPageBreak/>
        <w:t xml:space="preserve">которые не разграничена. На день заключения настоящего соглашения обременения исходного земельного участка-1 и ограничения его использования отсутствуют. В отношении исходного земельного участка-1 отсутствуют споры и </w:t>
      </w:r>
      <w:proofErr w:type="spellStart"/>
      <w:r w:rsidRPr="00C16567">
        <w:rPr>
          <w:rFonts w:ascii="Times New Roman" w:eastAsia="Times New Roman" w:hAnsi="Times New Roman" w:cs="Times New Roman"/>
          <w:sz w:val="28"/>
          <w:szCs w:val="28"/>
          <w:lang w:eastAsia="ru-RU"/>
        </w:rPr>
        <w:t>правопритязания</w:t>
      </w:r>
      <w:proofErr w:type="spellEnd"/>
      <w:r w:rsidRPr="00C16567">
        <w:rPr>
          <w:rFonts w:ascii="Times New Roman" w:eastAsia="Times New Roman" w:hAnsi="Times New Roman" w:cs="Times New Roman"/>
          <w:sz w:val="28"/>
          <w:szCs w:val="28"/>
          <w:lang w:eastAsia="ru-RU"/>
        </w:rPr>
        <w:t xml:space="preserve"> третьих лиц</w:t>
      </w:r>
      <w:r w:rsidRPr="00C16567">
        <w:rPr>
          <w:rFonts w:ascii="Times New Roman" w:eastAsia="Times New Roman" w:hAnsi="Times New Roman" w:cs="Times New Roman"/>
          <w:sz w:val="28"/>
          <w:szCs w:val="28"/>
          <w:vertAlign w:val="superscript"/>
          <w:lang w:eastAsia="ru-RU"/>
        </w:rPr>
        <w:footnoteReference w:id="35"/>
      </w:r>
      <w:r w:rsidRPr="00C16567">
        <w:rPr>
          <w:rFonts w:ascii="Times New Roman" w:eastAsia="Times New Roman" w:hAnsi="Times New Roman" w:cs="Times New Roman"/>
          <w:sz w:val="28"/>
          <w:szCs w:val="28"/>
          <w:lang w:eastAsia="ru-RU"/>
        </w:rPr>
        <w:t>;</w:t>
      </w:r>
    </w:p>
    <w:p w:rsidR="00C16567" w:rsidRPr="00C16567" w:rsidRDefault="00C16567" w:rsidP="00C16567">
      <w:pPr>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 земельный участок с кадастровым номером _______, площадью ____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 xml:space="preserve">, отнесенный к землям ______________ </w:t>
      </w:r>
      <w:r w:rsidRPr="00C16567">
        <w:rPr>
          <w:rFonts w:ascii="Times New Roman" w:eastAsia="Times New Roman" w:hAnsi="Times New Roman" w:cs="Times New Roman"/>
          <w:i/>
          <w:sz w:val="24"/>
          <w:szCs w:val="24"/>
          <w:lang w:eastAsia="ru-RU"/>
        </w:rPr>
        <w:t>(указывается категория земель)</w:t>
      </w:r>
      <w:r w:rsidRPr="00C1656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 (далее – «исходный земельный участок-2»). Исходный земельный участок-2 принадлежит на праве собственности Стороне 2,  на основании ___,  что подтверждается свидетельством о государственной регистрации права серии ___ № ___ от ____, выданным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о чем в Едином государственном реестре недвижимости сделана запись регистрации ___ от ___. На день заключения настоящего соглашения обременения исходного земельного участка-2 и ограничения его использования отсутствуют. В отношении исходного земельного участка-2 отсутствуют споры и </w:t>
      </w:r>
      <w:proofErr w:type="spellStart"/>
      <w:r w:rsidRPr="00C16567">
        <w:rPr>
          <w:rFonts w:ascii="Times New Roman" w:eastAsia="Times New Roman" w:hAnsi="Times New Roman" w:cs="Times New Roman"/>
          <w:sz w:val="28"/>
          <w:szCs w:val="28"/>
          <w:lang w:eastAsia="ru-RU"/>
        </w:rPr>
        <w:t>правопритязания</w:t>
      </w:r>
      <w:proofErr w:type="spellEnd"/>
      <w:r w:rsidRPr="00C16567">
        <w:rPr>
          <w:rFonts w:ascii="Times New Roman" w:eastAsia="Times New Roman" w:hAnsi="Times New Roman" w:cs="Times New Roman"/>
          <w:sz w:val="28"/>
          <w:szCs w:val="28"/>
          <w:lang w:eastAsia="ru-RU"/>
        </w:rPr>
        <w:t xml:space="preserve"> третьих лиц.</w:t>
      </w: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bCs/>
          <w:sz w:val="28"/>
          <w:szCs w:val="28"/>
          <w:lang w:eastAsia="ru-RU"/>
        </w:rPr>
        <w:t>2.</w:t>
      </w:r>
      <w:r w:rsidRPr="00C16567">
        <w:rPr>
          <w:rFonts w:ascii="Times New Roman" w:eastAsia="Times New Roman" w:hAnsi="Times New Roman" w:cs="Times New Roman"/>
          <w:sz w:val="28"/>
          <w:szCs w:val="28"/>
          <w:lang w:eastAsia="ru-RU"/>
        </w:rPr>
        <w:t xml:space="preserve"> Стороны договорились произвести перераспределение исходных земельных участков следующим образом: </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 разделить исходный земельный участок-1 на ___ (___) </w:t>
      </w:r>
      <w:r w:rsidRPr="00C16567">
        <w:rPr>
          <w:rFonts w:ascii="Times New Roman" w:eastAsia="Times New Roman" w:hAnsi="Times New Roman" w:cs="Times New Roman"/>
          <w:sz w:val="28"/>
          <w:szCs w:val="28"/>
          <w:lang w:eastAsia="ru-RU"/>
        </w:rPr>
        <w:lastRenderedPageBreak/>
        <w:t>части:                           </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часть 1 площадью 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часть 2 площадью 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часть 3 площадью 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 так далее);</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разделить исходный земельный участок-2 на ___ (___) части:                           </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часть 1 площадью 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часть 2 площадью 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часть 3 площадью 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(и так далее).</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Образовать из частей, полученных в результате раздела исходных земельных участков, следующие новые земельные участки:</w:t>
      </w:r>
    </w:p>
    <w:p w:rsidR="00C16567" w:rsidRPr="00C16567" w:rsidRDefault="00C16567" w:rsidP="00C16567">
      <w:pPr>
        <w:widowControl w:val="0"/>
        <w:numPr>
          <w:ilvl w:val="0"/>
          <w:numId w:val="7"/>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путем объединения части 1 исходного земельного участка-1 и частей 1 и 3 исходного земельного участка-2 образовать земельный участок с кадастровым номером _______, площадью ____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 xml:space="preserve">, отнесенный к землям ______________ </w:t>
      </w:r>
      <w:r w:rsidRPr="00C16567">
        <w:rPr>
          <w:rFonts w:ascii="Times New Roman" w:eastAsia="Times New Roman" w:hAnsi="Times New Roman" w:cs="Times New Roman"/>
          <w:i/>
          <w:sz w:val="28"/>
          <w:szCs w:val="28"/>
          <w:lang w:eastAsia="ru-RU"/>
        </w:rPr>
        <w:t>(указывается категория земель)</w:t>
      </w:r>
      <w:r w:rsidRPr="00C1656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 (далее – новый земельный участок-1). Обременения нового земельного участка-1 и ограничения его использования отсутствуют. В отношении нового земельного участка-1 отсутствуют споры и </w:t>
      </w:r>
      <w:proofErr w:type="spellStart"/>
      <w:r w:rsidRPr="00C16567">
        <w:rPr>
          <w:rFonts w:ascii="Times New Roman" w:eastAsia="Times New Roman" w:hAnsi="Times New Roman" w:cs="Times New Roman"/>
          <w:sz w:val="28"/>
          <w:szCs w:val="28"/>
          <w:lang w:eastAsia="ru-RU"/>
        </w:rPr>
        <w:t>правопритязания</w:t>
      </w:r>
      <w:proofErr w:type="spellEnd"/>
      <w:r w:rsidRPr="00C16567">
        <w:rPr>
          <w:rFonts w:ascii="Times New Roman" w:eastAsia="Times New Roman" w:hAnsi="Times New Roman" w:cs="Times New Roman"/>
          <w:sz w:val="28"/>
          <w:szCs w:val="28"/>
          <w:lang w:eastAsia="ru-RU"/>
        </w:rPr>
        <w:t xml:space="preserve"> третьих лиц;</w:t>
      </w:r>
    </w:p>
    <w:p w:rsidR="00C16567" w:rsidRPr="00C16567" w:rsidRDefault="00C16567" w:rsidP="00C16567">
      <w:pPr>
        <w:widowControl w:val="0"/>
        <w:numPr>
          <w:ilvl w:val="0"/>
          <w:numId w:val="7"/>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путем объединения частей 2 и 3 исходного земельного участка-1 и части 2 исходного земельного участка-2 образовать земельный участок с кадастровым номером _______, площадью ____ </w:t>
      </w:r>
      <w:proofErr w:type="spellStart"/>
      <w:r w:rsidRPr="00C16567">
        <w:rPr>
          <w:rFonts w:ascii="Times New Roman" w:eastAsia="Times New Roman" w:hAnsi="Times New Roman" w:cs="Times New Roman"/>
          <w:sz w:val="28"/>
          <w:szCs w:val="28"/>
          <w:lang w:eastAsia="ru-RU"/>
        </w:rPr>
        <w:t>кв.м</w:t>
      </w:r>
      <w:proofErr w:type="spellEnd"/>
      <w:r w:rsidRPr="00C16567">
        <w:rPr>
          <w:rFonts w:ascii="Times New Roman" w:eastAsia="Times New Roman" w:hAnsi="Times New Roman" w:cs="Times New Roman"/>
          <w:sz w:val="28"/>
          <w:szCs w:val="28"/>
          <w:lang w:eastAsia="ru-RU"/>
        </w:rPr>
        <w:t xml:space="preserve">, отнесенный к землям ______________ </w:t>
      </w:r>
      <w:r w:rsidRPr="00C16567">
        <w:rPr>
          <w:rFonts w:ascii="Times New Roman" w:eastAsia="Times New Roman" w:hAnsi="Times New Roman" w:cs="Times New Roman"/>
          <w:i/>
          <w:sz w:val="28"/>
          <w:szCs w:val="28"/>
          <w:lang w:eastAsia="ru-RU"/>
        </w:rPr>
        <w:t>(указывается категория земель)</w:t>
      </w:r>
      <w:r w:rsidRPr="00C16567">
        <w:rPr>
          <w:rFonts w:ascii="Times New Roman" w:eastAsia="Times New Roman" w:hAnsi="Times New Roman" w:cs="Times New Roman"/>
          <w:sz w:val="28"/>
          <w:szCs w:val="28"/>
          <w:lang w:eastAsia="ru-RU"/>
        </w:rPr>
        <w:t xml:space="preserve">, имеющий целевое назначение ____, расположенный по адресу: ______________(далее – новый земельный участок-2). Обременения нового земельного участка-2 и ограничения его использования отсутствуют. В отношении нового земельного участка-2 отсутствуют споры и </w:t>
      </w:r>
      <w:proofErr w:type="spellStart"/>
      <w:r w:rsidRPr="00C16567">
        <w:rPr>
          <w:rFonts w:ascii="Times New Roman" w:eastAsia="Times New Roman" w:hAnsi="Times New Roman" w:cs="Times New Roman"/>
          <w:sz w:val="28"/>
          <w:szCs w:val="28"/>
          <w:lang w:eastAsia="ru-RU"/>
        </w:rPr>
        <w:t>правопритязания</w:t>
      </w:r>
      <w:proofErr w:type="spellEnd"/>
      <w:r w:rsidRPr="00C16567">
        <w:rPr>
          <w:rFonts w:ascii="Times New Roman" w:eastAsia="Times New Roman" w:hAnsi="Times New Roman" w:cs="Times New Roman"/>
          <w:sz w:val="28"/>
          <w:szCs w:val="28"/>
          <w:lang w:eastAsia="ru-RU"/>
        </w:rPr>
        <w:t xml:space="preserve"> третьих лиц.</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3. Новый земельный участок-1 отнести к земельным участкам, государственная собственность на которые не разграничена.</w:t>
      </w:r>
    </w:p>
    <w:p w:rsidR="00C16567" w:rsidRPr="00C16567" w:rsidRDefault="00C16567" w:rsidP="00C16567">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На новый земельный участок-2 возникает право собственности Стороны 2.</w:t>
      </w:r>
    </w:p>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4. В результате перераспределения исходных земельных участков происходит увеличение площади земельного участка, находящегося в собственности Стороны 2</w:t>
      </w:r>
      <w:r w:rsidRPr="00C16567">
        <w:rPr>
          <w:rFonts w:ascii="Times New Roman" w:eastAsia="Times New Roman" w:hAnsi="Times New Roman" w:cs="Times New Roman"/>
          <w:sz w:val="28"/>
          <w:szCs w:val="28"/>
          <w:vertAlign w:val="superscript"/>
          <w:lang w:eastAsia="ru-RU"/>
        </w:rPr>
        <w:footnoteReference w:id="36"/>
      </w:r>
      <w:r w:rsidRPr="00C16567">
        <w:rPr>
          <w:rFonts w:ascii="Times New Roman" w:eastAsia="Times New Roman" w:hAnsi="Times New Roman" w:cs="Times New Roman"/>
          <w:sz w:val="28"/>
          <w:szCs w:val="28"/>
          <w:lang w:eastAsia="ru-RU"/>
        </w:rPr>
        <w:t>.</w:t>
      </w:r>
    </w:p>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lastRenderedPageBreak/>
        <w:tab/>
        <w:t xml:space="preserve">5. Сторона 2 обязуется уплатить Стороне 1 плату за увеличение площади земельных участков, находящихся в частной собственности, в результате их перераспределения с земельными участками, государственная собственность на которые не разграничена, размер которой определен в соответствии с порядком, установленным _______ </w:t>
      </w:r>
      <w:r w:rsidRPr="00C16567">
        <w:rPr>
          <w:rFonts w:ascii="Times New Roman" w:eastAsia="Times New Roman" w:hAnsi="Times New Roman" w:cs="Times New Roman"/>
          <w:sz w:val="28"/>
          <w:szCs w:val="28"/>
          <w:vertAlign w:val="superscript"/>
          <w:lang w:eastAsia="ru-RU"/>
        </w:rPr>
        <w:footnoteReference w:id="37"/>
      </w:r>
      <w:r w:rsidRPr="00C16567">
        <w:rPr>
          <w:rFonts w:ascii="Times New Roman" w:eastAsia="Times New Roman" w:hAnsi="Times New Roman" w:cs="Times New Roman"/>
          <w:sz w:val="28"/>
          <w:szCs w:val="28"/>
          <w:lang w:eastAsia="ru-RU"/>
        </w:rPr>
        <w:t>, и составляет ________ (</w:t>
      </w:r>
      <w:r w:rsidRPr="00C16567">
        <w:rPr>
          <w:rFonts w:ascii="Times New Roman" w:eastAsia="Times New Roman" w:hAnsi="Times New Roman" w:cs="Times New Roman"/>
          <w:i/>
          <w:sz w:val="28"/>
          <w:szCs w:val="28"/>
          <w:lang w:eastAsia="ru-RU"/>
        </w:rPr>
        <w:t>сумма прописью</w:t>
      </w:r>
      <w:r w:rsidRPr="00C16567">
        <w:rPr>
          <w:rFonts w:ascii="Times New Roman" w:eastAsia="Times New Roman" w:hAnsi="Times New Roman" w:cs="Times New Roman"/>
          <w:sz w:val="28"/>
          <w:szCs w:val="28"/>
          <w:lang w:eastAsia="ru-RU"/>
        </w:rPr>
        <w:t>) рублей.</w:t>
      </w:r>
    </w:p>
    <w:p w:rsidR="00C16567" w:rsidRPr="00C16567" w:rsidRDefault="00C16567" w:rsidP="00C16567">
      <w:pPr>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6. Сторона 2 обязуется уплатить предусмотренную настоящим соглашением плату цену в течение _____________ (</w:t>
      </w:r>
      <w:r w:rsidRPr="00C16567">
        <w:rPr>
          <w:rFonts w:ascii="Times New Roman" w:eastAsia="Times New Roman" w:hAnsi="Times New Roman" w:cs="Times New Roman"/>
          <w:i/>
          <w:sz w:val="28"/>
          <w:szCs w:val="28"/>
          <w:lang w:eastAsia="ru-RU"/>
        </w:rPr>
        <w:t>количество дней прописью</w:t>
      </w:r>
      <w:r w:rsidRPr="00C16567">
        <w:rPr>
          <w:rFonts w:ascii="Times New Roman" w:eastAsia="Times New Roman" w:hAnsi="Times New Roman" w:cs="Times New Roman"/>
          <w:sz w:val="28"/>
          <w:szCs w:val="28"/>
          <w:lang w:eastAsia="ru-RU"/>
        </w:rPr>
        <w:t>) дней со дня заключения настоящего соглашения, но не позднее дня представления документов для государственной регистрации права собственности Стороны 2 на новый земельный участок-2 в орган, осуществляющий государственную регистрацию прав на недвижимое имущество и сделок с ним.</w:t>
      </w:r>
    </w:p>
    <w:p w:rsidR="00C16567" w:rsidRPr="00C16567" w:rsidRDefault="00C16567" w:rsidP="00C16567">
      <w:pPr>
        <w:spacing w:after="0" w:line="240" w:lineRule="auto"/>
        <w:ind w:firstLine="708"/>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7. Сторона 2 обязуется уплатить предусмотренную настоящим соглашением плату путем перечисления денежных средств по следующим реквизитам: _______________________.</w:t>
      </w:r>
    </w:p>
    <w:p w:rsidR="00C16567" w:rsidRPr="00C16567" w:rsidRDefault="00C16567" w:rsidP="00C16567">
      <w:pPr>
        <w:spacing w:after="0" w:line="240" w:lineRule="auto"/>
        <w:ind w:firstLine="700"/>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8. Настоящее соглашение составлено на ___________ (</w:t>
      </w:r>
      <w:r w:rsidRPr="00C16567">
        <w:rPr>
          <w:rFonts w:ascii="Times New Roman" w:eastAsia="Times New Roman" w:hAnsi="Times New Roman" w:cs="Times New Roman"/>
          <w:i/>
          <w:sz w:val="28"/>
          <w:szCs w:val="28"/>
          <w:lang w:eastAsia="ru-RU"/>
        </w:rPr>
        <w:t>количество листов прописью</w:t>
      </w:r>
      <w:r w:rsidRPr="00C16567">
        <w:rPr>
          <w:rFonts w:ascii="Times New Roman" w:eastAsia="Times New Roman" w:hAnsi="Times New Roman" w:cs="Times New Roman"/>
          <w:sz w:val="28"/>
          <w:szCs w:val="28"/>
          <w:lang w:eastAsia="ru-RU"/>
        </w:rPr>
        <w:t>) листах.</w:t>
      </w:r>
    </w:p>
    <w:p w:rsidR="00C16567" w:rsidRPr="00C16567" w:rsidRDefault="00C16567" w:rsidP="00C16567">
      <w:pPr>
        <w:spacing w:after="0" w:line="240" w:lineRule="auto"/>
        <w:ind w:firstLine="700"/>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9. Настоящее соглашение составлено в трех </w:t>
      </w:r>
      <w:r w:rsidRPr="00C16567">
        <w:rPr>
          <w:rFonts w:ascii="Times New Roman" w:eastAsia="Times New Roman" w:hAnsi="Times New Roman" w:cs="Times New Roman"/>
          <w:sz w:val="28"/>
          <w:szCs w:val="28"/>
          <w:vertAlign w:val="superscript"/>
          <w:lang w:eastAsia="ru-RU"/>
        </w:rPr>
        <w:footnoteReference w:id="38"/>
      </w:r>
      <w:r w:rsidRPr="00C16567">
        <w:rPr>
          <w:rFonts w:ascii="Times New Roman" w:eastAsia="Times New Roman" w:hAnsi="Times New Roman" w:cs="Times New Roman"/>
          <w:sz w:val="28"/>
          <w:szCs w:val="28"/>
          <w:lang w:eastAsia="ru-RU"/>
        </w:rPr>
        <w:t xml:space="preserve"> экземплярах: по одному для каждой из сторон и один – для предоставления в орган, осуществляющий государственную регистрацию прав на недвижимое имущество и сделок с ним.</w:t>
      </w:r>
    </w:p>
    <w:p w:rsidR="00C16567" w:rsidRPr="00C16567" w:rsidRDefault="00C16567" w:rsidP="00C16567">
      <w:pPr>
        <w:spacing w:after="0" w:line="240" w:lineRule="auto"/>
        <w:ind w:firstLine="700"/>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10. </w:t>
      </w:r>
      <w:r w:rsidRPr="00C16567">
        <w:rPr>
          <w:rFonts w:ascii="Times New Roman" w:eastAsia="Times New Roman" w:hAnsi="Times New Roman" w:cs="Times New Roman"/>
          <w:sz w:val="28"/>
          <w:szCs w:val="28"/>
          <w:lang w:eastAsia="ru-RU"/>
        </w:rPr>
        <w:tab/>
        <w:t>Приложениями к настоящему соглашению, являющимися его неотъемлемой частью, являются кадастровые паспорта новых земельных участков.</w:t>
      </w:r>
    </w:p>
    <w:p w:rsidR="00C16567" w:rsidRPr="00C16567" w:rsidRDefault="00C16567" w:rsidP="00C16567">
      <w:pPr>
        <w:spacing w:after="0" w:line="240" w:lineRule="auto"/>
        <w:ind w:firstLine="700"/>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11. Место нахождения (жительства) и другие реквизиты сторон</w:t>
      </w:r>
    </w:p>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1637"/>
        <w:gridCol w:w="996"/>
        <w:gridCol w:w="1049"/>
        <w:gridCol w:w="414"/>
        <w:gridCol w:w="1625"/>
        <w:gridCol w:w="414"/>
        <w:gridCol w:w="1756"/>
      </w:tblGrid>
      <w:tr w:rsidR="00C16567" w:rsidRPr="00C16567" w:rsidTr="00F96E07">
        <w:tc>
          <w:tcPr>
            <w:tcW w:w="9072" w:type="dxa"/>
            <w:gridSpan w:val="8"/>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Сторона 1</w:t>
            </w:r>
          </w:p>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C16567" w:rsidRPr="00C16567" w:rsidTr="00F96E07">
        <w:tc>
          <w:tcPr>
            <w:tcW w:w="2818" w:type="dxa"/>
            <w:gridSpan w:val="2"/>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Место нахождения:</w:t>
            </w:r>
          </w:p>
        </w:tc>
        <w:tc>
          <w:tcPr>
            <w:tcW w:w="6254" w:type="dxa"/>
            <w:gridSpan w:val="6"/>
            <w:tcBorders>
              <w:bottom w:val="single" w:sz="4" w:space="0" w:color="auto"/>
            </w:tcBorders>
          </w:tcPr>
          <w:p w:rsidR="00C16567" w:rsidRPr="00F96E07" w:rsidRDefault="00C16567" w:rsidP="00C16567">
            <w:pPr>
              <w:jc w:val="both"/>
              <w:rPr>
                <w:rFonts w:ascii="Times New Roman" w:hAnsi="Times New Roman"/>
                <w:bCs/>
                <w:sz w:val="28"/>
                <w:szCs w:val="28"/>
              </w:rPr>
            </w:pPr>
          </w:p>
        </w:tc>
      </w:tr>
      <w:tr w:rsidR="00C16567" w:rsidRPr="00C16567" w:rsidTr="00F96E07">
        <w:tc>
          <w:tcPr>
            <w:tcW w:w="1181" w:type="dxa"/>
          </w:tcPr>
          <w:p w:rsidR="00C16567" w:rsidRPr="00F96E07" w:rsidRDefault="00C16567" w:rsidP="00C16567">
            <w:pPr>
              <w:rPr>
                <w:rFonts w:ascii="Times New Roman" w:hAnsi="Times New Roman"/>
                <w:bCs/>
                <w:sz w:val="28"/>
                <w:szCs w:val="28"/>
              </w:rPr>
            </w:pPr>
            <w:r w:rsidRPr="00F96E07">
              <w:rPr>
                <w:rFonts w:ascii="Times New Roman" w:hAnsi="Times New Roman"/>
                <w:bCs/>
                <w:sz w:val="28"/>
                <w:szCs w:val="28"/>
              </w:rPr>
              <w:t xml:space="preserve">ОГРН </w:t>
            </w:r>
          </w:p>
        </w:tc>
        <w:tc>
          <w:tcPr>
            <w:tcW w:w="2633" w:type="dxa"/>
            <w:gridSpan w:val="2"/>
            <w:tcBorders>
              <w:bottom w:val="single" w:sz="4" w:space="0" w:color="auto"/>
            </w:tcBorders>
          </w:tcPr>
          <w:p w:rsidR="00C16567" w:rsidRPr="00F96E07" w:rsidRDefault="00C16567" w:rsidP="00C16567">
            <w:pPr>
              <w:rPr>
                <w:rFonts w:ascii="Times New Roman" w:hAnsi="Times New Roman"/>
                <w:bCs/>
                <w:sz w:val="28"/>
                <w:szCs w:val="28"/>
              </w:rPr>
            </w:pPr>
          </w:p>
        </w:tc>
        <w:tc>
          <w:tcPr>
            <w:tcW w:w="3088" w:type="dxa"/>
            <w:gridSpan w:val="3"/>
          </w:tcPr>
          <w:p w:rsidR="00C16567" w:rsidRPr="00F96E07" w:rsidRDefault="00C16567" w:rsidP="00C16567">
            <w:pPr>
              <w:rPr>
                <w:rFonts w:ascii="Times New Roman" w:hAnsi="Times New Roman"/>
                <w:bCs/>
                <w:sz w:val="28"/>
                <w:szCs w:val="28"/>
              </w:rPr>
            </w:pPr>
            <w:r w:rsidRPr="00F96E07">
              <w:rPr>
                <w:rFonts w:ascii="Times New Roman" w:hAnsi="Times New Roman"/>
                <w:bCs/>
                <w:sz w:val="28"/>
                <w:szCs w:val="28"/>
              </w:rPr>
              <w:t xml:space="preserve">ИНН </w:t>
            </w:r>
          </w:p>
        </w:tc>
        <w:tc>
          <w:tcPr>
            <w:tcW w:w="2170" w:type="dxa"/>
            <w:gridSpan w:val="2"/>
            <w:tcBorders>
              <w:bottom w:val="single" w:sz="4" w:space="0" w:color="auto"/>
            </w:tcBorders>
          </w:tcPr>
          <w:p w:rsidR="00C16567" w:rsidRPr="00F96E07" w:rsidRDefault="00C16567" w:rsidP="00C16567">
            <w:pPr>
              <w:rPr>
                <w:rFonts w:ascii="Times New Roman" w:hAnsi="Times New Roman"/>
                <w:bCs/>
                <w:sz w:val="28"/>
                <w:szCs w:val="28"/>
              </w:rPr>
            </w:pPr>
          </w:p>
        </w:tc>
      </w:tr>
      <w:tr w:rsidR="00C16567" w:rsidRPr="00C16567" w:rsidTr="00F96E07">
        <w:tc>
          <w:tcPr>
            <w:tcW w:w="9072" w:type="dxa"/>
            <w:gridSpan w:val="8"/>
          </w:tcPr>
          <w:p w:rsidR="00C16567" w:rsidRPr="00F96E07" w:rsidRDefault="00C16567" w:rsidP="00C16567">
            <w:pPr>
              <w:jc w:val="both"/>
              <w:rPr>
                <w:rFonts w:ascii="Times New Roman" w:hAnsi="Times New Roman"/>
                <w:bCs/>
                <w:sz w:val="28"/>
                <w:szCs w:val="28"/>
              </w:rPr>
            </w:pPr>
          </w:p>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(Наименование должности, фамилия, имя и (при наличии) отчество лица, подписывающего соглашение от имени органа местного самоуправления)</w:t>
            </w:r>
          </w:p>
        </w:tc>
      </w:tr>
      <w:tr w:rsidR="00C16567" w:rsidRPr="00C16567" w:rsidTr="00F96E07">
        <w:tc>
          <w:tcPr>
            <w:tcW w:w="6902" w:type="dxa"/>
            <w:gridSpan w:val="6"/>
            <w:tcBorders>
              <w:bottom w:val="single" w:sz="4" w:space="0" w:color="auto"/>
            </w:tcBorders>
          </w:tcPr>
          <w:p w:rsidR="00C16567" w:rsidRPr="00C16567" w:rsidRDefault="00C16567" w:rsidP="00C16567">
            <w:pPr>
              <w:jc w:val="center"/>
              <w:rPr>
                <w:rFonts w:ascii="Times New Roman" w:hAnsi="Times New Roman"/>
                <w:b/>
                <w:bCs/>
                <w:i/>
                <w:sz w:val="28"/>
                <w:szCs w:val="28"/>
              </w:rPr>
            </w:pPr>
          </w:p>
        </w:tc>
        <w:tc>
          <w:tcPr>
            <w:tcW w:w="414" w:type="dxa"/>
          </w:tcPr>
          <w:p w:rsidR="00C16567" w:rsidRPr="00C16567" w:rsidRDefault="00C16567" w:rsidP="00C16567">
            <w:pPr>
              <w:rPr>
                <w:rFonts w:ascii="Times New Roman" w:hAnsi="Times New Roman"/>
                <w:b/>
                <w:bCs/>
                <w:i/>
                <w:sz w:val="28"/>
                <w:szCs w:val="28"/>
              </w:rPr>
            </w:pPr>
          </w:p>
        </w:tc>
        <w:tc>
          <w:tcPr>
            <w:tcW w:w="1756" w:type="dxa"/>
            <w:tcBorders>
              <w:bottom w:val="single" w:sz="4" w:space="0" w:color="auto"/>
            </w:tcBorders>
          </w:tcPr>
          <w:p w:rsidR="00C16567" w:rsidRPr="00C16567" w:rsidRDefault="00C16567" w:rsidP="00C16567">
            <w:pPr>
              <w:jc w:val="center"/>
              <w:rPr>
                <w:rFonts w:ascii="Times New Roman" w:hAnsi="Times New Roman"/>
                <w:b/>
                <w:bCs/>
                <w:i/>
                <w:sz w:val="28"/>
                <w:szCs w:val="28"/>
              </w:rPr>
            </w:pPr>
          </w:p>
        </w:tc>
      </w:tr>
      <w:tr w:rsidR="00C16567" w:rsidRPr="00C16567" w:rsidTr="00F96E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02" w:type="dxa"/>
            <w:gridSpan w:val="6"/>
            <w:tcBorders>
              <w:top w:val="single" w:sz="4" w:space="0" w:color="auto"/>
              <w:left w:val="nil"/>
              <w:bottom w:val="nil"/>
              <w:right w:val="nil"/>
            </w:tcBorders>
          </w:tcPr>
          <w:p w:rsidR="00C16567" w:rsidRPr="00F96E07" w:rsidRDefault="00C16567" w:rsidP="00C16567">
            <w:pPr>
              <w:ind w:firstLine="709"/>
              <w:jc w:val="center"/>
              <w:rPr>
                <w:rFonts w:ascii="Times New Roman" w:hAnsi="Times New Roman"/>
                <w:bCs/>
                <w:i/>
              </w:rPr>
            </w:pPr>
            <w:r w:rsidRPr="00F96E07">
              <w:rPr>
                <w:rFonts w:ascii="Times New Roman" w:hAnsi="Times New Roman"/>
                <w:bCs/>
                <w:i/>
              </w:rPr>
              <w:t>(Ф.И.О. полностью)</w:t>
            </w:r>
          </w:p>
        </w:tc>
        <w:tc>
          <w:tcPr>
            <w:tcW w:w="414" w:type="dxa"/>
            <w:tcBorders>
              <w:top w:val="nil"/>
              <w:left w:val="nil"/>
              <w:bottom w:val="nil"/>
              <w:right w:val="nil"/>
            </w:tcBorders>
          </w:tcPr>
          <w:p w:rsidR="00C16567" w:rsidRPr="00F96E07" w:rsidRDefault="00C16567" w:rsidP="00C16567">
            <w:pPr>
              <w:ind w:firstLine="709"/>
              <w:jc w:val="center"/>
              <w:rPr>
                <w:rFonts w:ascii="Times New Roman" w:hAnsi="Times New Roman"/>
                <w:bCs/>
                <w:i/>
              </w:rPr>
            </w:pPr>
          </w:p>
        </w:tc>
        <w:tc>
          <w:tcPr>
            <w:tcW w:w="1756" w:type="dxa"/>
            <w:tcBorders>
              <w:top w:val="nil"/>
              <w:left w:val="nil"/>
              <w:bottom w:val="nil"/>
              <w:right w:val="nil"/>
            </w:tcBorders>
          </w:tcPr>
          <w:p w:rsidR="00C16567" w:rsidRPr="00F96E07" w:rsidRDefault="00C16567" w:rsidP="00C16567">
            <w:pPr>
              <w:jc w:val="center"/>
              <w:rPr>
                <w:rFonts w:ascii="Times New Roman" w:hAnsi="Times New Roman"/>
                <w:bCs/>
                <w:i/>
              </w:rPr>
            </w:pPr>
            <w:r w:rsidRPr="00F96E07">
              <w:rPr>
                <w:rFonts w:ascii="Times New Roman" w:hAnsi="Times New Roman"/>
                <w:bCs/>
                <w:i/>
              </w:rPr>
              <w:t>(подпись)</w:t>
            </w:r>
          </w:p>
        </w:tc>
      </w:tr>
      <w:tr w:rsidR="00C16567" w:rsidRPr="00C16567" w:rsidTr="00F96E07">
        <w:tc>
          <w:tcPr>
            <w:tcW w:w="9072" w:type="dxa"/>
            <w:gridSpan w:val="8"/>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lastRenderedPageBreak/>
              <w:t>Сторона 2</w:t>
            </w:r>
          </w:p>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(Наименование юридического лица без сокращения либо фамилия, имя и (при наличии) отчество физического лица в именительном падеже)</w:t>
            </w:r>
          </w:p>
        </w:tc>
      </w:tr>
      <w:tr w:rsidR="00C16567" w:rsidRPr="00C16567" w:rsidTr="00F96E07">
        <w:tc>
          <w:tcPr>
            <w:tcW w:w="4863" w:type="dxa"/>
            <w:gridSpan w:val="4"/>
          </w:tcPr>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Место нахождения (либо жительства)</w:t>
            </w:r>
            <w:r w:rsidRPr="00F96E07">
              <w:rPr>
                <w:rFonts w:ascii="Times New Roman" w:hAnsi="Times New Roman"/>
                <w:bCs/>
                <w:sz w:val="28"/>
                <w:szCs w:val="28"/>
                <w:vertAlign w:val="superscript"/>
              </w:rPr>
              <w:footnoteReference w:id="39"/>
            </w:r>
            <w:r w:rsidRPr="00F96E07">
              <w:rPr>
                <w:rFonts w:ascii="Times New Roman" w:hAnsi="Times New Roman"/>
                <w:bCs/>
                <w:sz w:val="28"/>
                <w:szCs w:val="28"/>
              </w:rPr>
              <w:t>:</w:t>
            </w:r>
          </w:p>
        </w:tc>
        <w:tc>
          <w:tcPr>
            <w:tcW w:w="4209" w:type="dxa"/>
            <w:gridSpan w:val="4"/>
            <w:tcBorders>
              <w:bottom w:val="single" w:sz="4" w:space="0" w:color="auto"/>
            </w:tcBorders>
          </w:tcPr>
          <w:p w:rsidR="00C16567" w:rsidRPr="00F96E07" w:rsidRDefault="00C16567" w:rsidP="00C16567">
            <w:pPr>
              <w:jc w:val="both"/>
              <w:rPr>
                <w:rFonts w:ascii="Times New Roman" w:hAnsi="Times New Roman"/>
                <w:bCs/>
                <w:sz w:val="28"/>
                <w:szCs w:val="28"/>
              </w:rPr>
            </w:pPr>
          </w:p>
        </w:tc>
      </w:tr>
      <w:tr w:rsidR="00C16567" w:rsidRPr="00C16567" w:rsidTr="00F96E07">
        <w:tc>
          <w:tcPr>
            <w:tcW w:w="1181" w:type="dxa"/>
          </w:tcPr>
          <w:p w:rsidR="00C16567" w:rsidRPr="00F96E07" w:rsidRDefault="00C16567" w:rsidP="00C16567">
            <w:pPr>
              <w:rPr>
                <w:rFonts w:ascii="Times New Roman" w:hAnsi="Times New Roman"/>
                <w:bCs/>
                <w:sz w:val="28"/>
                <w:szCs w:val="28"/>
              </w:rPr>
            </w:pPr>
            <w:r w:rsidRPr="00F96E07">
              <w:rPr>
                <w:rFonts w:ascii="Times New Roman" w:hAnsi="Times New Roman"/>
                <w:bCs/>
                <w:sz w:val="28"/>
                <w:szCs w:val="28"/>
              </w:rPr>
              <w:t>ОГРН</w:t>
            </w:r>
            <w:r w:rsidRPr="00F96E07">
              <w:rPr>
                <w:rFonts w:ascii="Times New Roman" w:hAnsi="Times New Roman"/>
                <w:bCs/>
                <w:sz w:val="28"/>
                <w:szCs w:val="28"/>
                <w:vertAlign w:val="superscript"/>
              </w:rPr>
              <w:footnoteReference w:id="40"/>
            </w:r>
          </w:p>
        </w:tc>
        <w:tc>
          <w:tcPr>
            <w:tcW w:w="2633" w:type="dxa"/>
            <w:gridSpan w:val="2"/>
            <w:tcBorders>
              <w:bottom w:val="single" w:sz="4" w:space="0" w:color="auto"/>
            </w:tcBorders>
          </w:tcPr>
          <w:p w:rsidR="00C16567" w:rsidRPr="00F96E07" w:rsidRDefault="00C16567" w:rsidP="00C16567">
            <w:pPr>
              <w:rPr>
                <w:rFonts w:ascii="Times New Roman" w:hAnsi="Times New Roman"/>
                <w:bCs/>
                <w:sz w:val="28"/>
                <w:szCs w:val="28"/>
              </w:rPr>
            </w:pPr>
          </w:p>
        </w:tc>
        <w:tc>
          <w:tcPr>
            <w:tcW w:w="1463" w:type="dxa"/>
            <w:gridSpan w:val="2"/>
          </w:tcPr>
          <w:p w:rsidR="00C16567" w:rsidRPr="00F96E07" w:rsidRDefault="00C16567" w:rsidP="00C16567">
            <w:pPr>
              <w:rPr>
                <w:rFonts w:ascii="Times New Roman" w:hAnsi="Times New Roman"/>
                <w:bCs/>
                <w:sz w:val="28"/>
                <w:szCs w:val="28"/>
              </w:rPr>
            </w:pPr>
            <w:r w:rsidRPr="00F96E07">
              <w:rPr>
                <w:rFonts w:ascii="Times New Roman" w:hAnsi="Times New Roman"/>
                <w:bCs/>
                <w:sz w:val="28"/>
                <w:szCs w:val="28"/>
              </w:rPr>
              <w:t xml:space="preserve">ИНН </w:t>
            </w:r>
          </w:p>
        </w:tc>
        <w:tc>
          <w:tcPr>
            <w:tcW w:w="3795" w:type="dxa"/>
            <w:gridSpan w:val="3"/>
            <w:tcBorders>
              <w:bottom w:val="single" w:sz="4" w:space="0" w:color="auto"/>
            </w:tcBorders>
          </w:tcPr>
          <w:p w:rsidR="00C16567" w:rsidRPr="00F96E07" w:rsidRDefault="00C16567" w:rsidP="00C16567">
            <w:pPr>
              <w:rPr>
                <w:rFonts w:ascii="Times New Roman" w:hAnsi="Times New Roman"/>
                <w:bCs/>
                <w:sz w:val="28"/>
                <w:szCs w:val="28"/>
              </w:rPr>
            </w:pPr>
          </w:p>
        </w:tc>
      </w:tr>
      <w:tr w:rsidR="00C16567" w:rsidRPr="00C16567" w:rsidTr="00F96E07">
        <w:tc>
          <w:tcPr>
            <w:tcW w:w="9072" w:type="dxa"/>
            <w:gridSpan w:val="8"/>
          </w:tcPr>
          <w:p w:rsidR="00C16567" w:rsidRPr="00F96E07" w:rsidRDefault="00C16567" w:rsidP="00C16567">
            <w:pPr>
              <w:jc w:val="both"/>
              <w:rPr>
                <w:rFonts w:ascii="Times New Roman" w:hAnsi="Times New Roman"/>
                <w:bCs/>
                <w:sz w:val="28"/>
                <w:szCs w:val="28"/>
              </w:rPr>
            </w:pPr>
          </w:p>
          <w:p w:rsidR="00C16567" w:rsidRPr="00F96E07" w:rsidRDefault="00C16567" w:rsidP="00C16567">
            <w:pPr>
              <w:jc w:val="both"/>
              <w:rPr>
                <w:rFonts w:ascii="Times New Roman" w:hAnsi="Times New Roman"/>
                <w:bCs/>
                <w:sz w:val="28"/>
                <w:szCs w:val="28"/>
              </w:rPr>
            </w:pPr>
            <w:r w:rsidRPr="00F96E07">
              <w:rPr>
                <w:rFonts w:ascii="Times New Roman" w:hAnsi="Times New Roman"/>
                <w:bCs/>
                <w:sz w:val="28"/>
                <w:szCs w:val="28"/>
              </w:rPr>
              <w:t>(Наименование должности, фамилия, имя и (при наличии) отчество лица, подписывающего соглашение от имени юридического лица либо указание, что от имени физического лица действует представитель)</w:t>
            </w:r>
          </w:p>
        </w:tc>
      </w:tr>
      <w:tr w:rsidR="00C16567" w:rsidRPr="00C16567" w:rsidTr="00F96E07">
        <w:tc>
          <w:tcPr>
            <w:tcW w:w="6902" w:type="dxa"/>
            <w:gridSpan w:val="6"/>
            <w:tcBorders>
              <w:bottom w:val="single" w:sz="4" w:space="0" w:color="auto"/>
            </w:tcBorders>
          </w:tcPr>
          <w:p w:rsidR="00C16567" w:rsidRPr="00F96E07" w:rsidRDefault="00C16567" w:rsidP="00C16567">
            <w:pPr>
              <w:jc w:val="center"/>
              <w:rPr>
                <w:rFonts w:ascii="Times New Roman" w:hAnsi="Times New Roman"/>
                <w:bCs/>
                <w:i/>
                <w:sz w:val="28"/>
                <w:szCs w:val="28"/>
              </w:rPr>
            </w:pPr>
          </w:p>
        </w:tc>
        <w:tc>
          <w:tcPr>
            <w:tcW w:w="414" w:type="dxa"/>
          </w:tcPr>
          <w:p w:rsidR="00C16567" w:rsidRPr="00F96E07" w:rsidRDefault="00C16567" w:rsidP="00C16567">
            <w:pPr>
              <w:rPr>
                <w:rFonts w:ascii="Times New Roman" w:hAnsi="Times New Roman"/>
                <w:bCs/>
                <w:i/>
                <w:sz w:val="28"/>
                <w:szCs w:val="28"/>
              </w:rPr>
            </w:pPr>
          </w:p>
        </w:tc>
        <w:tc>
          <w:tcPr>
            <w:tcW w:w="1756" w:type="dxa"/>
            <w:tcBorders>
              <w:bottom w:val="single" w:sz="4" w:space="0" w:color="auto"/>
            </w:tcBorders>
          </w:tcPr>
          <w:p w:rsidR="00C16567" w:rsidRPr="00F96E07" w:rsidRDefault="00C16567" w:rsidP="00C16567">
            <w:pPr>
              <w:jc w:val="center"/>
              <w:rPr>
                <w:rFonts w:ascii="Times New Roman" w:hAnsi="Times New Roman"/>
                <w:bCs/>
                <w:i/>
                <w:sz w:val="28"/>
                <w:szCs w:val="28"/>
              </w:rPr>
            </w:pPr>
          </w:p>
        </w:tc>
      </w:tr>
      <w:tr w:rsidR="00C16567" w:rsidRPr="00C16567" w:rsidTr="00F96E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902" w:type="dxa"/>
            <w:gridSpan w:val="6"/>
            <w:tcBorders>
              <w:top w:val="single" w:sz="4" w:space="0" w:color="auto"/>
              <w:left w:val="nil"/>
              <w:bottom w:val="nil"/>
              <w:right w:val="nil"/>
            </w:tcBorders>
          </w:tcPr>
          <w:p w:rsidR="00C16567" w:rsidRPr="00F96E07" w:rsidRDefault="00C16567" w:rsidP="00C16567">
            <w:pPr>
              <w:ind w:firstLine="709"/>
              <w:jc w:val="center"/>
              <w:rPr>
                <w:rFonts w:ascii="Times New Roman" w:hAnsi="Times New Roman"/>
                <w:bCs/>
                <w:i/>
              </w:rPr>
            </w:pPr>
            <w:r w:rsidRPr="00F96E07">
              <w:rPr>
                <w:rFonts w:ascii="Times New Roman" w:hAnsi="Times New Roman"/>
                <w:bCs/>
                <w:i/>
              </w:rPr>
              <w:t>(Ф.И.О. полностью)</w:t>
            </w:r>
          </w:p>
        </w:tc>
        <w:tc>
          <w:tcPr>
            <w:tcW w:w="414" w:type="dxa"/>
            <w:tcBorders>
              <w:top w:val="nil"/>
              <w:left w:val="nil"/>
              <w:bottom w:val="nil"/>
              <w:right w:val="nil"/>
            </w:tcBorders>
          </w:tcPr>
          <w:p w:rsidR="00C16567" w:rsidRPr="00F96E07" w:rsidRDefault="00C16567" w:rsidP="00C16567">
            <w:pPr>
              <w:ind w:firstLine="709"/>
              <w:jc w:val="center"/>
              <w:rPr>
                <w:rFonts w:ascii="Times New Roman" w:hAnsi="Times New Roman"/>
                <w:bCs/>
                <w:i/>
              </w:rPr>
            </w:pPr>
          </w:p>
        </w:tc>
        <w:tc>
          <w:tcPr>
            <w:tcW w:w="1756" w:type="dxa"/>
            <w:tcBorders>
              <w:top w:val="nil"/>
              <w:left w:val="nil"/>
              <w:bottom w:val="nil"/>
              <w:right w:val="nil"/>
            </w:tcBorders>
          </w:tcPr>
          <w:p w:rsidR="00C16567" w:rsidRPr="00F96E07" w:rsidRDefault="00C16567" w:rsidP="00C16567">
            <w:pPr>
              <w:jc w:val="center"/>
              <w:rPr>
                <w:rFonts w:ascii="Times New Roman" w:hAnsi="Times New Roman"/>
                <w:bCs/>
                <w:i/>
              </w:rPr>
            </w:pPr>
            <w:r w:rsidRPr="00F96E07">
              <w:rPr>
                <w:rFonts w:ascii="Times New Roman" w:hAnsi="Times New Roman"/>
                <w:bCs/>
                <w:i/>
              </w:rPr>
              <w:t>(подпись)</w:t>
            </w:r>
          </w:p>
        </w:tc>
      </w:tr>
      <w:tr w:rsidR="00C16567" w:rsidRPr="00C16567" w:rsidTr="00F96E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8"/>
            <w:tcBorders>
              <w:top w:val="nil"/>
              <w:left w:val="nil"/>
              <w:bottom w:val="nil"/>
              <w:right w:val="nil"/>
            </w:tcBorders>
          </w:tcPr>
          <w:p w:rsidR="00C16567" w:rsidRPr="00C16567" w:rsidRDefault="00C16567" w:rsidP="00C16567">
            <w:pPr>
              <w:jc w:val="both"/>
              <w:rPr>
                <w:rFonts w:ascii="Times New Roman" w:hAnsi="Times New Roman"/>
                <w:b/>
                <w:bCs/>
                <w:sz w:val="28"/>
                <w:szCs w:val="28"/>
              </w:rPr>
            </w:pPr>
          </w:p>
        </w:tc>
      </w:tr>
    </w:tbl>
    <w:p w:rsidR="00C16567" w:rsidRPr="00C16567" w:rsidRDefault="00C16567" w:rsidP="00C16567">
      <w:pPr>
        <w:tabs>
          <w:tab w:val="left" w:pos="1648"/>
        </w:tabs>
        <w:spacing w:after="0" w:line="240" w:lineRule="auto"/>
        <w:ind w:firstLine="700"/>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8"/>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br w:type="page"/>
      </w:r>
    </w:p>
    <w:p w:rsidR="00C16567" w:rsidRPr="00C16567" w:rsidRDefault="00C16567" w:rsidP="00C16567">
      <w:pPr>
        <w:spacing w:after="0" w:line="240" w:lineRule="auto"/>
        <w:ind w:left="4536"/>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lastRenderedPageBreak/>
        <w:t>Приложение № 9</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Примерная форма решения </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C16567" w:rsidRPr="00C16567" w:rsidRDefault="00C16567" w:rsidP="00C16567">
      <w:pPr>
        <w:spacing w:after="0" w:line="240" w:lineRule="auto"/>
        <w:jc w:val="center"/>
        <w:rPr>
          <w:rFonts w:ascii="Times New Roman" w:eastAsia="Times New Roman" w:hAnsi="Times New Roman" w:cs="Times New Roman"/>
          <w:sz w:val="24"/>
          <w:szCs w:val="24"/>
          <w:lang w:eastAsia="ru-RU"/>
        </w:rPr>
      </w:pPr>
    </w:p>
    <w:p w:rsidR="00C16567" w:rsidRPr="00C16567" w:rsidRDefault="00C16567" w:rsidP="00C16567">
      <w:pPr>
        <w:spacing w:after="0" w:line="240" w:lineRule="auto"/>
        <w:jc w:val="center"/>
        <w:rPr>
          <w:rFonts w:ascii="Times New Roman" w:eastAsia="Times New Roman" w:hAnsi="Times New Roman" w:cs="Times New Roman"/>
          <w:sz w:val="24"/>
          <w:szCs w:val="24"/>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Об отказе в заключении соглашения о перераспределении земельных участков</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autoSpaceDE w:val="0"/>
        <w:autoSpaceDN w:val="0"/>
        <w:adjustRightInd w:val="0"/>
        <w:spacing w:after="0" w:line="240" w:lineRule="auto"/>
        <w:ind w:firstLine="709"/>
        <w:jc w:val="both"/>
        <w:outlineLvl w:val="0"/>
        <w:rPr>
          <w:rFonts w:ascii="Times New Roman" w:eastAsia="Times New Roman" w:hAnsi="Times New Roman" w:cs="Arial"/>
          <w:sz w:val="28"/>
          <w:szCs w:val="28"/>
          <w:lang w:eastAsia="en-IN"/>
        </w:rPr>
      </w:pPr>
      <w:r w:rsidRPr="00C16567">
        <w:rPr>
          <w:rFonts w:ascii="Times New Roman" w:eastAsia="Times New Roman" w:hAnsi="Times New Roman" w:cs="Arial"/>
          <w:sz w:val="28"/>
          <w:szCs w:val="28"/>
          <w:lang w:eastAsia="en-IN"/>
        </w:rPr>
        <w:t xml:space="preserve">Рассмотрев заявление ___ </w:t>
      </w:r>
      <w:r w:rsidRPr="00C16567">
        <w:rPr>
          <w:rFonts w:ascii="Times New Roman" w:eastAsia="Times New Roman" w:hAnsi="Times New Roman" w:cs="Arial"/>
          <w:i/>
          <w:sz w:val="20"/>
          <w:szCs w:val="20"/>
          <w:lang w:eastAsia="en-IN"/>
        </w:rPr>
        <w:t xml:space="preserve">(наименование юридического лица либо фамилия, имя и (при наличии) отчество физического лица в родительном падеже) </w:t>
      </w:r>
      <w:r w:rsidRPr="00C16567">
        <w:rPr>
          <w:rFonts w:ascii="Times New Roman" w:eastAsia="Times New Roman" w:hAnsi="Times New Roman" w:cs="Arial"/>
          <w:sz w:val="28"/>
          <w:szCs w:val="28"/>
          <w:lang w:eastAsia="en-IN"/>
        </w:rPr>
        <w:t>от ____ входящий номер ___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в соответствии с подпунктом ___</w:t>
      </w:r>
      <w:r w:rsidRPr="00C16567">
        <w:rPr>
          <w:rFonts w:ascii="Times New Roman" w:eastAsia="Times New Roman" w:hAnsi="Times New Roman" w:cs="Times New Roman"/>
          <w:sz w:val="28"/>
          <w:szCs w:val="28"/>
          <w:vertAlign w:val="superscript"/>
          <w:lang w:eastAsia="en-IN"/>
        </w:rPr>
        <w:footnoteReference w:id="41"/>
      </w:r>
      <w:r w:rsidRPr="00C16567">
        <w:rPr>
          <w:rFonts w:ascii="Times New Roman" w:eastAsia="Times New Roman" w:hAnsi="Times New Roman" w:cs="Arial"/>
          <w:sz w:val="28"/>
          <w:szCs w:val="28"/>
          <w:lang w:eastAsia="en-IN"/>
        </w:rPr>
        <w:t xml:space="preserve"> пункта 9 статьи 39.29 Земельного кодекса Российской Федерации, Административным регламентом предоставления местной администрацией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муниципального образования»</w:t>
      </w:r>
    </w:p>
    <w:p w:rsidR="00C16567" w:rsidRPr="00C16567" w:rsidRDefault="00C16567" w:rsidP="00C16567">
      <w:pPr>
        <w:autoSpaceDE w:val="0"/>
        <w:autoSpaceDN w:val="0"/>
        <w:adjustRightInd w:val="0"/>
        <w:spacing w:after="0" w:line="240" w:lineRule="auto"/>
        <w:ind w:firstLine="709"/>
        <w:jc w:val="both"/>
        <w:outlineLvl w:val="0"/>
        <w:rPr>
          <w:rFonts w:ascii="Times New Roman" w:eastAsia="Times New Roman" w:hAnsi="Times New Roman" w:cs="Arial"/>
          <w:sz w:val="28"/>
          <w:szCs w:val="28"/>
          <w:lang w:eastAsia="en-IN"/>
        </w:rPr>
      </w:pPr>
    </w:p>
    <w:p w:rsidR="00C16567" w:rsidRPr="00C16567" w:rsidRDefault="00C16567" w:rsidP="00C1656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ПОСТАНОВЛЯЮ</w:t>
      </w:r>
      <w:r w:rsidRPr="00C16567">
        <w:rPr>
          <w:rFonts w:ascii="Times New Roman" w:eastAsia="Times New Roman" w:hAnsi="Times New Roman" w:cs="Times New Roman"/>
          <w:sz w:val="28"/>
          <w:szCs w:val="28"/>
          <w:vertAlign w:val="superscript"/>
          <w:lang w:eastAsia="ru-RU"/>
        </w:rPr>
        <w:footnoteReference w:id="42"/>
      </w:r>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1. Отказать ________ </w:t>
      </w:r>
      <w:r w:rsidRPr="00C16567">
        <w:rPr>
          <w:rFonts w:ascii="Times New Roman" w:eastAsia="Times New Roman" w:hAnsi="Times New Roman" w:cs="Times New Roman"/>
          <w:i/>
          <w:sz w:val="24"/>
          <w:szCs w:val="24"/>
          <w:lang w:eastAsia="ru-RU"/>
        </w:rPr>
        <w:t xml:space="preserve">(наименование юридического лица либо фамилия, имя и (при наличии) отчество физического лица в дательном падеже), </w:t>
      </w:r>
      <w:r w:rsidRPr="00C16567">
        <w:rPr>
          <w:rFonts w:ascii="Times New Roman" w:eastAsia="Times New Roman" w:hAnsi="Times New Roman" w:cs="Times New Roman"/>
          <w:sz w:val="28"/>
          <w:szCs w:val="28"/>
          <w:lang w:eastAsia="ru-RU"/>
        </w:rPr>
        <w:t xml:space="preserve">имеющему место </w:t>
      </w:r>
      <w:r w:rsidRPr="00C16567">
        <w:rPr>
          <w:rFonts w:ascii="Times New Roman" w:eastAsia="Times New Roman" w:hAnsi="Times New Roman" w:cs="Times New Roman"/>
          <w:sz w:val="28"/>
          <w:szCs w:val="28"/>
          <w:lang w:eastAsia="ru-RU"/>
        </w:rPr>
        <w:lastRenderedPageBreak/>
        <w:t xml:space="preserve">нахождения/ жительства </w:t>
      </w:r>
      <w:r w:rsidRPr="00C16567">
        <w:rPr>
          <w:rFonts w:ascii="Times New Roman" w:eastAsia="Times New Roman" w:hAnsi="Times New Roman" w:cs="Times New Roman"/>
          <w:i/>
          <w:sz w:val="24"/>
          <w:szCs w:val="24"/>
          <w:lang w:eastAsia="ru-RU"/>
        </w:rPr>
        <w:t>(ненужное удалить)</w:t>
      </w:r>
      <w:r w:rsidRPr="00C16567">
        <w:rPr>
          <w:rFonts w:ascii="Times New Roman" w:eastAsia="Times New Roman" w:hAnsi="Times New Roman" w:cs="Times New Roman"/>
          <w:sz w:val="28"/>
          <w:szCs w:val="28"/>
          <w:lang w:eastAsia="ru-RU"/>
        </w:rPr>
        <w:t>: _________, ОГРН</w:t>
      </w:r>
      <w:r w:rsidRPr="00C16567">
        <w:rPr>
          <w:rFonts w:ascii="Times New Roman" w:eastAsia="Times New Roman" w:hAnsi="Times New Roman" w:cs="Times New Roman"/>
          <w:sz w:val="28"/>
          <w:szCs w:val="28"/>
          <w:vertAlign w:val="superscript"/>
          <w:lang w:eastAsia="ru-RU"/>
        </w:rPr>
        <w:footnoteReference w:id="43"/>
      </w:r>
      <w:r w:rsidRPr="00C16567">
        <w:rPr>
          <w:rFonts w:ascii="Times New Roman" w:eastAsia="Times New Roman" w:hAnsi="Times New Roman" w:cs="Times New Roman"/>
          <w:sz w:val="28"/>
          <w:szCs w:val="28"/>
          <w:lang w:eastAsia="ru-RU"/>
        </w:rPr>
        <w:t xml:space="preserve"> _____, ИНН ____, дата и место рождения</w:t>
      </w:r>
      <w:r w:rsidRPr="00C16567">
        <w:rPr>
          <w:rFonts w:ascii="Times New Roman" w:eastAsia="Times New Roman" w:hAnsi="Times New Roman" w:cs="Times New Roman"/>
          <w:sz w:val="28"/>
          <w:szCs w:val="28"/>
          <w:vertAlign w:val="superscript"/>
          <w:lang w:eastAsia="ru-RU"/>
        </w:rPr>
        <w:footnoteReference w:id="44"/>
      </w:r>
      <w:r w:rsidRPr="00C16567">
        <w:rPr>
          <w:rFonts w:ascii="Times New Roman" w:eastAsia="Times New Roman" w:hAnsi="Times New Roman" w:cs="Times New Roman"/>
          <w:sz w:val="28"/>
          <w:szCs w:val="28"/>
          <w:lang w:eastAsia="ru-RU"/>
        </w:rPr>
        <w:t>: _____, реквизиты документа, удостоверяющего личность:</w:t>
      </w:r>
      <w:r w:rsidRPr="00C16567">
        <w:rPr>
          <w:rFonts w:ascii="Cambria" w:eastAsia="Times New Roman" w:hAnsi="Cambria" w:cs="Times New Roman"/>
          <w:i/>
          <w:sz w:val="24"/>
          <w:szCs w:val="24"/>
          <w:lang w:eastAsia="ru-RU"/>
        </w:rPr>
        <w:t xml:space="preserve"> </w:t>
      </w:r>
      <w:r w:rsidRPr="00C16567">
        <w:rPr>
          <w:rFonts w:ascii="Times New Roman" w:eastAsia="Times New Roman" w:hAnsi="Times New Roman" w:cs="Times New Roman"/>
          <w:i/>
          <w:sz w:val="24"/>
          <w:szCs w:val="24"/>
          <w:lang w:eastAsia="ru-RU"/>
        </w:rPr>
        <w:t xml:space="preserve">(наименование, серия и номер, дата выдачи, наименование органа, выдавшего документ), </w:t>
      </w:r>
      <w:r w:rsidRPr="00C16567">
        <w:rPr>
          <w:rFonts w:ascii="Times New Roman" w:eastAsia="Times New Roman" w:hAnsi="Times New Roman" w:cs="Times New Roman"/>
          <w:sz w:val="28"/>
          <w:szCs w:val="28"/>
          <w:lang w:eastAsia="ru-RU"/>
        </w:rPr>
        <w:t>в заключении соглашения о перераспределении земельных участков.</w:t>
      </w: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t xml:space="preserve">2. Основанием для отказа является </w:t>
      </w:r>
      <w:r w:rsidRPr="00C16567">
        <w:rPr>
          <w:rFonts w:ascii="Times New Roman" w:eastAsia="Times New Roman" w:hAnsi="Times New Roman" w:cs="Times New Roman"/>
          <w:i/>
          <w:sz w:val="24"/>
          <w:szCs w:val="24"/>
          <w:lang w:eastAsia="ru-RU"/>
        </w:rPr>
        <w:t>(указать нужное)</w:t>
      </w:r>
      <w:r w:rsidRPr="00C16567">
        <w:rPr>
          <w:rFonts w:ascii="Times New Roman" w:eastAsia="Times New Roman" w:hAnsi="Times New Roman" w:cs="Times New Roman"/>
          <w:sz w:val="28"/>
          <w:szCs w:val="28"/>
          <w:lang w:eastAsia="ru-RU"/>
        </w:rPr>
        <w:t>: _____</w:t>
      </w:r>
      <w:r w:rsidRPr="00C16567">
        <w:rPr>
          <w:rFonts w:ascii="Times New Roman" w:eastAsia="Times New Roman" w:hAnsi="Times New Roman" w:cs="Times New Roman"/>
          <w:sz w:val="28"/>
          <w:szCs w:val="28"/>
          <w:vertAlign w:val="superscript"/>
          <w:lang w:eastAsia="ru-RU"/>
        </w:rPr>
        <w:footnoteReference w:id="45"/>
      </w:r>
      <w:r w:rsidRPr="00C16567">
        <w:rPr>
          <w:rFonts w:ascii="Times New Roman" w:eastAsia="Times New Roman" w:hAnsi="Times New Roman" w:cs="Times New Roman"/>
          <w:sz w:val="28"/>
          <w:szCs w:val="28"/>
          <w:lang w:eastAsia="ru-RU"/>
        </w:rPr>
        <w:t>.</w:t>
      </w: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C16567" w:rsidRPr="00C16567" w:rsidRDefault="00C16567" w:rsidP="00C16567">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Руководитель администрации</w:t>
      </w:r>
      <w:r w:rsidRPr="00C16567">
        <w:rPr>
          <w:rFonts w:ascii="Times New Roman" w:eastAsia="Times New Roman" w:hAnsi="Times New Roman" w:cs="Times New Roman"/>
          <w:sz w:val="28"/>
          <w:szCs w:val="28"/>
          <w:vertAlign w:val="superscript"/>
          <w:lang w:eastAsia="ru-RU"/>
        </w:rPr>
        <w:footnoteReference w:id="46"/>
      </w:r>
      <w:r w:rsidRPr="00C16567">
        <w:rPr>
          <w:rFonts w:ascii="Times New Roman" w:eastAsia="Times New Roman" w:hAnsi="Times New Roman" w:cs="Times New Roman"/>
          <w:sz w:val="28"/>
          <w:szCs w:val="28"/>
          <w:lang w:eastAsia="ru-RU"/>
        </w:rPr>
        <w:t xml:space="preserve">                  ____________ __________________</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(уполномоченное лицо)                              (подпись)    (фамилия, инициалы)</w:t>
      </w:r>
    </w:p>
    <w:p w:rsidR="00C16567" w:rsidRPr="00C16567" w:rsidRDefault="00C16567" w:rsidP="00C16567">
      <w:pPr>
        <w:spacing w:after="0" w:line="240" w:lineRule="auto"/>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r>
      <w:r w:rsidRPr="00C16567">
        <w:rPr>
          <w:rFonts w:ascii="Times New Roman" w:eastAsia="Times New Roman" w:hAnsi="Times New Roman" w:cs="Times New Roman"/>
          <w:sz w:val="28"/>
          <w:szCs w:val="28"/>
          <w:lang w:eastAsia="ru-RU"/>
        </w:rPr>
        <w:tab/>
        <w:t>М.П.</w:t>
      </w:r>
    </w:p>
    <w:p w:rsidR="00C16567" w:rsidRPr="00C16567" w:rsidRDefault="00C16567" w:rsidP="00C16567">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left="4536"/>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br w:type="page"/>
      </w:r>
    </w:p>
    <w:p w:rsidR="00C16567" w:rsidRPr="00C16567" w:rsidRDefault="00C16567" w:rsidP="00C16567">
      <w:pPr>
        <w:spacing w:after="0" w:line="240" w:lineRule="auto"/>
        <w:ind w:left="4395"/>
        <w:jc w:val="center"/>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lastRenderedPageBreak/>
        <w:t>Приложение № 10</w:t>
      </w:r>
    </w:p>
    <w:p w:rsidR="00C16567" w:rsidRPr="00C16567" w:rsidRDefault="00C16567" w:rsidP="00C16567">
      <w:pPr>
        <w:autoSpaceDE w:val="0"/>
        <w:autoSpaceDN w:val="0"/>
        <w:adjustRightInd w:val="0"/>
        <w:spacing w:after="0" w:line="240" w:lineRule="auto"/>
        <w:ind w:left="4395"/>
        <w:jc w:val="center"/>
        <w:outlineLvl w:val="0"/>
        <w:rPr>
          <w:rFonts w:ascii="Times New Roman" w:eastAsia="Times New Roman" w:hAnsi="Times New Roman" w:cs="Times New Roman"/>
          <w:sz w:val="28"/>
          <w:szCs w:val="28"/>
          <w:lang w:eastAsia="en-IN"/>
        </w:rPr>
      </w:pPr>
      <w:r w:rsidRPr="00C16567">
        <w:rPr>
          <w:rFonts w:ascii="Times New Roman" w:eastAsia="Times New Roman" w:hAnsi="Times New Roman" w:cs="Times New Roman"/>
          <w:sz w:val="28"/>
          <w:szCs w:val="28"/>
          <w:lang w:eastAsia="en-IN"/>
        </w:rPr>
        <w:t xml:space="preserve">к Административному регламенту </w:t>
      </w:r>
      <w:r w:rsidR="00EF0BFD" w:rsidRPr="00EF0BFD">
        <w:rPr>
          <w:rFonts w:ascii="Times New Roman" w:eastAsia="Times New Roman" w:hAnsi="Times New Roman" w:cs="Arial"/>
          <w:sz w:val="28"/>
          <w:szCs w:val="28"/>
          <w:lang w:eastAsia="en-IN"/>
        </w:rPr>
        <w:t>предоставления муниципальной услуги «Заключение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округа Кинель Самарской области»</w:t>
      </w:r>
    </w:p>
    <w:p w:rsidR="00C16567" w:rsidRPr="00C16567" w:rsidRDefault="00C16567" w:rsidP="00C16567">
      <w:pPr>
        <w:autoSpaceDE w:val="0"/>
        <w:autoSpaceDN w:val="0"/>
        <w:adjustRightInd w:val="0"/>
        <w:spacing w:after="0" w:line="240" w:lineRule="auto"/>
        <w:ind w:left="4536"/>
        <w:jc w:val="center"/>
        <w:outlineLvl w:val="0"/>
        <w:rPr>
          <w:rFonts w:ascii="Times New Roman" w:eastAsia="Times New Roman" w:hAnsi="Times New Roman" w:cs="Times New Roman"/>
          <w:sz w:val="28"/>
          <w:szCs w:val="28"/>
          <w:lang w:eastAsia="en-IN"/>
        </w:rPr>
      </w:pPr>
    </w:p>
    <w:p w:rsidR="00ED04DF" w:rsidRPr="00ED04DF" w:rsidRDefault="00ED04DF" w:rsidP="00ED04DF">
      <w:pPr>
        <w:autoSpaceDE w:val="0"/>
        <w:autoSpaceDN w:val="0"/>
        <w:adjustRightInd w:val="0"/>
        <w:spacing w:after="0" w:line="240" w:lineRule="auto"/>
        <w:ind w:left="1416" w:firstLine="2837"/>
        <w:jc w:val="right"/>
        <w:rPr>
          <w:rFonts w:ascii="Times New Roman" w:eastAsia="MS Mincho" w:hAnsi="Times New Roman" w:cs="Times New Roman"/>
          <w:sz w:val="28"/>
          <w:szCs w:val="28"/>
          <w:lang w:eastAsia="ru-RU"/>
        </w:rPr>
      </w:pPr>
      <w:r w:rsidRPr="00ED04DF">
        <w:rPr>
          <w:rFonts w:ascii="Times New Roman" w:eastAsia="MS Mincho" w:hAnsi="Times New Roman" w:cs="Times New Roman"/>
          <w:sz w:val="28"/>
          <w:szCs w:val="28"/>
          <w:lang w:eastAsia="ru-RU"/>
        </w:rPr>
        <w:t xml:space="preserve">Главе городского округа Кинель </w:t>
      </w:r>
    </w:p>
    <w:p w:rsidR="00ED04DF" w:rsidRPr="00ED04DF" w:rsidRDefault="00ED04DF" w:rsidP="00ED04DF">
      <w:pPr>
        <w:autoSpaceDE w:val="0"/>
        <w:autoSpaceDN w:val="0"/>
        <w:adjustRightInd w:val="0"/>
        <w:spacing w:after="0" w:line="240" w:lineRule="auto"/>
        <w:ind w:left="1416" w:firstLine="2837"/>
        <w:jc w:val="right"/>
        <w:rPr>
          <w:rFonts w:ascii="Times New Roman" w:eastAsia="MS Mincho" w:hAnsi="Times New Roman" w:cs="Times New Roman"/>
          <w:sz w:val="28"/>
          <w:szCs w:val="28"/>
          <w:lang w:eastAsia="ru-RU"/>
        </w:rPr>
      </w:pPr>
      <w:r w:rsidRPr="00ED04DF">
        <w:rPr>
          <w:rFonts w:ascii="Times New Roman" w:eastAsia="MS Mincho" w:hAnsi="Times New Roman" w:cs="Times New Roman"/>
          <w:sz w:val="28"/>
          <w:szCs w:val="28"/>
          <w:lang w:eastAsia="ru-RU"/>
        </w:rPr>
        <w:t>Самарской области</w:t>
      </w:r>
    </w:p>
    <w:p w:rsidR="00C16567" w:rsidRPr="00C16567" w:rsidRDefault="00C16567" w:rsidP="00C16567">
      <w:pPr>
        <w:autoSpaceDE w:val="0"/>
        <w:autoSpaceDN w:val="0"/>
        <w:adjustRightInd w:val="0"/>
        <w:spacing w:after="0" w:line="240" w:lineRule="auto"/>
        <w:ind w:left="1416" w:firstLine="2837"/>
        <w:jc w:val="right"/>
        <w:rPr>
          <w:rFonts w:ascii="Times New Roman" w:eastAsia="MS Mincho" w:hAnsi="Times New Roman" w:cs="Times New Roman"/>
          <w:sz w:val="28"/>
          <w:szCs w:val="28"/>
          <w:lang w:eastAsia="ru-RU"/>
        </w:rPr>
      </w:pPr>
    </w:p>
    <w:p w:rsidR="00C16567" w:rsidRPr="00C16567" w:rsidRDefault="00C16567" w:rsidP="00C16567">
      <w:pPr>
        <w:autoSpaceDE w:val="0"/>
        <w:autoSpaceDN w:val="0"/>
        <w:adjustRightInd w:val="0"/>
        <w:spacing w:after="0" w:line="240" w:lineRule="auto"/>
        <w:ind w:left="1416" w:firstLine="2"/>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ind w:left="1416" w:firstLine="2837"/>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(наименование руководителя и уполномоченного органа)</w:t>
      </w:r>
    </w:p>
    <w:p w:rsidR="00C16567" w:rsidRPr="00C16567" w:rsidRDefault="00C16567" w:rsidP="00C16567">
      <w:pPr>
        <w:autoSpaceDE w:val="0"/>
        <w:autoSpaceDN w:val="0"/>
        <w:adjustRightInd w:val="0"/>
        <w:spacing w:after="0" w:line="240" w:lineRule="auto"/>
        <w:ind w:left="2124" w:firstLine="708"/>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 xml:space="preserve">   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для юридических лиц:</w:t>
      </w:r>
      <w:r w:rsidRPr="00C16567">
        <w:rPr>
          <w:rFonts w:ascii="Times New Roman" w:eastAsia="MS Mincho" w:hAnsi="Times New Roman" w:cs="Times New Roman"/>
          <w:sz w:val="28"/>
          <w:szCs w:val="28"/>
          <w:lang w:eastAsia="ru-RU"/>
        </w:rPr>
        <w:t xml:space="preserve"> </w:t>
      </w:r>
      <w:r w:rsidRPr="00C16567">
        <w:rPr>
          <w:rFonts w:ascii="Times New Roman" w:eastAsia="MS Mincho" w:hAnsi="Times New Roman" w:cs="Times New Roman"/>
          <w:i/>
          <w:sz w:val="28"/>
          <w:szCs w:val="28"/>
          <w:lang w:eastAsia="ru-RU"/>
        </w:rPr>
        <w:t>наименование, место нахождения,</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_____________________________________________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ОГРН, ИНН</w:t>
      </w:r>
      <w:r w:rsidRPr="00C16567">
        <w:rPr>
          <w:rFonts w:ascii="Times New Roman" w:eastAsia="MS Mincho" w:hAnsi="Times New Roman" w:cs="Times New Roman"/>
          <w:i/>
          <w:sz w:val="28"/>
          <w:szCs w:val="28"/>
          <w:vertAlign w:val="superscript"/>
          <w:lang w:eastAsia="ru-RU"/>
        </w:rPr>
        <w:footnoteReference w:id="47"/>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sz w:val="28"/>
          <w:szCs w:val="28"/>
          <w:lang w:eastAsia="ru-RU"/>
        </w:rPr>
        <w:t>_____________________________________________</w:t>
      </w:r>
      <w:r w:rsidRPr="00C16567">
        <w:rPr>
          <w:rFonts w:ascii="Times New Roman" w:eastAsia="MS Mincho" w:hAnsi="Times New Roman" w:cs="Times New Roman"/>
          <w:i/>
          <w:sz w:val="28"/>
          <w:szCs w:val="28"/>
          <w:lang w:eastAsia="ru-RU"/>
        </w:rPr>
        <w:t xml:space="preserve"> </w:t>
      </w:r>
    </w:p>
    <w:p w:rsidR="00C16567" w:rsidRPr="00C16567" w:rsidRDefault="00C16567" w:rsidP="00C16567">
      <w:pPr>
        <w:autoSpaceDE w:val="0"/>
        <w:autoSpaceDN w:val="0"/>
        <w:adjustRightInd w:val="0"/>
        <w:spacing w:after="0" w:line="240" w:lineRule="auto"/>
        <w:ind w:left="1416"/>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для физических лиц: фамилия, имя и (при наличии) отчество,</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_____________________________________________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дата и место рождения, адрес места жительства (регистрации)</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sz w:val="28"/>
          <w:szCs w:val="28"/>
          <w:lang w:eastAsia="ru-RU"/>
        </w:rPr>
      </w:pPr>
      <w:r w:rsidRPr="00C16567">
        <w:rPr>
          <w:rFonts w:ascii="Times New Roman" w:eastAsia="MS Mincho" w:hAnsi="Times New Roman" w:cs="Times New Roman"/>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реквизиты документа, удостоверяющего личность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(наименование, серия и номер, дата выдачи,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наименование органа, выдавшего документ)</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_____________________________________________</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 xml:space="preserve">номер телефона, факс </w:t>
      </w:r>
    </w:p>
    <w:p w:rsidR="00C16567" w:rsidRPr="00C16567" w:rsidRDefault="00C16567" w:rsidP="00C16567">
      <w:pPr>
        <w:autoSpaceDE w:val="0"/>
        <w:autoSpaceDN w:val="0"/>
        <w:adjustRightInd w:val="0"/>
        <w:spacing w:after="0" w:line="240" w:lineRule="auto"/>
        <w:jc w:val="right"/>
        <w:rPr>
          <w:rFonts w:ascii="Times New Roman" w:eastAsia="MS Mincho" w:hAnsi="Times New Roman" w:cs="Times New Roman"/>
          <w:i/>
          <w:sz w:val="28"/>
          <w:szCs w:val="28"/>
          <w:lang w:eastAsia="ru-RU"/>
        </w:rPr>
      </w:pPr>
      <w:r w:rsidRPr="00C16567">
        <w:rPr>
          <w:rFonts w:ascii="Times New Roman" w:eastAsia="MS Mincho" w:hAnsi="Times New Roman" w:cs="Times New Roman"/>
          <w:i/>
          <w:sz w:val="28"/>
          <w:szCs w:val="28"/>
          <w:lang w:eastAsia="ru-RU"/>
        </w:rPr>
        <w:t>_____________________________________________</w:t>
      </w:r>
    </w:p>
    <w:p w:rsidR="00C16567" w:rsidRPr="00C16567" w:rsidRDefault="00C16567" w:rsidP="00C16567">
      <w:pPr>
        <w:spacing w:after="0" w:line="240" w:lineRule="auto"/>
        <w:jc w:val="right"/>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i/>
          <w:sz w:val="28"/>
          <w:szCs w:val="28"/>
          <w:lang w:eastAsia="ru-RU"/>
        </w:rPr>
        <w:t>почтовый адрес и (или) адрес электронной почты для связи</w:t>
      </w:r>
    </w:p>
    <w:p w:rsidR="00C16567" w:rsidRPr="00C16567" w:rsidRDefault="00C16567" w:rsidP="00C16567">
      <w:pPr>
        <w:spacing w:after="0" w:line="240" w:lineRule="auto"/>
        <w:jc w:val="right"/>
        <w:rPr>
          <w:rFonts w:ascii="Times New Roman" w:eastAsia="Times New Roman" w:hAnsi="Times New Roman" w:cs="Times New Roman"/>
          <w:sz w:val="28"/>
          <w:szCs w:val="28"/>
          <w:lang w:eastAsia="ru-RU"/>
        </w:rPr>
      </w:pP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УВЕДОМЛЕНИЕ </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о государственном кадастровом учете земельного участка (земельных участков), образуемого (образуемых) в результате перераспределения</w:t>
      </w:r>
    </w:p>
    <w:p w:rsidR="00C16567" w:rsidRPr="00C16567" w:rsidRDefault="00C16567" w:rsidP="00C16567">
      <w:pPr>
        <w:spacing w:after="0" w:line="240" w:lineRule="auto"/>
        <w:jc w:val="center"/>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 (</w:t>
      </w:r>
      <w:r w:rsidRPr="00C16567">
        <w:rPr>
          <w:rFonts w:ascii="Times New Roman" w:eastAsia="Times New Roman" w:hAnsi="Times New Roman" w:cs="Times New Roman"/>
          <w:i/>
          <w:sz w:val="24"/>
          <w:szCs w:val="24"/>
          <w:lang w:eastAsia="ru-RU"/>
        </w:rPr>
        <w:t>Наименование – для заявителя – юридического лица, фамилия, имя, отчество – для заявителя – физического лица</w:t>
      </w:r>
      <w:r w:rsidRPr="00C16567">
        <w:rPr>
          <w:rFonts w:ascii="Times New Roman" w:eastAsia="Times New Roman" w:hAnsi="Times New Roman" w:cs="Times New Roman"/>
          <w:sz w:val="28"/>
          <w:szCs w:val="28"/>
          <w:lang w:eastAsia="ru-RU"/>
        </w:rPr>
        <w:t>) обратилось в (</w:t>
      </w:r>
      <w:r w:rsidRPr="00C16567">
        <w:rPr>
          <w:rFonts w:ascii="Times New Roman" w:eastAsia="Times New Roman" w:hAnsi="Times New Roman" w:cs="Times New Roman"/>
          <w:i/>
          <w:sz w:val="24"/>
          <w:szCs w:val="24"/>
          <w:lang w:eastAsia="ru-RU"/>
        </w:rPr>
        <w:t>наименование уполномоченного органа</w:t>
      </w:r>
      <w:r w:rsidRPr="00C16567">
        <w:rPr>
          <w:rFonts w:ascii="Times New Roman" w:eastAsia="Times New Roman" w:hAnsi="Times New Roman" w:cs="Times New Roman"/>
          <w:sz w:val="28"/>
          <w:szCs w:val="28"/>
          <w:lang w:eastAsia="ru-RU"/>
        </w:rPr>
        <w:t xml:space="preserve">) с </w:t>
      </w:r>
      <w:r w:rsidRPr="00C16567">
        <w:rPr>
          <w:rFonts w:ascii="Times New Roman" w:eastAsia="Times New Roman" w:hAnsi="Times New Roman" w:cs="Times New Roman"/>
          <w:sz w:val="28"/>
          <w:szCs w:val="28"/>
          <w:lang w:eastAsia="ru-RU"/>
        </w:rPr>
        <w:lastRenderedPageBreak/>
        <w:t xml:space="preserve">заявлением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от «____» _________ 20__ г. № ____.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По результатам рассмотрения данного заявления в адрес (</w:t>
      </w:r>
      <w:r w:rsidRPr="00C16567">
        <w:rPr>
          <w:rFonts w:ascii="Times New Roman" w:eastAsia="Times New Roman" w:hAnsi="Times New Roman" w:cs="Times New Roman"/>
          <w:i/>
          <w:sz w:val="24"/>
          <w:szCs w:val="24"/>
          <w:lang w:eastAsia="ru-RU"/>
        </w:rPr>
        <w:t>наименование – для заявителя – юридического лица, фамилия, имя, отчество – для заявителя – физического лица)</w:t>
      </w:r>
      <w:r w:rsidRPr="00C16567">
        <w:rPr>
          <w:rFonts w:ascii="Times New Roman" w:eastAsia="Times New Roman" w:hAnsi="Times New Roman" w:cs="Times New Roman"/>
          <w:sz w:val="28"/>
          <w:szCs w:val="28"/>
          <w:lang w:eastAsia="ru-RU"/>
        </w:rPr>
        <w:t xml:space="preserve"> поступило (</w:t>
      </w:r>
      <w:r w:rsidRPr="00C16567">
        <w:rPr>
          <w:rFonts w:ascii="Times New Roman" w:eastAsia="Times New Roman" w:hAnsi="Times New Roman" w:cs="Times New Roman"/>
          <w:i/>
          <w:sz w:val="24"/>
          <w:szCs w:val="24"/>
          <w:lang w:eastAsia="ru-RU"/>
        </w:rPr>
        <w:t>нужное подчеркнуть</w:t>
      </w:r>
      <w:r w:rsidRPr="00C16567">
        <w:rPr>
          <w:rFonts w:ascii="Times New Roman" w:eastAsia="Times New Roman" w:hAnsi="Times New Roman" w:cs="Times New Roman"/>
          <w:sz w:val="28"/>
          <w:szCs w:val="28"/>
          <w:lang w:eastAsia="ru-RU"/>
        </w:rPr>
        <w:t xml:space="preserve">):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i/>
          <w:sz w:val="28"/>
          <w:szCs w:val="28"/>
          <w:lang w:eastAsia="ru-RU"/>
        </w:rPr>
      </w:pPr>
      <w:r w:rsidRPr="00C16567">
        <w:rPr>
          <w:rFonts w:ascii="Times New Roman" w:eastAsia="Times New Roman" w:hAnsi="Times New Roman" w:cs="Times New Roman"/>
          <w:sz w:val="28"/>
          <w:szCs w:val="28"/>
          <w:lang w:eastAsia="ru-RU"/>
        </w:rPr>
        <w:t xml:space="preserve">- правовой акт об утверждении схемы расположения земельного участка от «____» __________ 20__г.;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 уведомление о согласии на заключение соглашения о перераспределении земельных участков в соответствии с утвержденным проектом межевания территории от «____» __________ 20__г.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На основании полученного решения/уведомления (</w:t>
      </w:r>
      <w:r w:rsidRPr="00C16567">
        <w:rPr>
          <w:rFonts w:ascii="Times New Roman" w:eastAsia="Times New Roman" w:hAnsi="Times New Roman" w:cs="Times New Roman"/>
          <w:i/>
          <w:sz w:val="28"/>
          <w:szCs w:val="28"/>
          <w:lang w:eastAsia="ru-RU"/>
        </w:rPr>
        <w:t>нужное подчеркнуть</w:t>
      </w:r>
      <w:r w:rsidRPr="00C16567">
        <w:rPr>
          <w:rFonts w:ascii="Times New Roman" w:eastAsia="Times New Roman" w:hAnsi="Times New Roman" w:cs="Times New Roman"/>
          <w:sz w:val="28"/>
          <w:szCs w:val="28"/>
          <w:lang w:eastAsia="ru-RU"/>
        </w:rPr>
        <w:t>) был осуществлен государственный кадастровый учет земельного участка/земельных участков (</w:t>
      </w:r>
      <w:r w:rsidRPr="00C16567">
        <w:rPr>
          <w:rFonts w:ascii="Times New Roman" w:eastAsia="Times New Roman" w:hAnsi="Times New Roman" w:cs="Times New Roman"/>
          <w:i/>
          <w:sz w:val="28"/>
          <w:szCs w:val="28"/>
          <w:lang w:eastAsia="ru-RU"/>
        </w:rPr>
        <w:t>нужное подчеркнуть</w:t>
      </w:r>
      <w:r w:rsidRPr="00C16567">
        <w:rPr>
          <w:rFonts w:ascii="Times New Roman" w:eastAsia="Times New Roman" w:hAnsi="Times New Roman" w:cs="Times New Roman"/>
          <w:sz w:val="28"/>
          <w:szCs w:val="28"/>
          <w:lang w:eastAsia="ru-RU"/>
        </w:rPr>
        <w:t>), образуемого(</w:t>
      </w:r>
      <w:proofErr w:type="spellStart"/>
      <w:r w:rsidRPr="00C16567">
        <w:rPr>
          <w:rFonts w:ascii="Times New Roman" w:eastAsia="Times New Roman" w:hAnsi="Times New Roman" w:cs="Times New Roman"/>
          <w:sz w:val="28"/>
          <w:szCs w:val="28"/>
          <w:lang w:eastAsia="ru-RU"/>
        </w:rPr>
        <w:t>ых</w:t>
      </w:r>
      <w:proofErr w:type="spellEnd"/>
      <w:r w:rsidRPr="00C16567">
        <w:rPr>
          <w:rFonts w:ascii="Times New Roman" w:eastAsia="Times New Roman" w:hAnsi="Times New Roman" w:cs="Times New Roman"/>
          <w:sz w:val="28"/>
          <w:szCs w:val="28"/>
          <w:lang w:eastAsia="ru-RU"/>
        </w:rPr>
        <w:t xml:space="preserve">) в результате перераспределения с присвоением следующего учетного номера/следующих кадастровых номеров: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________________.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Прошу направить проект соглашения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p>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xml:space="preserve">Приложение: </w:t>
      </w:r>
    </w:p>
    <w:p w:rsidR="00C16567" w:rsidRPr="00C16567" w:rsidRDefault="00C16567" w:rsidP="00C16567">
      <w:pPr>
        <w:spacing w:after="0" w:line="240" w:lineRule="auto"/>
        <w:ind w:firstLine="709"/>
        <w:jc w:val="both"/>
        <w:rPr>
          <w:rFonts w:ascii="Times New Roman" w:eastAsia="Times New Roman" w:hAnsi="Times New Roman" w:cs="Times New Roman"/>
          <w:sz w:val="28"/>
          <w:szCs w:val="28"/>
          <w:lang w:eastAsia="ru-RU"/>
        </w:rPr>
      </w:pPr>
      <w:r w:rsidRPr="00C16567">
        <w:rPr>
          <w:rFonts w:ascii="Times New Roman" w:eastAsia="Times New Roman" w:hAnsi="Times New Roman" w:cs="Times New Roman"/>
          <w:sz w:val="28"/>
          <w:szCs w:val="28"/>
          <w:lang w:eastAsia="ru-RU"/>
        </w:rPr>
        <w:t>- кадастровый паспорт земельного участка, образуемого в результате перераспределения</w:t>
      </w:r>
      <w:r w:rsidRPr="00C16567">
        <w:rPr>
          <w:rFonts w:ascii="Times New Roman" w:eastAsia="Times New Roman" w:hAnsi="Times New Roman" w:cs="Times New Roman"/>
          <w:sz w:val="28"/>
          <w:szCs w:val="28"/>
          <w:vertAlign w:val="superscript"/>
          <w:lang w:eastAsia="ru-RU"/>
        </w:rPr>
        <w:footnoteReference w:id="48"/>
      </w:r>
      <w:r w:rsidRPr="00C16567">
        <w:rPr>
          <w:rFonts w:ascii="Times New Roman" w:eastAsia="Times New Roman" w:hAnsi="Times New Roman" w:cs="Times New Roman"/>
          <w:sz w:val="28"/>
          <w:szCs w:val="28"/>
          <w:lang w:eastAsia="ru-RU"/>
        </w:rPr>
        <w:t xml:space="preserve">. </w:t>
      </w:r>
    </w:p>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2482"/>
        <w:gridCol w:w="418"/>
        <w:gridCol w:w="6455"/>
      </w:tblGrid>
      <w:tr w:rsidR="00C16567" w:rsidRPr="00C16567" w:rsidTr="00C16567">
        <w:tc>
          <w:tcPr>
            <w:tcW w:w="2518" w:type="dxa"/>
            <w:tcBorders>
              <w:bottom w:val="single" w:sz="4" w:space="0" w:color="auto"/>
            </w:tcBorders>
            <w:shd w:val="clear" w:color="auto" w:fill="auto"/>
          </w:tcPr>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p>
        </w:tc>
        <w:tc>
          <w:tcPr>
            <w:tcW w:w="425" w:type="dxa"/>
            <w:shd w:val="clear" w:color="auto" w:fill="auto"/>
          </w:tcPr>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p>
        </w:tc>
        <w:tc>
          <w:tcPr>
            <w:tcW w:w="6622" w:type="dxa"/>
            <w:tcBorders>
              <w:bottom w:val="single" w:sz="4" w:space="0" w:color="auto"/>
            </w:tcBorders>
            <w:shd w:val="clear" w:color="auto" w:fill="auto"/>
          </w:tcPr>
          <w:p w:rsidR="00C16567" w:rsidRPr="00C16567" w:rsidRDefault="00C16567" w:rsidP="00C16567">
            <w:pPr>
              <w:spacing w:after="0" w:line="240" w:lineRule="auto"/>
              <w:jc w:val="both"/>
              <w:rPr>
                <w:rFonts w:ascii="Times New Roman" w:eastAsia="Times New Roman" w:hAnsi="Times New Roman" w:cs="Times New Roman"/>
                <w:sz w:val="28"/>
                <w:szCs w:val="28"/>
                <w:lang w:eastAsia="ru-RU"/>
              </w:rPr>
            </w:pPr>
          </w:p>
        </w:tc>
      </w:tr>
      <w:tr w:rsidR="00C16567" w:rsidRPr="00C16567" w:rsidTr="00C16567">
        <w:tc>
          <w:tcPr>
            <w:tcW w:w="2518"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(подпись)</w:t>
            </w:r>
          </w:p>
        </w:tc>
        <w:tc>
          <w:tcPr>
            <w:tcW w:w="425"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(фамилия, имя и (при наличии) отчество подписавшего лица, </w:t>
            </w:r>
          </w:p>
        </w:tc>
      </w:tr>
      <w:tr w:rsidR="00C16567" w:rsidRPr="00C16567" w:rsidTr="00C16567">
        <w:tc>
          <w:tcPr>
            <w:tcW w:w="25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8"/>
                <w:szCs w:val="28"/>
                <w:lang w:eastAsia="ru-RU"/>
              </w:rPr>
            </w:pPr>
          </w:p>
        </w:tc>
        <w:tc>
          <w:tcPr>
            <w:tcW w:w="425"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8"/>
                <w:szCs w:val="28"/>
                <w:lang w:eastAsia="ru-RU"/>
              </w:rPr>
            </w:pPr>
          </w:p>
        </w:tc>
        <w:tc>
          <w:tcPr>
            <w:tcW w:w="6622" w:type="dxa"/>
            <w:tcBorders>
              <w:bottom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8"/>
                <w:szCs w:val="28"/>
                <w:lang w:eastAsia="ru-RU"/>
              </w:rPr>
            </w:pPr>
          </w:p>
        </w:tc>
      </w:tr>
      <w:tr w:rsidR="00C16567" w:rsidRPr="00C16567" w:rsidTr="00C16567">
        <w:tc>
          <w:tcPr>
            <w:tcW w:w="25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М.П.</w:t>
            </w:r>
          </w:p>
        </w:tc>
        <w:tc>
          <w:tcPr>
            <w:tcW w:w="425"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наименование должности подписавшего лица либо указание </w:t>
            </w:r>
          </w:p>
        </w:tc>
      </w:tr>
      <w:tr w:rsidR="00C16567" w:rsidRPr="00C16567" w:rsidTr="00C16567">
        <w:tc>
          <w:tcPr>
            <w:tcW w:w="25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(для юридических </w:t>
            </w:r>
          </w:p>
        </w:tc>
        <w:tc>
          <w:tcPr>
            <w:tcW w:w="425"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622" w:type="dxa"/>
            <w:tcBorders>
              <w:bottom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r>
      <w:tr w:rsidR="00C16567" w:rsidRPr="00C16567" w:rsidTr="00C16567">
        <w:tc>
          <w:tcPr>
            <w:tcW w:w="25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vertAlign w:val="superscript"/>
                <w:lang w:eastAsia="ru-RU"/>
              </w:rPr>
            </w:pPr>
            <w:r w:rsidRPr="00C16567">
              <w:rPr>
                <w:rFonts w:ascii="Times New Roman" w:eastAsia="Times New Roman" w:hAnsi="Times New Roman" w:cs="Times New Roman"/>
                <w:i/>
                <w:sz w:val="24"/>
                <w:szCs w:val="24"/>
                <w:lang w:eastAsia="ru-RU"/>
              </w:rPr>
              <w:t>лиц)</w:t>
            </w:r>
          </w:p>
        </w:tc>
        <w:tc>
          <w:tcPr>
            <w:tcW w:w="425"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 xml:space="preserve">на то, что подписавшее лицо является представителем по </w:t>
            </w:r>
          </w:p>
        </w:tc>
      </w:tr>
      <w:tr w:rsidR="00C16567" w:rsidRPr="00C16567" w:rsidTr="00C16567">
        <w:tc>
          <w:tcPr>
            <w:tcW w:w="25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425"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622" w:type="dxa"/>
            <w:tcBorders>
              <w:bottom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r>
      <w:tr w:rsidR="00C16567" w:rsidRPr="00C16567" w:rsidTr="00C16567">
        <w:tc>
          <w:tcPr>
            <w:tcW w:w="2518"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425" w:type="dxa"/>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p>
        </w:tc>
        <w:tc>
          <w:tcPr>
            <w:tcW w:w="6622" w:type="dxa"/>
            <w:tcBorders>
              <w:top w:val="single" w:sz="4" w:space="0" w:color="auto"/>
            </w:tcBorders>
            <w:shd w:val="clear" w:color="auto" w:fill="auto"/>
          </w:tcPr>
          <w:p w:rsidR="00C16567" w:rsidRPr="00C16567" w:rsidRDefault="00C16567" w:rsidP="00C16567">
            <w:pPr>
              <w:spacing w:after="0" w:line="240" w:lineRule="auto"/>
              <w:jc w:val="center"/>
              <w:rPr>
                <w:rFonts w:ascii="Times New Roman" w:eastAsia="Times New Roman" w:hAnsi="Times New Roman" w:cs="Times New Roman"/>
                <w:i/>
                <w:sz w:val="24"/>
                <w:szCs w:val="24"/>
                <w:lang w:eastAsia="ru-RU"/>
              </w:rPr>
            </w:pPr>
            <w:r w:rsidRPr="00C16567">
              <w:rPr>
                <w:rFonts w:ascii="Times New Roman" w:eastAsia="Times New Roman" w:hAnsi="Times New Roman" w:cs="Times New Roman"/>
                <w:i/>
                <w:sz w:val="24"/>
                <w:szCs w:val="24"/>
                <w:lang w:eastAsia="ru-RU"/>
              </w:rPr>
              <w:t>доверенности)</w:t>
            </w:r>
          </w:p>
        </w:tc>
      </w:tr>
    </w:tbl>
    <w:p w:rsidR="00C16567" w:rsidRPr="00C16567" w:rsidRDefault="00C16567" w:rsidP="00C16567">
      <w:pPr>
        <w:spacing w:after="0" w:line="240" w:lineRule="auto"/>
        <w:rPr>
          <w:rFonts w:ascii="Times New Roman" w:eastAsia="Times New Roman" w:hAnsi="Times New Roman" w:cs="Times New Roman"/>
          <w:sz w:val="28"/>
          <w:szCs w:val="28"/>
          <w:lang w:eastAsia="ru-RU"/>
        </w:rPr>
      </w:pPr>
    </w:p>
    <w:p w:rsidR="0019622A" w:rsidRDefault="0019622A"/>
    <w:sectPr w:rsidR="0019622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C9A" w:rsidRDefault="00EE5C9A" w:rsidP="00C16567">
      <w:pPr>
        <w:spacing w:after="0" w:line="240" w:lineRule="auto"/>
      </w:pPr>
      <w:r>
        <w:separator/>
      </w:r>
    </w:p>
  </w:endnote>
  <w:endnote w:type="continuationSeparator" w:id="0">
    <w:p w:rsidR="00EE5C9A" w:rsidRDefault="00EE5C9A" w:rsidP="00C16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C9A" w:rsidRDefault="00EE5C9A" w:rsidP="00C16567">
      <w:pPr>
        <w:spacing w:after="0" w:line="240" w:lineRule="auto"/>
      </w:pPr>
      <w:r>
        <w:separator/>
      </w:r>
    </w:p>
  </w:footnote>
  <w:footnote w:type="continuationSeparator" w:id="0">
    <w:p w:rsidR="00EE5C9A" w:rsidRDefault="00EE5C9A" w:rsidP="00C16567">
      <w:pPr>
        <w:spacing w:after="0" w:line="240" w:lineRule="auto"/>
      </w:pPr>
      <w:r>
        <w:continuationSeparator/>
      </w:r>
    </w:p>
  </w:footnote>
  <w:footnote w:id="1">
    <w:p w:rsidR="00256378" w:rsidRPr="0059167C" w:rsidRDefault="00256378" w:rsidP="00C1656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ОГРН и ИНН не указываются в отношении иностранных юридических лиц.</w:t>
      </w:r>
    </w:p>
  </w:footnote>
  <w:footnote w:id="2">
    <w:p w:rsidR="00256378" w:rsidRPr="0059167C" w:rsidRDefault="00256378"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номер соответствующего подпункта пункта 1.2 Административного регламента, опред</w:t>
      </w:r>
      <w:r>
        <w:rPr>
          <w:rFonts w:ascii="Times New Roman" w:hAnsi="Times New Roman"/>
        </w:rPr>
        <w:t>еляющего случаи предоставления муниципаль</w:t>
      </w:r>
      <w:r w:rsidRPr="0059167C">
        <w:rPr>
          <w:rFonts w:ascii="Times New Roman" w:hAnsi="Times New Roman"/>
        </w:rPr>
        <w:t xml:space="preserve">ной услуги. </w:t>
      </w:r>
    </w:p>
  </w:footnote>
  <w:footnote w:id="3">
    <w:p w:rsidR="00256378" w:rsidRPr="0059167C" w:rsidRDefault="00256378"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Соответствующие реквизиты указываются, если перераспределение земельных участков планируется осуществить в соответствии с проектом межевания территории.</w:t>
      </w:r>
    </w:p>
  </w:footnote>
  <w:footnote w:id="4">
    <w:p w:rsidR="00256378" w:rsidRPr="0059167C" w:rsidRDefault="00256378" w:rsidP="00C1656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в случае, если заявителем является физическое лицо.</w:t>
      </w:r>
    </w:p>
  </w:footnote>
  <w:footnote w:id="5">
    <w:p w:rsidR="00256378" w:rsidRPr="0059167C" w:rsidRDefault="00256378"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конкретная причина возврата документов со ссылкой на пункт 7 статьи 39.29 Земельного кодекса Российской Федерации и положение Земельного кодекса Российской Федерации, к которому в пункте 7 статьи 39.29 имеется отсылка, а также со ссылкой на подпункты 1 – 3 пункта 2.10 Административного регламента.</w:t>
      </w:r>
    </w:p>
  </w:footnote>
  <w:footnote w:id="6">
    <w:p w:rsidR="00256378" w:rsidRPr="0059167C" w:rsidRDefault="00256378" w:rsidP="00F96E0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Перечисляются заявление и документы, представленные заявителем.</w:t>
      </w:r>
    </w:p>
  </w:footnote>
  <w:footnote w:id="7">
    <w:p w:rsidR="00256378" w:rsidRPr="0059167C" w:rsidRDefault="00256378"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8">
    <w:p w:rsidR="00256378" w:rsidRPr="0059167C" w:rsidRDefault="00256378"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Название соглашения может быть скорректировано исходя из его содержания в части указания на единственное число в отношении соответствующих земельных участков или в части упоминания земель, а не земельных участков, государственная собственность на которые не разграничена.</w:t>
      </w:r>
    </w:p>
  </w:footnote>
  <w:footnote w:id="9">
    <w:p w:rsidR="00256378" w:rsidRPr="0059167C" w:rsidRDefault="00256378"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конкретный подпункт пункта 1 статьи 39.28 Земельного кодекса Российской Федерации, на основании которого осуществляется перераспределение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footnote>
  <w:footnote w:id="10">
    <w:p w:rsidR="00256378" w:rsidRPr="0059167C" w:rsidRDefault="00256378" w:rsidP="00F96E07">
      <w:pPr>
        <w:jc w:val="both"/>
        <w:rPr>
          <w:rFonts w:ascii="Times New Roman" w:hAnsi="Times New Roman"/>
          <w:sz w:val="20"/>
          <w:szCs w:val="20"/>
        </w:rPr>
      </w:pPr>
      <w:r w:rsidRPr="0059167C">
        <w:rPr>
          <w:rStyle w:val="af3"/>
          <w:rFonts w:ascii="Times New Roman" w:hAnsi="Times New Roman"/>
        </w:rPr>
        <w:footnoteRef/>
      </w:r>
      <w:r w:rsidRPr="0059167C">
        <w:rPr>
          <w:rFonts w:ascii="Times New Roman" w:hAnsi="Times New Roman"/>
          <w:sz w:val="20"/>
          <w:szCs w:val="20"/>
        </w:rPr>
        <w:t xml:space="preserve"> Упоминание уведомления о согласии на заключение соглашения о перераспределении земельных участков в соответствии с проектом межевания территории включается в текст соглашения, если перераспределение земельных участков, государственная собственность на которые не разграничена, и земельных участков, находящихся в частной собственности, осуществляется в соответствии с утвержденным проектом межевания территории. При отсутствии такого проекта соответствующие слова необходимо заменить словами «на основании схемы расположения земельного участка, утвержденной__________» </w:t>
      </w:r>
      <w:r w:rsidRPr="0059167C">
        <w:rPr>
          <w:rFonts w:ascii="Times New Roman" w:hAnsi="Times New Roman"/>
          <w:i/>
          <w:sz w:val="20"/>
          <w:szCs w:val="20"/>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59167C">
        <w:rPr>
          <w:rFonts w:ascii="Times New Roman" w:hAnsi="Times New Roman"/>
          <w:sz w:val="20"/>
          <w:szCs w:val="20"/>
        </w:rPr>
        <w:t>.</w:t>
      </w:r>
    </w:p>
  </w:footnote>
  <w:footnote w:id="11">
    <w:p w:rsidR="00256378" w:rsidRPr="0059167C" w:rsidRDefault="00256378"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соглашения (в том числе в названном пункте соглашения должен быть отражен факт нахождения на земельном участке здания(</w:t>
      </w:r>
      <w:proofErr w:type="spellStart"/>
      <w:r w:rsidRPr="0059167C">
        <w:rPr>
          <w:rFonts w:ascii="Times New Roman" w:hAnsi="Times New Roman"/>
        </w:rPr>
        <w:t>ий</w:t>
      </w:r>
      <w:proofErr w:type="spellEnd"/>
      <w:r w:rsidRPr="0059167C">
        <w:rPr>
          <w:rFonts w:ascii="Times New Roman" w:hAnsi="Times New Roman"/>
        </w:rPr>
        <w:t>), сооружения(</w:t>
      </w:r>
      <w:proofErr w:type="spellStart"/>
      <w:r w:rsidRPr="0059167C">
        <w:rPr>
          <w:rFonts w:ascii="Times New Roman" w:hAnsi="Times New Roman"/>
        </w:rPr>
        <w:t>ий</w:t>
      </w:r>
      <w:proofErr w:type="spellEnd"/>
      <w:r w:rsidRPr="0059167C">
        <w:rPr>
          <w:rFonts w:ascii="Times New Roman" w:hAnsi="Times New Roman"/>
        </w:rPr>
        <w:t>), объекта(</w:t>
      </w:r>
      <w:proofErr w:type="spellStart"/>
      <w:r w:rsidRPr="0059167C">
        <w:rPr>
          <w:rFonts w:ascii="Times New Roman" w:hAnsi="Times New Roman"/>
        </w:rPr>
        <w:t>ов</w:t>
      </w:r>
      <w:proofErr w:type="spellEnd"/>
      <w:r w:rsidRPr="0059167C">
        <w:rPr>
          <w:rFonts w:ascii="Times New Roman" w:hAnsi="Times New Roman"/>
        </w:rPr>
        <w:t xml:space="preserve">) незавершённого строительства и указано на их принадлежность тем или иным лицам). </w:t>
      </w:r>
    </w:p>
    <w:p w:rsidR="00256378" w:rsidRPr="0059167C" w:rsidRDefault="00256378" w:rsidP="00F96E07">
      <w:pPr>
        <w:pStyle w:val="af1"/>
        <w:jc w:val="both"/>
        <w:rPr>
          <w:rFonts w:ascii="Times New Roman" w:hAnsi="Times New Roman"/>
        </w:rPr>
      </w:pPr>
      <w:r w:rsidRPr="0059167C">
        <w:rPr>
          <w:rFonts w:ascii="Times New Roman" w:hAnsi="Times New Roman"/>
        </w:rPr>
        <w:t xml:space="preserve">Необходимость перечисления всех обременений и (или) ограничений использования обусловлена следующим. </w:t>
      </w:r>
    </w:p>
    <w:p w:rsidR="00256378" w:rsidRPr="0059167C" w:rsidRDefault="00256378" w:rsidP="00F96E07">
      <w:pPr>
        <w:pStyle w:val="af1"/>
        <w:jc w:val="both"/>
        <w:rPr>
          <w:rFonts w:ascii="Times New Roman" w:hAnsi="Times New Roman"/>
        </w:rPr>
      </w:pPr>
      <w:r w:rsidRPr="0059167C">
        <w:rPr>
          <w:rFonts w:ascii="Times New Roman" w:hAnsi="Times New Roman"/>
        </w:rPr>
        <w:t xml:space="preserve">В соответствии с пунктом 4 статьи 11.2 Земельного кодекса Российской Федерации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лишь в отдельных случаях, предусмотренных Земельным кодексом Российской Федерации. Следовательно, если согласие необходимо, в соглашение рекомендуется включать информацию о документе, выражающем согласие землепользователей, землевладельцев, арендаторов, залогодержателей исходных земельных участков. </w:t>
      </w:r>
    </w:p>
    <w:p w:rsidR="00256378" w:rsidRPr="0059167C" w:rsidRDefault="00256378" w:rsidP="00F96E07">
      <w:pPr>
        <w:pStyle w:val="af1"/>
        <w:jc w:val="both"/>
        <w:rPr>
          <w:rFonts w:ascii="Times New Roman" w:hAnsi="Times New Roman"/>
        </w:rPr>
      </w:pPr>
      <w:r w:rsidRPr="0059167C">
        <w:rPr>
          <w:rFonts w:ascii="Times New Roman" w:hAnsi="Times New Roman"/>
        </w:rPr>
        <w:t>Кроме того, в соответствии с пунктом 2 статьи 11.8 Земельного кодекса Российской Федерации у лица, которому предоставлен на праве постоянного (бессрочного) пользования, праве пожизненного наследуемого владения или праве безвозмездного срочного пользования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право безвозмездного срочного пользования на образуемые земельные участки. Пункт 5 названной статьи предусматривает, что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земельных участков в прежних границах.</w:t>
      </w:r>
    </w:p>
    <w:p w:rsidR="00256378" w:rsidRPr="0059167C" w:rsidRDefault="00256378" w:rsidP="00F96E07">
      <w:pPr>
        <w:pStyle w:val="af1"/>
        <w:jc w:val="both"/>
        <w:rPr>
          <w:rFonts w:ascii="Times New Roman" w:hAnsi="Times New Roman"/>
        </w:rPr>
      </w:pPr>
      <w:r w:rsidRPr="0059167C">
        <w:rPr>
          <w:rFonts w:ascii="Times New Roman" w:hAnsi="Times New Roman"/>
        </w:rPr>
        <w:t>Таким образом, если в отношении исходных земельных участков существуют обременения и (или) ограничения их использования, информация о соответствующих обременениях и (или) ограничениях использования земельных участков должна быть включена и в следующий пункт, отражающий информацию о вновь образованных земельных участках.</w:t>
      </w:r>
    </w:p>
  </w:footnote>
  <w:footnote w:id="12">
    <w:p w:rsidR="00256378" w:rsidRPr="0059167C" w:rsidRDefault="00256378" w:rsidP="00F96E07">
      <w:pPr>
        <w:jc w:val="both"/>
        <w:rPr>
          <w:rFonts w:ascii="Times New Roman" w:hAnsi="Times New Roman"/>
          <w:sz w:val="20"/>
          <w:szCs w:val="20"/>
        </w:rPr>
      </w:pPr>
      <w:r w:rsidRPr="0059167C">
        <w:rPr>
          <w:rStyle w:val="af3"/>
          <w:rFonts w:ascii="Times New Roman" w:hAnsi="Times New Roman"/>
        </w:rPr>
        <w:footnoteRef/>
      </w:r>
      <w:r w:rsidRPr="0059167C">
        <w:rPr>
          <w:rFonts w:ascii="Times New Roman" w:hAnsi="Times New Roman"/>
          <w:sz w:val="20"/>
          <w:szCs w:val="20"/>
        </w:rPr>
        <w:t xml:space="preserve"> Если в результате перераспределения исходных земельных участков увеличения площади земельных участков, находящихся в частности собственности, не происходит, комментируемый пункт необходимо сформулировать следующим образом:</w:t>
      </w:r>
    </w:p>
    <w:p w:rsidR="00256378" w:rsidRPr="0059167C" w:rsidRDefault="00256378" w:rsidP="00F96E07">
      <w:pPr>
        <w:pStyle w:val="af1"/>
        <w:jc w:val="both"/>
        <w:rPr>
          <w:rFonts w:ascii="Times New Roman" w:hAnsi="Times New Roman"/>
        </w:rPr>
      </w:pPr>
      <w:r w:rsidRPr="0059167C">
        <w:rPr>
          <w:rFonts w:ascii="Times New Roman" w:hAnsi="Times New Roman"/>
        </w:rPr>
        <w:t xml:space="preserve">«В результате перераспределения исходных земельных участков увеличения площади земельных участков, находящихся в частной собственности, не происходит.». Соответственно, пункты 5 – 7 должны быть исключены. </w:t>
      </w:r>
    </w:p>
    <w:p w:rsidR="00256378" w:rsidRPr="0059167C" w:rsidRDefault="00256378" w:rsidP="00F96E07">
      <w:pPr>
        <w:pStyle w:val="af1"/>
        <w:jc w:val="both"/>
        <w:rPr>
          <w:rFonts w:ascii="Times New Roman" w:hAnsi="Times New Roman"/>
        </w:rPr>
      </w:pPr>
      <w:r w:rsidRPr="0059167C">
        <w:rPr>
          <w:rFonts w:ascii="Times New Roman" w:hAnsi="Times New Roman"/>
        </w:rPr>
        <w:t>В данном случае, соответственно, не требуется включать в текст соглашения следующие пункты, посвященные внесению платы.</w:t>
      </w:r>
    </w:p>
  </w:footnote>
  <w:footnote w:id="13">
    <w:p w:rsidR="00256378" w:rsidRPr="0059167C" w:rsidRDefault="00256378"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В соответствии с подпунктом 2 пункта 5 статьи 39.28 Земельного кодекса Российской Федерации порядок определения размера платы за увеличение площади земельных участков, находящихся в частной собственности, в результате их перераспределения с землями и (или) земельными участками, государственная собственность на которые не разграничена, устанавливается органом государственной власти субъекта Российской Федерации.</w:t>
      </w:r>
    </w:p>
  </w:footnote>
  <w:footnote w:id="14">
    <w:p w:rsidR="00256378" w:rsidRPr="0059167C" w:rsidRDefault="00256378" w:rsidP="00F96E0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Соглашение может быть составлено в большем количестве экземпляров.</w:t>
      </w:r>
    </w:p>
  </w:footnote>
  <w:footnote w:id="15">
    <w:p w:rsidR="00256378" w:rsidRPr="0059167C" w:rsidRDefault="00256378" w:rsidP="00F96E0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В отношении физических лиц указывается место жительства.</w:t>
      </w:r>
    </w:p>
  </w:footnote>
  <w:footnote w:id="16">
    <w:p w:rsidR="00256378" w:rsidRPr="0059167C" w:rsidRDefault="00256378"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В отношении физического лица ОГРН не указывается; ИНН может быть указан и в отношении физического лица. </w:t>
      </w:r>
    </w:p>
  </w:footnote>
  <w:footnote w:id="17">
    <w:p w:rsidR="00256378" w:rsidRPr="0059167C" w:rsidRDefault="00256378" w:rsidP="00F96E07">
      <w:pPr>
        <w:jc w:val="both"/>
        <w:rPr>
          <w:rFonts w:ascii="Times New Roman" w:hAnsi="Times New Roman"/>
          <w:sz w:val="20"/>
          <w:szCs w:val="20"/>
        </w:rPr>
      </w:pPr>
      <w:r w:rsidRPr="0059167C">
        <w:rPr>
          <w:rStyle w:val="af3"/>
          <w:rFonts w:ascii="Times New Roman" w:hAnsi="Times New Roman"/>
        </w:rPr>
        <w:footnoteRef/>
      </w:r>
      <w:r w:rsidRPr="0059167C">
        <w:rPr>
          <w:rFonts w:ascii="Times New Roman" w:hAnsi="Times New Roman"/>
          <w:sz w:val="20"/>
          <w:szCs w:val="20"/>
        </w:rPr>
        <w:t xml:space="preserve"> Указывается конкретный подпункт пункта 9 статьи 39.29 Земельного кодекса Российской Федерации, являющийся правовым основанием для отказа в заключении соглашения о перераспределении земельных участков. </w:t>
      </w:r>
    </w:p>
  </w:footnote>
  <w:footnote w:id="18">
    <w:p w:rsidR="00256378" w:rsidRPr="0059167C" w:rsidRDefault="00256378"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9">
    <w:p w:rsidR="00256378" w:rsidRPr="0059167C" w:rsidRDefault="00256378"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20">
    <w:p w:rsidR="00256378" w:rsidRPr="0059167C" w:rsidRDefault="00256378" w:rsidP="00F96E0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21">
    <w:p w:rsidR="00256378" w:rsidRPr="0059167C" w:rsidRDefault="00256378" w:rsidP="00F96E07">
      <w:pPr>
        <w:pStyle w:val="af1"/>
        <w:jc w:val="both"/>
      </w:pPr>
      <w:r w:rsidRPr="0059167C">
        <w:rPr>
          <w:rStyle w:val="af3"/>
          <w:rFonts w:ascii="Times New Roman" w:hAnsi="Times New Roman"/>
        </w:rPr>
        <w:footnoteRef/>
      </w:r>
      <w:r w:rsidRPr="0059167C">
        <w:rPr>
          <w:rFonts w:ascii="Times New Roman" w:hAnsi="Times New Roman"/>
        </w:rPr>
        <w:t xml:space="preserve"> Указываются все основания для отказа со ссылкой на конкретные положения Земельного кодекса Российской Федерации, предусмотренные статьей 39.29 а также со ссылкой на соответствующий подпункт (подпункты) пункта 2.11 Административного регламента.</w:t>
      </w:r>
    </w:p>
  </w:footnote>
  <w:footnote w:id="22">
    <w:p w:rsidR="00256378" w:rsidRPr="00AD08E0" w:rsidRDefault="00256378" w:rsidP="00F96E07">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23">
    <w:p w:rsidR="00256378" w:rsidRPr="0059167C" w:rsidRDefault="00256378" w:rsidP="00F96E0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ОГРН и ИНН не указываются в отношении иностранных юридических лиц.</w:t>
      </w:r>
    </w:p>
  </w:footnote>
  <w:footnote w:id="24">
    <w:p w:rsidR="00256378" w:rsidRPr="00A86733" w:rsidRDefault="00256378" w:rsidP="00F96E07">
      <w:pPr>
        <w:pStyle w:val="af1"/>
        <w:jc w:val="both"/>
        <w:rPr>
          <w:rFonts w:ascii="Times New Roman" w:hAnsi="Times New Roman"/>
        </w:rPr>
      </w:pPr>
      <w:r w:rsidRPr="0059167C">
        <w:rPr>
          <w:rStyle w:val="af3"/>
        </w:rPr>
        <w:footnoteRef/>
      </w:r>
      <w:r w:rsidRPr="0059167C">
        <w:t xml:space="preserve"> </w:t>
      </w:r>
      <w:r w:rsidRPr="00A86733">
        <w:rPr>
          <w:rFonts w:ascii="Times New Roman" w:hAnsi="Times New Roman"/>
        </w:rPr>
        <w:t xml:space="preserve">В случае непредставления данного документа заявителем, он подлежит запросу администрацией в порядке межведомственного взаимодействия. </w:t>
      </w:r>
    </w:p>
  </w:footnote>
  <w:footnote w:id="25">
    <w:p w:rsidR="00256378" w:rsidRPr="00AD08E0" w:rsidRDefault="00256378" w:rsidP="00C16567">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26">
    <w:p w:rsidR="00256378" w:rsidRPr="0059167C" w:rsidRDefault="00256378"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конкретная причина возврата документов со ссылкой на пункт 7 статьи 39.29 Земельного кодекса Российской Федерации и положение Земельного кодекса Российской Федерации, к которому в пункте 7 статьи 39.29 имеется отсылка, а также со ссылкой на подпункты 1 – 3 пункта 2.10 Административного регламента.</w:t>
      </w:r>
    </w:p>
  </w:footnote>
  <w:footnote w:id="27">
    <w:p w:rsidR="00256378" w:rsidRPr="0059167C" w:rsidRDefault="00256378" w:rsidP="00C1656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Перечисляются заявление и документы, представленные заявителем.</w:t>
      </w:r>
    </w:p>
  </w:footnote>
  <w:footnote w:id="28">
    <w:p w:rsidR="00256378" w:rsidRPr="00AD08E0" w:rsidRDefault="00256378" w:rsidP="00C16567">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29">
    <w:p w:rsidR="00256378" w:rsidRPr="0059167C" w:rsidRDefault="00256378"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30">
    <w:p w:rsidR="00256378" w:rsidRPr="00AD08E0" w:rsidRDefault="00256378" w:rsidP="00C16567">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31">
    <w:p w:rsidR="00256378" w:rsidRPr="00AD08E0" w:rsidRDefault="00256378" w:rsidP="00C16567">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32">
    <w:p w:rsidR="00256378" w:rsidRPr="0059167C" w:rsidRDefault="00256378"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Название соглашения может быть скорректировано исходя из его содержания в части указания на единственное число в отношении соответствующих земельных участков или в части упоминания земель, а не земельных участков, государственная собственность на которые не разграничена.</w:t>
      </w:r>
    </w:p>
  </w:footnote>
  <w:footnote w:id="33">
    <w:p w:rsidR="00256378" w:rsidRPr="0059167C" w:rsidRDefault="00256378"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конкретный подпункт пункта 1 статьи 39.28 Земельного кодекса Российской Федерации, на основании которого осуществляется перераспределение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footnote>
  <w:footnote w:id="34">
    <w:p w:rsidR="00256378" w:rsidRPr="0059167C" w:rsidRDefault="00256378" w:rsidP="00C16567">
      <w:pPr>
        <w:jc w:val="both"/>
        <w:rPr>
          <w:rFonts w:ascii="Times New Roman" w:hAnsi="Times New Roman"/>
          <w:sz w:val="20"/>
          <w:szCs w:val="20"/>
        </w:rPr>
      </w:pPr>
      <w:r w:rsidRPr="0059167C">
        <w:rPr>
          <w:rStyle w:val="af3"/>
          <w:rFonts w:ascii="Times New Roman" w:hAnsi="Times New Roman"/>
        </w:rPr>
        <w:footnoteRef/>
      </w:r>
      <w:r w:rsidRPr="0059167C">
        <w:rPr>
          <w:rFonts w:ascii="Times New Roman" w:hAnsi="Times New Roman"/>
          <w:sz w:val="20"/>
          <w:szCs w:val="20"/>
        </w:rPr>
        <w:t xml:space="preserve"> Упоминание уведомления о согласии на заключение соглашения о перераспределении земельных участков в соответствии с проектом межевания территории включается в текст соглашения, если перераспределение земельных участков, государственная собственность на которые не разграничена, и земельных участков, находящихся в частной собственности, осуществляется в соответствии с утвержденным проектом межевания территории. При отсутствии такого проекта соответствующие слова необходимо заменить словами «на основании схемы расположения земельного участка, утвержденной__________» </w:t>
      </w:r>
      <w:r w:rsidRPr="0059167C">
        <w:rPr>
          <w:rFonts w:ascii="Times New Roman" w:hAnsi="Times New Roman"/>
          <w:i/>
          <w:sz w:val="20"/>
          <w:szCs w:val="20"/>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59167C">
        <w:rPr>
          <w:rFonts w:ascii="Times New Roman" w:hAnsi="Times New Roman"/>
          <w:sz w:val="20"/>
          <w:szCs w:val="20"/>
        </w:rPr>
        <w:t>.</w:t>
      </w:r>
    </w:p>
  </w:footnote>
  <w:footnote w:id="35">
    <w:p w:rsidR="00256378" w:rsidRPr="0059167C" w:rsidRDefault="00256378"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соглашения (в том числе в названном пункте соглашения должен быть отражен факт нахождения на земельном участке здания(</w:t>
      </w:r>
      <w:proofErr w:type="spellStart"/>
      <w:r w:rsidRPr="0059167C">
        <w:rPr>
          <w:rFonts w:ascii="Times New Roman" w:hAnsi="Times New Roman"/>
        </w:rPr>
        <w:t>ий</w:t>
      </w:r>
      <w:proofErr w:type="spellEnd"/>
      <w:r w:rsidRPr="0059167C">
        <w:rPr>
          <w:rFonts w:ascii="Times New Roman" w:hAnsi="Times New Roman"/>
        </w:rPr>
        <w:t>), сооружения(</w:t>
      </w:r>
      <w:proofErr w:type="spellStart"/>
      <w:r w:rsidRPr="0059167C">
        <w:rPr>
          <w:rFonts w:ascii="Times New Roman" w:hAnsi="Times New Roman"/>
        </w:rPr>
        <w:t>ий</w:t>
      </w:r>
      <w:proofErr w:type="spellEnd"/>
      <w:r w:rsidRPr="0059167C">
        <w:rPr>
          <w:rFonts w:ascii="Times New Roman" w:hAnsi="Times New Roman"/>
        </w:rPr>
        <w:t>), объекта(</w:t>
      </w:r>
      <w:proofErr w:type="spellStart"/>
      <w:r w:rsidRPr="0059167C">
        <w:rPr>
          <w:rFonts w:ascii="Times New Roman" w:hAnsi="Times New Roman"/>
        </w:rPr>
        <w:t>ов</w:t>
      </w:r>
      <w:proofErr w:type="spellEnd"/>
      <w:r w:rsidRPr="0059167C">
        <w:rPr>
          <w:rFonts w:ascii="Times New Roman" w:hAnsi="Times New Roman"/>
        </w:rPr>
        <w:t xml:space="preserve">) незавершённого строительства и указано на их принадлежность тем или иным лицам). </w:t>
      </w:r>
    </w:p>
    <w:p w:rsidR="00256378" w:rsidRPr="0059167C" w:rsidRDefault="00256378" w:rsidP="00C16567">
      <w:pPr>
        <w:pStyle w:val="af1"/>
        <w:jc w:val="both"/>
        <w:rPr>
          <w:rFonts w:ascii="Times New Roman" w:hAnsi="Times New Roman"/>
        </w:rPr>
      </w:pPr>
      <w:r w:rsidRPr="0059167C">
        <w:rPr>
          <w:rFonts w:ascii="Times New Roman" w:hAnsi="Times New Roman"/>
        </w:rPr>
        <w:t xml:space="preserve">Необходимость перечисления всех обременений и (или) ограничений использования обусловлена следующим. </w:t>
      </w:r>
    </w:p>
    <w:p w:rsidR="00256378" w:rsidRPr="0059167C" w:rsidRDefault="00256378" w:rsidP="00C16567">
      <w:pPr>
        <w:pStyle w:val="af1"/>
        <w:jc w:val="both"/>
        <w:rPr>
          <w:rFonts w:ascii="Times New Roman" w:hAnsi="Times New Roman"/>
        </w:rPr>
      </w:pPr>
      <w:r w:rsidRPr="0059167C">
        <w:rPr>
          <w:rFonts w:ascii="Times New Roman" w:hAnsi="Times New Roman"/>
        </w:rPr>
        <w:t xml:space="preserve">В соответствии с пунктом 4 статьи 11.2 Земельного кодекса Российской Федерации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лишь в отдельных случаях, предусмотренных Земельным кодексом Российской Федерации. Следовательно, если согласие необходимо, в соглашение рекомендуется включать информацию о документе, выражающем согласие землепользователей, землевладельцев, арендаторов, залогодержателей исходных земельных участков. </w:t>
      </w:r>
    </w:p>
    <w:p w:rsidR="00256378" w:rsidRPr="0059167C" w:rsidRDefault="00256378" w:rsidP="00C16567">
      <w:pPr>
        <w:pStyle w:val="af1"/>
        <w:jc w:val="both"/>
        <w:rPr>
          <w:rFonts w:ascii="Times New Roman" w:hAnsi="Times New Roman"/>
        </w:rPr>
      </w:pPr>
      <w:r w:rsidRPr="0059167C">
        <w:rPr>
          <w:rFonts w:ascii="Times New Roman" w:hAnsi="Times New Roman"/>
        </w:rPr>
        <w:t>Кроме того, в соответствии с пунктом 2 статьи 11.8 Земельного кодекса Российской Федерации у лица, которому предоставлен на праве постоянного (бессрочного) пользования, праве пожизненного наследуемого владения или праве безвозмездного срочного пользования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право безвозмездного срочного пользования на образуемые земельные участки. Пункт 5 названной статьи предусматривает, что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земельных участков в прежних границах.</w:t>
      </w:r>
    </w:p>
    <w:p w:rsidR="00256378" w:rsidRPr="0059167C" w:rsidRDefault="00256378" w:rsidP="00C16567">
      <w:pPr>
        <w:pStyle w:val="af1"/>
        <w:jc w:val="both"/>
        <w:rPr>
          <w:rFonts w:ascii="Times New Roman" w:hAnsi="Times New Roman"/>
        </w:rPr>
      </w:pPr>
      <w:r w:rsidRPr="0059167C">
        <w:rPr>
          <w:rFonts w:ascii="Times New Roman" w:hAnsi="Times New Roman"/>
        </w:rPr>
        <w:t>Таким образом, если в отношении исходных земельных участков существуют обременения и (или) ограничения их использования, информация о соответствующих обременениях и (или) ограничениях использования земельных участков должна быть включена и в следующий пункт, отражающий информацию о вновь образованных земельных участках.</w:t>
      </w:r>
    </w:p>
  </w:footnote>
  <w:footnote w:id="36">
    <w:p w:rsidR="00256378" w:rsidRPr="0059167C" w:rsidRDefault="00256378" w:rsidP="00C16567">
      <w:pPr>
        <w:jc w:val="both"/>
        <w:rPr>
          <w:rFonts w:ascii="Times New Roman" w:hAnsi="Times New Roman"/>
          <w:sz w:val="20"/>
          <w:szCs w:val="20"/>
        </w:rPr>
      </w:pPr>
      <w:r w:rsidRPr="0059167C">
        <w:rPr>
          <w:rStyle w:val="af3"/>
          <w:rFonts w:ascii="Times New Roman" w:hAnsi="Times New Roman"/>
        </w:rPr>
        <w:footnoteRef/>
      </w:r>
      <w:r w:rsidRPr="0059167C">
        <w:rPr>
          <w:rFonts w:ascii="Times New Roman" w:hAnsi="Times New Roman"/>
          <w:sz w:val="20"/>
          <w:szCs w:val="20"/>
        </w:rPr>
        <w:t xml:space="preserve"> Если в результате перераспределения исходных земельных участков увеличения площади земельных участков, находящихся в частности собственности, не происходит, комментируемый пункт необходимо сформулировать следующим образом:</w:t>
      </w:r>
    </w:p>
    <w:p w:rsidR="00256378" w:rsidRPr="0059167C" w:rsidRDefault="00256378" w:rsidP="00C16567">
      <w:pPr>
        <w:pStyle w:val="af1"/>
        <w:jc w:val="both"/>
        <w:rPr>
          <w:rFonts w:ascii="Times New Roman" w:hAnsi="Times New Roman"/>
        </w:rPr>
      </w:pPr>
      <w:r w:rsidRPr="0059167C">
        <w:rPr>
          <w:rFonts w:ascii="Times New Roman" w:hAnsi="Times New Roman"/>
        </w:rPr>
        <w:t xml:space="preserve">«В результате перераспределения исходных земельных участков увеличения площади земельных участков, находящихся в частной собственности, не происходит.». Соответственно, пункты 5 – 7 должны быть исключены. </w:t>
      </w:r>
    </w:p>
    <w:p w:rsidR="00256378" w:rsidRPr="0059167C" w:rsidRDefault="00256378" w:rsidP="00C16567">
      <w:pPr>
        <w:pStyle w:val="af1"/>
        <w:jc w:val="both"/>
        <w:rPr>
          <w:rFonts w:ascii="Times New Roman" w:hAnsi="Times New Roman"/>
        </w:rPr>
      </w:pPr>
      <w:r w:rsidRPr="0059167C">
        <w:rPr>
          <w:rFonts w:ascii="Times New Roman" w:hAnsi="Times New Roman"/>
        </w:rPr>
        <w:t>В данном случае, соответственно, не требуется включать в текст соглашения следующие пункты, посвященные внесению платы.</w:t>
      </w:r>
    </w:p>
  </w:footnote>
  <w:footnote w:id="37">
    <w:p w:rsidR="00256378" w:rsidRPr="0059167C" w:rsidRDefault="00256378"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В соответствии с подпунктом 2 пункта 5 статьи 39.28 Земельного кодекса Российской Федерации порядок определения размера платы за увеличение площади земельных участков, находящихся в частной собственности, в результате их перераспределения с землями и (или) земельными участками, государственная собственность на которые не разграничена, устанавливается органом государственной власти субъекта Российской Федерации.</w:t>
      </w:r>
    </w:p>
  </w:footnote>
  <w:footnote w:id="38">
    <w:p w:rsidR="00256378" w:rsidRPr="0059167C" w:rsidRDefault="00256378" w:rsidP="00C1656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Соглашение может быть составлено в большем количестве экземпляров.</w:t>
      </w:r>
    </w:p>
  </w:footnote>
  <w:footnote w:id="39">
    <w:p w:rsidR="00256378" w:rsidRPr="0059167C" w:rsidRDefault="00256378" w:rsidP="00C1656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В отношении физических лиц указывается место жительства.</w:t>
      </w:r>
    </w:p>
  </w:footnote>
  <w:footnote w:id="40">
    <w:p w:rsidR="00256378" w:rsidRPr="0059167C" w:rsidRDefault="00256378"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В отношении физического лица ОГРН не указывается; ИНН может быть указан и в отношении физического лица. </w:t>
      </w:r>
    </w:p>
  </w:footnote>
  <w:footnote w:id="41">
    <w:p w:rsidR="00256378" w:rsidRPr="0059167C" w:rsidRDefault="00256378" w:rsidP="00C16567">
      <w:pPr>
        <w:jc w:val="both"/>
        <w:rPr>
          <w:rFonts w:ascii="Times New Roman" w:hAnsi="Times New Roman"/>
          <w:sz w:val="20"/>
          <w:szCs w:val="20"/>
        </w:rPr>
      </w:pPr>
      <w:r w:rsidRPr="0059167C">
        <w:rPr>
          <w:rStyle w:val="af3"/>
          <w:rFonts w:ascii="Times New Roman" w:hAnsi="Times New Roman"/>
        </w:rPr>
        <w:footnoteRef/>
      </w:r>
      <w:r w:rsidRPr="0059167C">
        <w:rPr>
          <w:rFonts w:ascii="Times New Roman" w:hAnsi="Times New Roman"/>
          <w:sz w:val="20"/>
          <w:szCs w:val="20"/>
        </w:rPr>
        <w:t xml:space="preserve"> Указывается конкретный подпункт пункта 9 статьи 39.29 Земельного кодекса Российской Федерации, являющийся правовым основанием для отказа в заключении соглашения о перераспределении земельных участков. </w:t>
      </w:r>
    </w:p>
  </w:footnote>
  <w:footnote w:id="42">
    <w:p w:rsidR="00256378" w:rsidRPr="0059167C" w:rsidRDefault="00256378"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43">
    <w:p w:rsidR="00256378" w:rsidRPr="0059167C" w:rsidRDefault="00256378"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44">
    <w:p w:rsidR="00256378" w:rsidRPr="0059167C" w:rsidRDefault="00256378" w:rsidP="00C16567">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45">
    <w:p w:rsidR="00256378" w:rsidRPr="0059167C" w:rsidRDefault="00256378" w:rsidP="00C16567">
      <w:pPr>
        <w:pStyle w:val="af1"/>
        <w:jc w:val="both"/>
      </w:pPr>
      <w:r w:rsidRPr="0059167C">
        <w:rPr>
          <w:rStyle w:val="af3"/>
          <w:rFonts w:ascii="Times New Roman" w:hAnsi="Times New Roman"/>
        </w:rPr>
        <w:footnoteRef/>
      </w:r>
      <w:r w:rsidRPr="0059167C">
        <w:rPr>
          <w:rFonts w:ascii="Times New Roman" w:hAnsi="Times New Roman"/>
        </w:rPr>
        <w:t xml:space="preserve"> Указываются все основания для отказа со ссылкой на конкретные положения Земельного кодекса Российской Федерации, предусмотренные статьей 39.29 а также со ссылкой на соответствующий подпункт (подпункты) пункта 2.11 Административного регламента.</w:t>
      </w:r>
    </w:p>
  </w:footnote>
  <w:footnote w:id="46">
    <w:p w:rsidR="00256378" w:rsidRPr="00AD08E0" w:rsidRDefault="00256378" w:rsidP="00C16567">
      <w:pPr>
        <w:pStyle w:val="af1"/>
        <w:jc w:val="both"/>
      </w:pPr>
      <w:r w:rsidRPr="00AD08E0">
        <w:rPr>
          <w:rStyle w:val="af3"/>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47">
    <w:p w:rsidR="00256378" w:rsidRPr="0059167C" w:rsidRDefault="00256378" w:rsidP="00C16567">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ОГРН и ИНН не указываются в отношении иностранных юридических лиц.</w:t>
      </w:r>
    </w:p>
  </w:footnote>
  <w:footnote w:id="48">
    <w:p w:rsidR="00256378" w:rsidRPr="00A86733" w:rsidRDefault="00256378" w:rsidP="00C16567">
      <w:pPr>
        <w:pStyle w:val="af1"/>
        <w:jc w:val="both"/>
        <w:rPr>
          <w:rFonts w:ascii="Times New Roman" w:hAnsi="Times New Roman"/>
        </w:rPr>
      </w:pPr>
      <w:r w:rsidRPr="0059167C">
        <w:rPr>
          <w:rStyle w:val="af3"/>
        </w:rPr>
        <w:footnoteRef/>
      </w:r>
      <w:r w:rsidRPr="0059167C">
        <w:t xml:space="preserve"> </w:t>
      </w:r>
      <w:r w:rsidRPr="00A86733">
        <w:rPr>
          <w:rFonts w:ascii="Times New Roman" w:hAnsi="Times New Roman"/>
        </w:rPr>
        <w:t xml:space="preserve">В случае непредставления данного документа заявителем, он подлежит запросу администрацией в порядке межведомственного взаимодействия.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378" w:rsidRDefault="00256378" w:rsidP="00C1656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256378" w:rsidRDefault="0025637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378" w:rsidRDefault="00256378" w:rsidP="00C16567">
    <w:pPr>
      <w:pStyle w:val="a3"/>
      <w:framePr w:wrap="around" w:vAnchor="text" w:hAnchor="margin" w:xAlign="center" w:y="1"/>
      <w:jc w:val="center"/>
      <w:rPr>
        <w:rStyle w:val="a5"/>
      </w:rPr>
    </w:pPr>
    <w:r>
      <w:rPr>
        <w:rStyle w:val="a5"/>
      </w:rPr>
      <w:fldChar w:fldCharType="begin"/>
    </w:r>
    <w:r>
      <w:rPr>
        <w:rStyle w:val="a5"/>
      </w:rPr>
      <w:instrText xml:space="preserve">PAGE  </w:instrText>
    </w:r>
    <w:r>
      <w:rPr>
        <w:rStyle w:val="a5"/>
      </w:rPr>
      <w:fldChar w:fldCharType="separate"/>
    </w:r>
    <w:r w:rsidR="006C30B1">
      <w:rPr>
        <w:rStyle w:val="a5"/>
        <w:noProof/>
      </w:rPr>
      <w:t>65</w:t>
    </w:r>
    <w:r>
      <w:rPr>
        <w:rStyle w:val="a5"/>
      </w:rPr>
      <w:fldChar w:fldCharType="end"/>
    </w:r>
  </w:p>
  <w:p w:rsidR="00256378" w:rsidRDefault="00256378" w:rsidP="00C16567">
    <w:pPr>
      <w:pStyle w:val="a3"/>
      <w:framePr w:wrap="around" w:vAnchor="text" w:hAnchor="margin" w:xAlign="center" w:y="1"/>
      <w:rPr>
        <w:rStyle w:val="a5"/>
      </w:rPr>
    </w:pPr>
  </w:p>
  <w:p w:rsidR="00256378" w:rsidRDefault="0025637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358E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377A3"/>
    <w:multiLevelType w:val="hybridMultilevel"/>
    <w:tmpl w:val="203A9E1E"/>
    <w:lvl w:ilvl="0" w:tplc="C2A25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3539DE"/>
    <w:multiLevelType w:val="hybridMultilevel"/>
    <w:tmpl w:val="C37C0174"/>
    <w:lvl w:ilvl="0" w:tplc="A25C27A2">
      <w:numFmt w:val="bullet"/>
      <w:lvlText w:val="-"/>
      <w:lvlJc w:val="left"/>
      <w:pPr>
        <w:ind w:left="1069" w:hanging="360"/>
      </w:pPr>
      <w:rPr>
        <w:rFonts w:ascii="Times New Roman" w:eastAsia="MS Mincho"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06CE4010"/>
    <w:multiLevelType w:val="hybridMultilevel"/>
    <w:tmpl w:val="90C8E966"/>
    <w:lvl w:ilvl="0" w:tplc="4AB69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8FE20AF"/>
    <w:multiLevelType w:val="multilevel"/>
    <w:tmpl w:val="C49C31CA"/>
    <w:lvl w:ilvl="0">
      <w:start w:val="1"/>
      <w:numFmt w:val="decimal"/>
      <w:lvlText w:val="%1."/>
      <w:lvlJc w:val="left"/>
      <w:pPr>
        <w:ind w:left="720" w:hanging="360"/>
      </w:pPr>
      <w:rPr>
        <w:rFonts w:hint="default"/>
      </w:rPr>
    </w:lvl>
    <w:lvl w:ilvl="1">
      <w:start w:val="1"/>
      <w:numFmt w:val="decimal"/>
      <w:isLgl/>
      <w:lvlText w:val="%1.%2."/>
      <w:lvlJc w:val="left"/>
      <w:pPr>
        <w:ind w:left="2249" w:hanging="1540"/>
      </w:pPr>
      <w:rPr>
        <w:rFonts w:hint="default"/>
      </w:rPr>
    </w:lvl>
    <w:lvl w:ilvl="2">
      <w:start w:val="1"/>
      <w:numFmt w:val="decimal"/>
      <w:isLgl/>
      <w:lvlText w:val="%1.%2.%3."/>
      <w:lvlJc w:val="left"/>
      <w:pPr>
        <w:ind w:left="2598" w:hanging="1540"/>
      </w:pPr>
      <w:rPr>
        <w:rFonts w:hint="default"/>
      </w:rPr>
    </w:lvl>
    <w:lvl w:ilvl="3">
      <w:start w:val="1"/>
      <w:numFmt w:val="decimal"/>
      <w:isLgl/>
      <w:lvlText w:val="%1.%2.%3.%4."/>
      <w:lvlJc w:val="left"/>
      <w:pPr>
        <w:ind w:left="2947" w:hanging="1540"/>
      </w:pPr>
      <w:rPr>
        <w:rFonts w:hint="default"/>
      </w:rPr>
    </w:lvl>
    <w:lvl w:ilvl="4">
      <w:start w:val="1"/>
      <w:numFmt w:val="decimal"/>
      <w:isLgl/>
      <w:lvlText w:val="%1.%2.%3.%4.%5."/>
      <w:lvlJc w:val="left"/>
      <w:pPr>
        <w:ind w:left="3296" w:hanging="1540"/>
      </w:pPr>
      <w:rPr>
        <w:rFonts w:hint="default"/>
      </w:rPr>
    </w:lvl>
    <w:lvl w:ilvl="5">
      <w:start w:val="1"/>
      <w:numFmt w:val="decimal"/>
      <w:isLgl/>
      <w:lvlText w:val="%1.%2.%3.%4.%5.%6."/>
      <w:lvlJc w:val="left"/>
      <w:pPr>
        <w:ind w:left="3645" w:hanging="15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0BE75148"/>
    <w:multiLevelType w:val="hybridMultilevel"/>
    <w:tmpl w:val="E1DA1CE0"/>
    <w:lvl w:ilvl="0" w:tplc="666231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57116D"/>
    <w:multiLevelType w:val="hybridMultilevel"/>
    <w:tmpl w:val="0F1C1654"/>
    <w:lvl w:ilvl="0" w:tplc="256AB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CD58CE"/>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4B40D9"/>
    <w:multiLevelType w:val="hybridMultilevel"/>
    <w:tmpl w:val="7E4494A0"/>
    <w:lvl w:ilvl="0" w:tplc="0CCC4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46358B5"/>
    <w:multiLevelType w:val="multilevel"/>
    <w:tmpl w:val="E222ACE8"/>
    <w:lvl w:ilvl="0">
      <w:start w:val="4"/>
      <w:numFmt w:val="decimal"/>
      <w:lvlText w:val="%1."/>
      <w:lvlJc w:val="left"/>
      <w:pPr>
        <w:ind w:left="420" w:hanging="42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5045CDE"/>
    <w:multiLevelType w:val="hybridMultilevel"/>
    <w:tmpl w:val="39D8A462"/>
    <w:lvl w:ilvl="0" w:tplc="D7266A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841F02"/>
    <w:multiLevelType w:val="hybridMultilevel"/>
    <w:tmpl w:val="F9EEE60E"/>
    <w:lvl w:ilvl="0" w:tplc="D9983BF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3" w15:restartNumberingAfterBreak="0">
    <w:nsid w:val="16014B92"/>
    <w:multiLevelType w:val="hybridMultilevel"/>
    <w:tmpl w:val="8814F140"/>
    <w:lvl w:ilvl="0" w:tplc="A17EF1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165616D2"/>
    <w:multiLevelType w:val="hybridMultilevel"/>
    <w:tmpl w:val="EB7A5F00"/>
    <w:lvl w:ilvl="0" w:tplc="6E7A9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CB15B86"/>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5C13A8"/>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24237BDA"/>
    <w:multiLevelType w:val="hybridMultilevel"/>
    <w:tmpl w:val="5276C8A8"/>
    <w:lvl w:ilvl="0" w:tplc="AECE97B0">
      <w:start w:val="1"/>
      <w:numFmt w:val="decimal"/>
      <w:lvlText w:val="%1)"/>
      <w:lvlJc w:val="left"/>
      <w:pPr>
        <w:ind w:left="0" w:firstLine="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67332C"/>
    <w:multiLevelType w:val="hybridMultilevel"/>
    <w:tmpl w:val="A642BABE"/>
    <w:lvl w:ilvl="0" w:tplc="6C68366E">
      <w:start w:val="1"/>
      <w:numFmt w:val="decimal"/>
      <w:lvlText w:val="%1)"/>
      <w:lvlJc w:val="left"/>
      <w:pPr>
        <w:ind w:left="0" w:firstLine="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256A1AC6"/>
    <w:multiLevelType w:val="hybridMultilevel"/>
    <w:tmpl w:val="C7F0BF28"/>
    <w:lvl w:ilvl="0" w:tplc="E342F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6402DBD"/>
    <w:multiLevelType w:val="multilevel"/>
    <w:tmpl w:val="1292E472"/>
    <w:lvl w:ilvl="0">
      <w:start w:val="1"/>
      <w:numFmt w:val="decimal"/>
      <w:lvlText w:val="%1."/>
      <w:lvlJc w:val="left"/>
      <w:pPr>
        <w:ind w:left="720" w:hanging="360"/>
      </w:pPr>
      <w:rPr>
        <w:rFonts w:hint="default"/>
      </w:rPr>
    </w:lvl>
    <w:lvl w:ilvl="1">
      <w:start w:val="1"/>
      <w:numFmt w:val="decimal"/>
      <w:isLgl/>
      <w:lvlText w:val="%1.%2."/>
      <w:lvlJc w:val="left"/>
      <w:pPr>
        <w:ind w:left="0" w:firstLine="70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21" w15:restartNumberingAfterBreak="0">
    <w:nsid w:val="26525FC2"/>
    <w:multiLevelType w:val="multilevel"/>
    <w:tmpl w:val="C3701D18"/>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7145A01"/>
    <w:multiLevelType w:val="hybridMultilevel"/>
    <w:tmpl w:val="3F7010E0"/>
    <w:lvl w:ilvl="0" w:tplc="74069FB2">
      <w:start w:val="1"/>
      <w:numFmt w:val="decimal"/>
      <w:lvlText w:val="%1."/>
      <w:lvlJc w:val="left"/>
      <w:pPr>
        <w:ind w:left="0" w:firstLine="709"/>
      </w:pPr>
      <w:rPr>
        <w:rFonts w:hint="default"/>
        <w:i w:val="0"/>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2754077B"/>
    <w:multiLevelType w:val="hybridMultilevel"/>
    <w:tmpl w:val="300CA514"/>
    <w:lvl w:ilvl="0" w:tplc="2B62D962">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4" w15:restartNumberingAfterBreak="0">
    <w:nsid w:val="34B5313A"/>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39D61570"/>
    <w:multiLevelType w:val="hybridMultilevel"/>
    <w:tmpl w:val="DC14AF38"/>
    <w:lvl w:ilvl="0" w:tplc="04090011">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DF528F"/>
    <w:multiLevelType w:val="hybridMultilevel"/>
    <w:tmpl w:val="DC30DC3E"/>
    <w:lvl w:ilvl="0" w:tplc="CD58354A">
      <w:start w:val="5"/>
      <w:numFmt w:val="bullet"/>
      <w:lvlText w:val="-"/>
      <w:lvlJc w:val="left"/>
      <w:pPr>
        <w:ind w:left="0" w:firstLine="708"/>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1B4A43"/>
    <w:multiLevelType w:val="hybridMultilevel"/>
    <w:tmpl w:val="5B26507C"/>
    <w:lvl w:ilvl="0" w:tplc="91088268">
      <w:start w:val="2"/>
      <w:numFmt w:val="bullet"/>
      <w:lvlText w:val="-"/>
      <w:lvlJc w:val="left"/>
      <w:pPr>
        <w:ind w:left="0" w:firstLine="708"/>
      </w:pPr>
      <w:rPr>
        <w:rFonts w:ascii="Verdana" w:eastAsia="MS Mincho"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1C220F"/>
    <w:multiLevelType w:val="hybridMultilevel"/>
    <w:tmpl w:val="30EC180A"/>
    <w:lvl w:ilvl="0" w:tplc="37C840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3E1F6542"/>
    <w:multiLevelType w:val="hybridMultilevel"/>
    <w:tmpl w:val="A6B62564"/>
    <w:lvl w:ilvl="0" w:tplc="D388A3E6">
      <w:start w:val="2"/>
      <w:numFmt w:val="bullet"/>
      <w:lvlText w:val="-"/>
      <w:lvlJc w:val="left"/>
      <w:pPr>
        <w:ind w:left="0" w:firstLine="789"/>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C65C46"/>
    <w:multiLevelType w:val="hybridMultilevel"/>
    <w:tmpl w:val="9E105882"/>
    <w:lvl w:ilvl="0" w:tplc="E5D00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5C61256"/>
    <w:multiLevelType w:val="multilevel"/>
    <w:tmpl w:val="46F4513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7B94A55"/>
    <w:multiLevelType w:val="hybridMultilevel"/>
    <w:tmpl w:val="88B86E74"/>
    <w:lvl w:ilvl="0" w:tplc="CCC2AF24">
      <w:start w:val="1"/>
      <w:numFmt w:val="decimal"/>
      <w:lvlText w:val="%1)"/>
      <w:lvlJc w:val="left"/>
      <w:pPr>
        <w:tabs>
          <w:tab w:val="num" w:pos="1440"/>
        </w:tabs>
        <w:ind w:left="1440" w:hanging="90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3" w15:restartNumberingAfterBreak="0">
    <w:nsid w:val="489C5E12"/>
    <w:multiLevelType w:val="hybridMultilevel"/>
    <w:tmpl w:val="766EF77E"/>
    <w:lvl w:ilvl="0" w:tplc="D720A124">
      <w:start w:val="1"/>
      <w:numFmt w:val="decimal"/>
      <w:lvlText w:val="%1)"/>
      <w:lvlJc w:val="left"/>
      <w:pPr>
        <w:tabs>
          <w:tab w:val="num" w:pos="1545"/>
        </w:tabs>
        <w:ind w:left="1545" w:hanging="100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4" w15:restartNumberingAfterBreak="0">
    <w:nsid w:val="490202DA"/>
    <w:multiLevelType w:val="hybridMultilevel"/>
    <w:tmpl w:val="098CBB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EB62EB"/>
    <w:multiLevelType w:val="hybridMultilevel"/>
    <w:tmpl w:val="36E0C1E2"/>
    <w:lvl w:ilvl="0" w:tplc="3C2CEE3C">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EA28E1"/>
    <w:multiLevelType w:val="multilevel"/>
    <w:tmpl w:val="DD0CD3B0"/>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30522B2"/>
    <w:multiLevelType w:val="multilevel"/>
    <w:tmpl w:val="94DC3668"/>
    <w:lvl w:ilvl="0">
      <w:start w:val="4"/>
      <w:numFmt w:val="decimal"/>
      <w:lvlText w:val="%1."/>
      <w:lvlJc w:val="left"/>
      <w:pPr>
        <w:ind w:left="420" w:hanging="42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15:restartNumberingAfterBreak="0">
    <w:nsid w:val="534A0145"/>
    <w:multiLevelType w:val="hybridMultilevel"/>
    <w:tmpl w:val="7848DF8E"/>
    <w:lvl w:ilvl="0" w:tplc="726AB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8DE1290"/>
    <w:multiLevelType w:val="multilevel"/>
    <w:tmpl w:val="8C365AE6"/>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DF01D14"/>
    <w:multiLevelType w:val="hybridMultilevel"/>
    <w:tmpl w:val="EC46C196"/>
    <w:lvl w:ilvl="0" w:tplc="C0005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3602909"/>
    <w:multiLevelType w:val="hybridMultilevel"/>
    <w:tmpl w:val="AD66D2DE"/>
    <w:lvl w:ilvl="0" w:tplc="7BF83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03D31A1"/>
    <w:multiLevelType w:val="multilevel"/>
    <w:tmpl w:val="7158B436"/>
    <w:lvl w:ilvl="0">
      <w:start w:val="5"/>
      <w:numFmt w:val="decimal"/>
      <w:lvlText w:val="%1."/>
      <w:lvlJc w:val="left"/>
      <w:pPr>
        <w:ind w:left="420" w:hanging="42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74E4121A"/>
    <w:multiLevelType w:val="hybridMultilevel"/>
    <w:tmpl w:val="ADCAB7AA"/>
    <w:lvl w:ilvl="0" w:tplc="35FA4418">
      <w:start w:val="1"/>
      <w:numFmt w:val="decimal"/>
      <w:lvlText w:val="%1."/>
      <w:lvlJc w:val="left"/>
      <w:pPr>
        <w:ind w:left="107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44" w15:restartNumberingAfterBreak="0">
    <w:nsid w:val="75272D1D"/>
    <w:multiLevelType w:val="hybridMultilevel"/>
    <w:tmpl w:val="9E9C6F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085DEC"/>
    <w:multiLevelType w:val="hybridMultilevel"/>
    <w:tmpl w:val="4A2AA0DE"/>
    <w:lvl w:ilvl="0" w:tplc="324E4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8D96B69"/>
    <w:multiLevelType w:val="hybridMultilevel"/>
    <w:tmpl w:val="9B0C8658"/>
    <w:lvl w:ilvl="0" w:tplc="62DAB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9CE2379"/>
    <w:multiLevelType w:val="hybridMultilevel"/>
    <w:tmpl w:val="9AF08A12"/>
    <w:lvl w:ilvl="0" w:tplc="DB562E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15:restartNumberingAfterBreak="0">
    <w:nsid w:val="7D6307A6"/>
    <w:multiLevelType w:val="hybridMultilevel"/>
    <w:tmpl w:val="922E69AA"/>
    <w:lvl w:ilvl="0" w:tplc="75EA0814">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AC75B4"/>
    <w:multiLevelType w:val="hybridMultilevel"/>
    <w:tmpl w:val="21064BB2"/>
    <w:lvl w:ilvl="0" w:tplc="57A008DE">
      <w:start w:val="1"/>
      <w:numFmt w:val="decimal"/>
      <w:lvlText w:val="%1)"/>
      <w:lvlJc w:val="left"/>
      <w:pPr>
        <w:ind w:left="1069" w:hanging="360"/>
      </w:pPr>
      <w:rPr>
        <w:rFonts w:ascii="Times New Roman" w:eastAsia="MS Mincho"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8"/>
  </w:num>
  <w:num w:numId="2">
    <w:abstractNumId w:val="28"/>
  </w:num>
  <w:num w:numId="3">
    <w:abstractNumId w:val="24"/>
  </w:num>
  <w:num w:numId="4">
    <w:abstractNumId w:val="49"/>
  </w:num>
  <w:num w:numId="5">
    <w:abstractNumId w:val="4"/>
  </w:num>
  <w:num w:numId="6">
    <w:abstractNumId w:val="47"/>
  </w:num>
  <w:num w:numId="7">
    <w:abstractNumId w:val="27"/>
  </w:num>
  <w:num w:numId="8">
    <w:abstractNumId w:val="20"/>
  </w:num>
  <w:num w:numId="9">
    <w:abstractNumId w:val="12"/>
  </w:num>
  <w:num w:numId="10">
    <w:abstractNumId w:val="39"/>
  </w:num>
  <w:num w:numId="11">
    <w:abstractNumId w:val="36"/>
  </w:num>
  <w:num w:numId="12">
    <w:abstractNumId w:val="42"/>
  </w:num>
  <w:num w:numId="13">
    <w:abstractNumId w:val="33"/>
  </w:num>
  <w:num w:numId="14">
    <w:abstractNumId w:val="32"/>
  </w:num>
  <w:num w:numId="15">
    <w:abstractNumId w:val="46"/>
  </w:num>
  <w:num w:numId="16">
    <w:abstractNumId w:val="11"/>
  </w:num>
  <w:num w:numId="17">
    <w:abstractNumId w:val="30"/>
  </w:num>
  <w:num w:numId="18">
    <w:abstractNumId w:val="9"/>
  </w:num>
  <w:num w:numId="19">
    <w:abstractNumId w:val="6"/>
  </w:num>
  <w:num w:numId="20">
    <w:abstractNumId w:val="19"/>
  </w:num>
  <w:num w:numId="21">
    <w:abstractNumId w:val="41"/>
  </w:num>
  <w:num w:numId="22">
    <w:abstractNumId w:val="1"/>
  </w:num>
  <w:num w:numId="23">
    <w:abstractNumId w:val="38"/>
  </w:num>
  <w:num w:numId="24">
    <w:abstractNumId w:val="5"/>
  </w:num>
  <w:num w:numId="25">
    <w:abstractNumId w:val="14"/>
  </w:num>
  <w:num w:numId="26">
    <w:abstractNumId w:val="3"/>
  </w:num>
  <w:num w:numId="27">
    <w:abstractNumId w:val="40"/>
  </w:num>
  <w:num w:numId="28">
    <w:abstractNumId w:val="45"/>
  </w:num>
  <w:num w:numId="29">
    <w:abstractNumId w:val="35"/>
  </w:num>
  <w:num w:numId="30">
    <w:abstractNumId w:val="29"/>
  </w:num>
  <w:num w:numId="31">
    <w:abstractNumId w:val="48"/>
  </w:num>
  <w:num w:numId="32">
    <w:abstractNumId w:val="26"/>
  </w:num>
  <w:num w:numId="33">
    <w:abstractNumId w:val="13"/>
  </w:num>
  <w:num w:numId="34">
    <w:abstractNumId w:val="18"/>
  </w:num>
  <w:num w:numId="35">
    <w:abstractNumId w:val="16"/>
  </w:num>
  <w:num w:numId="36">
    <w:abstractNumId w:val="17"/>
  </w:num>
  <w:num w:numId="37">
    <w:abstractNumId w:val="31"/>
  </w:num>
  <w:num w:numId="38">
    <w:abstractNumId w:val="21"/>
  </w:num>
  <w:num w:numId="39">
    <w:abstractNumId w:val="10"/>
  </w:num>
  <w:num w:numId="40">
    <w:abstractNumId w:val="23"/>
  </w:num>
  <w:num w:numId="41">
    <w:abstractNumId w:val="22"/>
  </w:num>
  <w:num w:numId="42">
    <w:abstractNumId w:val="37"/>
  </w:num>
  <w:num w:numId="43">
    <w:abstractNumId w:val="25"/>
  </w:num>
  <w:num w:numId="44">
    <w:abstractNumId w:val="7"/>
  </w:num>
  <w:num w:numId="45">
    <w:abstractNumId w:val="15"/>
  </w:num>
  <w:num w:numId="46">
    <w:abstractNumId w:val="34"/>
  </w:num>
  <w:num w:numId="47">
    <w:abstractNumId w:val="44"/>
  </w:num>
  <w:num w:numId="48">
    <w:abstractNumId w:val="2"/>
  </w:num>
  <w:num w:numId="49">
    <w:abstractNumId w:val="0"/>
  </w:num>
  <w:num w:numId="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FF0"/>
    <w:rsid w:val="0019622A"/>
    <w:rsid w:val="00226B9D"/>
    <w:rsid w:val="00256378"/>
    <w:rsid w:val="003351B3"/>
    <w:rsid w:val="004065A8"/>
    <w:rsid w:val="00457088"/>
    <w:rsid w:val="004D5661"/>
    <w:rsid w:val="006B309E"/>
    <w:rsid w:val="006C30B1"/>
    <w:rsid w:val="006D1FF0"/>
    <w:rsid w:val="00736A59"/>
    <w:rsid w:val="0078549B"/>
    <w:rsid w:val="007F1FE2"/>
    <w:rsid w:val="009A6B42"/>
    <w:rsid w:val="00A3159E"/>
    <w:rsid w:val="00AB4F79"/>
    <w:rsid w:val="00AD3739"/>
    <w:rsid w:val="00C16567"/>
    <w:rsid w:val="00C642BC"/>
    <w:rsid w:val="00C719DB"/>
    <w:rsid w:val="00C73C1B"/>
    <w:rsid w:val="00C9289B"/>
    <w:rsid w:val="00DD75E2"/>
    <w:rsid w:val="00EA55B9"/>
    <w:rsid w:val="00EA5BC3"/>
    <w:rsid w:val="00ED04DF"/>
    <w:rsid w:val="00EE5C9A"/>
    <w:rsid w:val="00EF0BFD"/>
    <w:rsid w:val="00F96E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1EADB"/>
  <w15:chartTrackingRefBased/>
  <w15:docId w15:val="{4561A1C9-F58A-49CB-88DA-6FB780515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style>
  <w:style w:type="paragraph" w:styleId="1">
    <w:name w:val="heading 1"/>
    <w:basedOn w:val="a"/>
    <w:next w:val="a"/>
    <w:link w:val="10"/>
    <w:uiPriority w:val="9"/>
    <w:qFormat/>
    <w:rsid w:val="00C16567"/>
    <w:pPr>
      <w:keepNext/>
      <w:keepLines/>
      <w:spacing w:before="480" w:after="0" w:line="240" w:lineRule="auto"/>
      <w:outlineLvl w:val="0"/>
    </w:pPr>
    <w:rPr>
      <w:rFonts w:ascii="Calibri" w:eastAsia="MS Gothic" w:hAnsi="Calibri" w:cs="Times New Roman"/>
      <w:b/>
      <w:bCs/>
      <w:color w:val="365F91"/>
      <w:sz w:val="28"/>
      <w:szCs w:val="28"/>
      <w:lang w:eastAsia="ru-RU"/>
    </w:rPr>
  </w:style>
  <w:style w:type="paragraph" w:styleId="2">
    <w:name w:val="heading 2"/>
    <w:basedOn w:val="a"/>
    <w:next w:val="a"/>
    <w:link w:val="20"/>
    <w:uiPriority w:val="9"/>
    <w:unhideWhenUsed/>
    <w:qFormat/>
    <w:rsid w:val="00C16567"/>
    <w:pPr>
      <w:keepNext/>
      <w:keepLines/>
      <w:spacing w:before="200" w:after="0" w:line="240" w:lineRule="auto"/>
      <w:outlineLvl w:val="1"/>
    </w:pPr>
    <w:rPr>
      <w:rFonts w:ascii="Calibri" w:eastAsia="MS Gothic" w:hAnsi="Calibri" w:cs="Times New Roman"/>
      <w:b/>
      <w:bCs/>
      <w:color w:val="4F81BD"/>
      <w:sz w:val="26"/>
      <w:szCs w:val="26"/>
      <w:lang w:eastAsia="ru-RU"/>
    </w:rPr>
  </w:style>
  <w:style w:type="paragraph" w:styleId="3">
    <w:name w:val="heading 3"/>
    <w:basedOn w:val="a"/>
    <w:next w:val="a"/>
    <w:link w:val="30"/>
    <w:uiPriority w:val="9"/>
    <w:semiHidden/>
    <w:unhideWhenUsed/>
    <w:qFormat/>
    <w:rsid w:val="00C16567"/>
    <w:pPr>
      <w:keepNext/>
      <w:keepLines/>
      <w:spacing w:before="40" w:after="0"/>
      <w:outlineLvl w:val="2"/>
    </w:pPr>
    <w:rPr>
      <w:rFonts w:ascii="Calibri" w:eastAsia="Times New Roman" w:hAnsi="Calibri" w:cs="Times New Roman"/>
      <w:b/>
      <w:bCs/>
      <w:color w:val="4F81BD"/>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6567"/>
    <w:rPr>
      <w:rFonts w:ascii="Calibri" w:eastAsia="MS Gothic" w:hAnsi="Calibri" w:cs="Times New Roman"/>
      <w:b/>
      <w:bCs/>
      <w:color w:val="365F91"/>
      <w:sz w:val="28"/>
      <w:szCs w:val="28"/>
      <w:lang w:eastAsia="ru-RU"/>
    </w:rPr>
  </w:style>
  <w:style w:type="character" w:customStyle="1" w:styleId="20">
    <w:name w:val="Заголовок 2 Знак"/>
    <w:basedOn w:val="a0"/>
    <w:link w:val="2"/>
    <w:uiPriority w:val="9"/>
    <w:rsid w:val="00C16567"/>
    <w:rPr>
      <w:rFonts w:ascii="Calibri" w:eastAsia="MS Gothic" w:hAnsi="Calibri" w:cs="Times New Roman"/>
      <w:b/>
      <w:bCs/>
      <w:color w:val="4F81BD"/>
      <w:sz w:val="26"/>
      <w:szCs w:val="26"/>
      <w:lang w:eastAsia="ru-RU"/>
    </w:rPr>
  </w:style>
  <w:style w:type="paragraph" w:customStyle="1" w:styleId="31">
    <w:name w:val="Заголовок 31"/>
    <w:basedOn w:val="a"/>
    <w:next w:val="a"/>
    <w:uiPriority w:val="9"/>
    <w:unhideWhenUsed/>
    <w:qFormat/>
    <w:rsid w:val="00C16567"/>
    <w:pPr>
      <w:keepNext/>
      <w:keepLines/>
      <w:spacing w:before="200" w:after="0" w:line="240" w:lineRule="auto"/>
      <w:outlineLvl w:val="2"/>
    </w:pPr>
    <w:rPr>
      <w:rFonts w:ascii="Calibri" w:eastAsia="Times New Roman" w:hAnsi="Calibri" w:cs="Times New Roman"/>
      <w:b/>
      <w:bCs/>
      <w:color w:val="4F81BD"/>
      <w:sz w:val="24"/>
      <w:szCs w:val="24"/>
      <w:lang w:eastAsia="ru-RU"/>
    </w:rPr>
  </w:style>
  <w:style w:type="numbering" w:customStyle="1" w:styleId="11">
    <w:name w:val="Нет списка1"/>
    <w:next w:val="a2"/>
    <w:uiPriority w:val="99"/>
    <w:semiHidden/>
    <w:unhideWhenUsed/>
    <w:rsid w:val="00C16567"/>
  </w:style>
  <w:style w:type="character" w:customStyle="1" w:styleId="30">
    <w:name w:val="Заголовок 3 Знак"/>
    <w:basedOn w:val="a0"/>
    <w:link w:val="3"/>
    <w:uiPriority w:val="9"/>
    <w:rsid w:val="00C16567"/>
    <w:rPr>
      <w:rFonts w:ascii="Calibri" w:eastAsia="Times New Roman" w:hAnsi="Calibri" w:cs="Times New Roman"/>
      <w:b/>
      <w:bCs/>
      <w:color w:val="4F81BD"/>
    </w:rPr>
  </w:style>
  <w:style w:type="paragraph" w:styleId="a3">
    <w:name w:val="header"/>
    <w:basedOn w:val="a"/>
    <w:link w:val="a4"/>
    <w:uiPriority w:val="99"/>
    <w:unhideWhenUsed/>
    <w:rsid w:val="00C16567"/>
    <w:pPr>
      <w:tabs>
        <w:tab w:val="center" w:pos="4677"/>
        <w:tab w:val="right" w:pos="9355"/>
      </w:tabs>
      <w:spacing w:after="0" w:line="240" w:lineRule="auto"/>
    </w:pPr>
    <w:rPr>
      <w:rFonts w:ascii="Cambria" w:eastAsia="MS Mincho" w:hAnsi="Cambria" w:cs="Times New Roman"/>
      <w:sz w:val="24"/>
      <w:szCs w:val="24"/>
      <w:lang w:eastAsia="ru-RU"/>
    </w:rPr>
  </w:style>
  <w:style w:type="character" w:customStyle="1" w:styleId="a4">
    <w:name w:val="Верхний колонтитул Знак"/>
    <w:basedOn w:val="a0"/>
    <w:link w:val="a3"/>
    <w:uiPriority w:val="99"/>
    <w:rsid w:val="00C16567"/>
    <w:rPr>
      <w:rFonts w:ascii="Cambria" w:eastAsia="MS Mincho" w:hAnsi="Cambria" w:cs="Times New Roman"/>
      <w:sz w:val="24"/>
      <w:szCs w:val="24"/>
      <w:lang w:eastAsia="ru-RU"/>
    </w:rPr>
  </w:style>
  <w:style w:type="character" w:styleId="a5">
    <w:name w:val="page number"/>
    <w:uiPriority w:val="99"/>
    <w:semiHidden/>
    <w:unhideWhenUsed/>
    <w:rsid w:val="00C16567"/>
  </w:style>
  <w:style w:type="character" w:styleId="a6">
    <w:name w:val="annotation reference"/>
    <w:uiPriority w:val="99"/>
    <w:semiHidden/>
    <w:unhideWhenUsed/>
    <w:rsid w:val="00C16567"/>
    <w:rPr>
      <w:sz w:val="18"/>
      <w:szCs w:val="18"/>
    </w:rPr>
  </w:style>
  <w:style w:type="paragraph" w:styleId="a7">
    <w:name w:val="annotation text"/>
    <w:basedOn w:val="a"/>
    <w:link w:val="a8"/>
    <w:uiPriority w:val="99"/>
    <w:unhideWhenUsed/>
    <w:rsid w:val="00C16567"/>
    <w:pPr>
      <w:spacing w:after="0" w:line="240" w:lineRule="auto"/>
    </w:pPr>
    <w:rPr>
      <w:rFonts w:ascii="Cambria" w:eastAsia="MS Mincho" w:hAnsi="Cambria" w:cs="Times New Roman"/>
      <w:sz w:val="24"/>
      <w:szCs w:val="24"/>
      <w:lang w:eastAsia="ru-RU"/>
    </w:rPr>
  </w:style>
  <w:style w:type="character" w:customStyle="1" w:styleId="a8">
    <w:name w:val="Текст примечания Знак"/>
    <w:basedOn w:val="a0"/>
    <w:link w:val="a7"/>
    <w:uiPriority w:val="99"/>
    <w:rsid w:val="00C16567"/>
    <w:rPr>
      <w:rFonts w:ascii="Cambria" w:eastAsia="MS Mincho" w:hAnsi="Cambria" w:cs="Times New Roman"/>
      <w:sz w:val="24"/>
      <w:szCs w:val="24"/>
      <w:lang w:eastAsia="ru-RU"/>
    </w:rPr>
  </w:style>
  <w:style w:type="paragraph" w:styleId="a9">
    <w:name w:val="Balloon Text"/>
    <w:basedOn w:val="a"/>
    <w:link w:val="aa"/>
    <w:uiPriority w:val="99"/>
    <w:semiHidden/>
    <w:unhideWhenUsed/>
    <w:rsid w:val="00C16567"/>
    <w:pPr>
      <w:spacing w:after="0" w:line="240" w:lineRule="auto"/>
    </w:pPr>
    <w:rPr>
      <w:rFonts w:ascii="Lucida Grande CY" w:eastAsia="MS Mincho" w:hAnsi="Lucida Grande CY" w:cs="Lucida Grande CY"/>
      <w:sz w:val="18"/>
      <w:szCs w:val="18"/>
      <w:lang w:eastAsia="ru-RU"/>
    </w:rPr>
  </w:style>
  <w:style w:type="character" w:customStyle="1" w:styleId="aa">
    <w:name w:val="Текст выноски Знак"/>
    <w:basedOn w:val="a0"/>
    <w:link w:val="a9"/>
    <w:uiPriority w:val="99"/>
    <w:semiHidden/>
    <w:rsid w:val="00C16567"/>
    <w:rPr>
      <w:rFonts w:ascii="Lucida Grande CY" w:eastAsia="MS Mincho" w:hAnsi="Lucida Grande CY" w:cs="Lucida Grande CY"/>
      <w:sz w:val="18"/>
      <w:szCs w:val="18"/>
      <w:lang w:eastAsia="ru-RU"/>
    </w:rPr>
  </w:style>
  <w:style w:type="paragraph" w:styleId="ab">
    <w:name w:val="footer"/>
    <w:basedOn w:val="a"/>
    <w:link w:val="ac"/>
    <w:uiPriority w:val="99"/>
    <w:unhideWhenUsed/>
    <w:rsid w:val="00C16567"/>
    <w:pPr>
      <w:tabs>
        <w:tab w:val="center" w:pos="4677"/>
        <w:tab w:val="right" w:pos="9355"/>
      </w:tabs>
      <w:spacing w:after="0" w:line="240" w:lineRule="auto"/>
    </w:pPr>
    <w:rPr>
      <w:rFonts w:ascii="Cambria" w:eastAsia="MS Mincho" w:hAnsi="Cambria" w:cs="Times New Roman"/>
      <w:sz w:val="24"/>
      <w:szCs w:val="24"/>
      <w:lang w:eastAsia="ru-RU"/>
    </w:rPr>
  </w:style>
  <w:style w:type="character" w:customStyle="1" w:styleId="ac">
    <w:name w:val="Нижний колонтитул Знак"/>
    <w:basedOn w:val="a0"/>
    <w:link w:val="ab"/>
    <w:uiPriority w:val="99"/>
    <w:rsid w:val="00C16567"/>
    <w:rPr>
      <w:rFonts w:ascii="Cambria" w:eastAsia="MS Mincho" w:hAnsi="Cambria" w:cs="Times New Roman"/>
      <w:sz w:val="24"/>
      <w:szCs w:val="24"/>
      <w:lang w:eastAsia="ru-RU"/>
    </w:rPr>
  </w:style>
  <w:style w:type="paragraph" w:customStyle="1" w:styleId="ConsPlusNormal">
    <w:name w:val="ConsPlusNormal"/>
    <w:rsid w:val="00C16567"/>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styleId="ad">
    <w:name w:val="Hyperlink"/>
    <w:uiPriority w:val="99"/>
    <w:rsid w:val="00C16567"/>
    <w:rPr>
      <w:rFonts w:cs="Times New Roman"/>
      <w:color w:val="0000FF"/>
      <w:u w:val="single"/>
    </w:rPr>
  </w:style>
  <w:style w:type="paragraph" w:styleId="ae">
    <w:name w:val="annotation subject"/>
    <w:basedOn w:val="a7"/>
    <w:next w:val="a7"/>
    <w:link w:val="af"/>
    <w:uiPriority w:val="99"/>
    <w:semiHidden/>
    <w:unhideWhenUsed/>
    <w:rsid w:val="00C16567"/>
    <w:rPr>
      <w:b/>
      <w:bCs/>
      <w:sz w:val="20"/>
      <w:szCs w:val="20"/>
    </w:rPr>
  </w:style>
  <w:style w:type="character" w:customStyle="1" w:styleId="af">
    <w:name w:val="Тема примечания Знак"/>
    <w:basedOn w:val="a8"/>
    <w:link w:val="ae"/>
    <w:uiPriority w:val="99"/>
    <w:semiHidden/>
    <w:rsid w:val="00C16567"/>
    <w:rPr>
      <w:rFonts w:ascii="Cambria" w:eastAsia="MS Mincho" w:hAnsi="Cambria" w:cs="Times New Roman"/>
      <w:b/>
      <w:bCs/>
      <w:sz w:val="20"/>
      <w:szCs w:val="20"/>
      <w:lang w:eastAsia="ru-RU"/>
    </w:rPr>
  </w:style>
  <w:style w:type="paragraph" w:customStyle="1" w:styleId="ConsPlusNonformat">
    <w:name w:val="ConsPlusNonformat"/>
    <w:uiPriority w:val="99"/>
    <w:rsid w:val="00C16567"/>
    <w:pPr>
      <w:autoSpaceDE w:val="0"/>
      <w:autoSpaceDN w:val="0"/>
      <w:adjustRightInd w:val="0"/>
      <w:spacing w:after="0" w:line="240" w:lineRule="auto"/>
    </w:pPr>
    <w:rPr>
      <w:rFonts w:ascii="Times New Roman" w:eastAsia="MS Mincho" w:hAnsi="Times New Roman" w:cs="Times New Roman"/>
      <w:sz w:val="20"/>
      <w:szCs w:val="20"/>
      <w:lang w:eastAsia="ru-RU"/>
    </w:rPr>
  </w:style>
  <w:style w:type="table" w:styleId="af0">
    <w:name w:val="Table Grid"/>
    <w:basedOn w:val="a1"/>
    <w:uiPriority w:val="99"/>
    <w:rsid w:val="00C16567"/>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note text"/>
    <w:basedOn w:val="a"/>
    <w:link w:val="af2"/>
    <w:uiPriority w:val="99"/>
    <w:rsid w:val="00C16567"/>
    <w:pPr>
      <w:spacing w:after="0" w:line="240" w:lineRule="auto"/>
    </w:pPr>
    <w:rPr>
      <w:rFonts w:ascii="Calibri" w:eastAsia="MS Mincho" w:hAnsi="Calibri" w:cs="Times New Roman"/>
      <w:sz w:val="20"/>
      <w:szCs w:val="20"/>
      <w:lang w:eastAsia="ru-RU"/>
    </w:rPr>
  </w:style>
  <w:style w:type="character" w:customStyle="1" w:styleId="af2">
    <w:name w:val="Текст сноски Знак"/>
    <w:basedOn w:val="a0"/>
    <w:link w:val="af1"/>
    <w:uiPriority w:val="99"/>
    <w:rsid w:val="00C16567"/>
    <w:rPr>
      <w:rFonts w:ascii="Calibri" w:eastAsia="MS Mincho" w:hAnsi="Calibri" w:cs="Times New Roman"/>
      <w:sz w:val="20"/>
      <w:szCs w:val="20"/>
      <w:lang w:eastAsia="ru-RU"/>
    </w:rPr>
  </w:style>
  <w:style w:type="character" w:styleId="af3">
    <w:name w:val="footnote reference"/>
    <w:aliases w:val="5"/>
    <w:uiPriority w:val="99"/>
    <w:rsid w:val="00C16567"/>
    <w:rPr>
      <w:rFonts w:cs="Times New Roman"/>
      <w:vertAlign w:val="superscript"/>
    </w:rPr>
  </w:style>
  <w:style w:type="character" w:styleId="af4">
    <w:name w:val="Strong"/>
    <w:qFormat/>
    <w:rsid w:val="00C16567"/>
    <w:rPr>
      <w:b/>
      <w:bCs/>
    </w:rPr>
  </w:style>
  <w:style w:type="paragraph" w:styleId="af5">
    <w:name w:val="Normal (Web)"/>
    <w:basedOn w:val="a"/>
    <w:rsid w:val="00C16567"/>
    <w:pPr>
      <w:spacing w:after="360" w:line="240" w:lineRule="auto"/>
    </w:pPr>
    <w:rPr>
      <w:rFonts w:ascii="Times New Roman" w:eastAsia="Times New Roman" w:hAnsi="Times New Roman" w:cs="Times New Roman"/>
      <w:sz w:val="24"/>
      <w:szCs w:val="24"/>
      <w:lang w:eastAsia="ru-RU"/>
    </w:rPr>
  </w:style>
  <w:style w:type="character" w:customStyle="1" w:styleId="21">
    <w:name w:val="Основной текст (2)_"/>
    <w:link w:val="22"/>
    <w:locked/>
    <w:rsid w:val="00C16567"/>
    <w:rPr>
      <w:sz w:val="28"/>
      <w:szCs w:val="28"/>
      <w:shd w:val="clear" w:color="auto" w:fill="FFFFFF"/>
    </w:rPr>
  </w:style>
  <w:style w:type="paragraph" w:customStyle="1" w:styleId="22">
    <w:name w:val="Основной текст (2)"/>
    <w:basedOn w:val="a"/>
    <w:link w:val="21"/>
    <w:rsid w:val="00C16567"/>
    <w:pPr>
      <w:widowControl w:val="0"/>
      <w:shd w:val="clear" w:color="auto" w:fill="FFFFFF"/>
      <w:spacing w:after="0" w:line="326" w:lineRule="exact"/>
      <w:jc w:val="center"/>
    </w:pPr>
    <w:rPr>
      <w:sz w:val="28"/>
      <w:szCs w:val="28"/>
    </w:rPr>
  </w:style>
  <w:style w:type="character" w:customStyle="1" w:styleId="29pt">
    <w:name w:val="Основной текст (2) + 9 pt"/>
    <w:aliases w:val="Полужирный"/>
    <w:rsid w:val="00C16567"/>
    <w:rPr>
      <w:b/>
      <w:bCs/>
      <w:color w:val="000000"/>
      <w:spacing w:val="0"/>
      <w:w w:val="100"/>
      <w:position w:val="0"/>
      <w:sz w:val="18"/>
      <w:szCs w:val="18"/>
      <w:shd w:val="clear" w:color="auto" w:fill="FFFFFF"/>
      <w:lang w:val="ru-RU" w:eastAsia="ru-RU"/>
    </w:rPr>
  </w:style>
  <w:style w:type="paragraph" w:customStyle="1" w:styleId="p17">
    <w:name w:val="p17"/>
    <w:basedOn w:val="a"/>
    <w:rsid w:val="00C165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6">
    <w:name w:val="Нормальный (таблица)"/>
    <w:basedOn w:val="a"/>
    <w:next w:val="a"/>
    <w:uiPriority w:val="99"/>
    <w:rsid w:val="00C1656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af7">
    <w:name w:val="Body Text Indent"/>
    <w:basedOn w:val="a"/>
    <w:link w:val="af8"/>
    <w:uiPriority w:val="99"/>
    <w:rsid w:val="00C16567"/>
    <w:pPr>
      <w:spacing w:after="0" w:line="240" w:lineRule="auto"/>
      <w:ind w:left="5220"/>
      <w:jc w:val="center"/>
    </w:pPr>
    <w:rPr>
      <w:rFonts w:ascii="Times New Roman" w:eastAsia="Calibri" w:hAnsi="Times New Roman" w:cs="Times New Roman"/>
      <w:sz w:val="24"/>
      <w:szCs w:val="24"/>
      <w:lang w:eastAsia="ru-RU"/>
    </w:rPr>
  </w:style>
  <w:style w:type="character" w:customStyle="1" w:styleId="af8">
    <w:name w:val="Основной текст с отступом Знак"/>
    <w:basedOn w:val="a0"/>
    <w:link w:val="af7"/>
    <w:uiPriority w:val="99"/>
    <w:rsid w:val="00C16567"/>
    <w:rPr>
      <w:rFonts w:ascii="Times New Roman" w:eastAsia="Calibri" w:hAnsi="Times New Roman" w:cs="Times New Roman"/>
      <w:sz w:val="24"/>
      <w:szCs w:val="24"/>
      <w:lang w:eastAsia="ru-RU"/>
    </w:rPr>
  </w:style>
  <w:style w:type="character" w:customStyle="1" w:styleId="Bodytext2">
    <w:name w:val="Body text (2)_"/>
    <w:link w:val="Bodytext20"/>
    <w:rsid w:val="00C16567"/>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C16567"/>
    <w:pPr>
      <w:shd w:val="clear" w:color="auto" w:fill="FFFFFF"/>
      <w:spacing w:before="240" w:after="60" w:line="0" w:lineRule="atLeast"/>
      <w:jc w:val="right"/>
    </w:pPr>
    <w:rPr>
      <w:rFonts w:ascii="Times New Roman" w:eastAsia="Times New Roman" w:hAnsi="Times New Roman"/>
      <w:sz w:val="26"/>
      <w:szCs w:val="26"/>
    </w:rPr>
  </w:style>
  <w:style w:type="paragraph" w:styleId="af9">
    <w:name w:val="Revision"/>
    <w:hidden/>
    <w:uiPriority w:val="71"/>
    <w:rsid w:val="00C16567"/>
    <w:pPr>
      <w:spacing w:after="0" w:line="240" w:lineRule="auto"/>
    </w:pPr>
    <w:rPr>
      <w:rFonts w:ascii="Cambria" w:eastAsia="MS Mincho" w:hAnsi="Cambria" w:cs="Times New Roman"/>
      <w:sz w:val="24"/>
      <w:szCs w:val="24"/>
      <w:lang w:eastAsia="ru-RU"/>
    </w:rPr>
  </w:style>
  <w:style w:type="character" w:customStyle="1" w:styleId="afa">
    <w:name w:val="Заголовок сообщения (текст)"/>
    <w:rsid w:val="00C16567"/>
    <w:rPr>
      <w:rFonts w:ascii="Arial" w:hAnsi="Arial"/>
      <w:b/>
      <w:spacing w:val="-4"/>
      <w:position w:val="0"/>
      <w:sz w:val="18"/>
      <w:vertAlign w:val="baseline"/>
    </w:rPr>
  </w:style>
  <w:style w:type="paragraph" w:customStyle="1" w:styleId="12">
    <w:name w:val="Абзац списка1"/>
    <w:basedOn w:val="a"/>
    <w:next w:val="afb"/>
    <w:qFormat/>
    <w:rsid w:val="00C16567"/>
    <w:pPr>
      <w:spacing w:after="0" w:line="240" w:lineRule="auto"/>
      <w:ind w:left="720"/>
      <w:contextualSpacing/>
    </w:pPr>
    <w:rPr>
      <w:rFonts w:eastAsia="Times New Roman"/>
      <w:sz w:val="24"/>
      <w:szCs w:val="24"/>
      <w:lang w:eastAsia="ru-RU"/>
    </w:rPr>
  </w:style>
  <w:style w:type="paragraph" w:customStyle="1" w:styleId="afc">
    <w:name w:val="Знак Знак Знак Знак"/>
    <w:basedOn w:val="a"/>
    <w:rsid w:val="00C1656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Title">
    <w:name w:val="ConsPlusTitle"/>
    <w:rsid w:val="00C1656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d">
    <w:name w:val="Title"/>
    <w:basedOn w:val="a"/>
    <w:link w:val="afe"/>
    <w:qFormat/>
    <w:rsid w:val="00C16567"/>
    <w:pPr>
      <w:spacing w:after="0" w:line="240" w:lineRule="auto"/>
      <w:jc w:val="center"/>
    </w:pPr>
    <w:rPr>
      <w:rFonts w:ascii="Times New Roman" w:eastAsia="Times New Roman" w:hAnsi="Times New Roman" w:cs="Times New Roman"/>
      <w:b/>
      <w:sz w:val="28"/>
      <w:szCs w:val="20"/>
      <w:lang w:eastAsia="ru-RU"/>
    </w:rPr>
  </w:style>
  <w:style w:type="character" w:customStyle="1" w:styleId="afe">
    <w:name w:val="Заголовок Знак"/>
    <w:basedOn w:val="a0"/>
    <w:link w:val="afd"/>
    <w:rsid w:val="00C16567"/>
    <w:rPr>
      <w:rFonts w:ascii="Times New Roman" w:eastAsia="Times New Roman" w:hAnsi="Times New Roman" w:cs="Times New Roman"/>
      <w:b/>
      <w:sz w:val="28"/>
      <w:szCs w:val="20"/>
      <w:lang w:eastAsia="ru-RU"/>
    </w:rPr>
  </w:style>
  <w:style w:type="paragraph" w:customStyle="1" w:styleId="aff">
    <w:name w:val="Таблицы (моноширинный)"/>
    <w:basedOn w:val="a"/>
    <w:next w:val="a"/>
    <w:rsid w:val="00C16567"/>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Bodytext">
    <w:name w:val="Body text_"/>
    <w:link w:val="13"/>
    <w:rsid w:val="00C16567"/>
    <w:rPr>
      <w:rFonts w:ascii="Times New Roman" w:eastAsia="Times New Roman" w:hAnsi="Times New Roman" w:cs="Times New Roman"/>
      <w:sz w:val="26"/>
      <w:szCs w:val="26"/>
      <w:shd w:val="clear" w:color="auto" w:fill="FFFFFF"/>
    </w:rPr>
  </w:style>
  <w:style w:type="character" w:customStyle="1" w:styleId="Heading1">
    <w:name w:val="Heading #1_"/>
    <w:link w:val="Heading10"/>
    <w:rsid w:val="00C16567"/>
    <w:rPr>
      <w:rFonts w:ascii="Times New Roman" w:eastAsia="Times New Roman" w:hAnsi="Times New Roman" w:cs="Times New Roman"/>
      <w:sz w:val="26"/>
      <w:szCs w:val="26"/>
      <w:shd w:val="clear" w:color="auto" w:fill="FFFFFF"/>
    </w:rPr>
  </w:style>
  <w:style w:type="paragraph" w:customStyle="1" w:styleId="13">
    <w:name w:val="Основной текст1"/>
    <w:basedOn w:val="a"/>
    <w:link w:val="Bodytext"/>
    <w:rsid w:val="00C16567"/>
    <w:pPr>
      <w:shd w:val="clear" w:color="auto" w:fill="FFFFFF"/>
      <w:spacing w:after="240" w:line="317" w:lineRule="exact"/>
      <w:jc w:val="right"/>
    </w:pPr>
    <w:rPr>
      <w:rFonts w:ascii="Times New Roman" w:eastAsia="Times New Roman" w:hAnsi="Times New Roman" w:cs="Times New Roman"/>
      <w:sz w:val="26"/>
      <w:szCs w:val="26"/>
    </w:rPr>
  </w:style>
  <w:style w:type="paragraph" w:customStyle="1" w:styleId="Heading10">
    <w:name w:val="Heading #1"/>
    <w:basedOn w:val="a"/>
    <w:link w:val="Heading1"/>
    <w:rsid w:val="00C16567"/>
    <w:pPr>
      <w:shd w:val="clear" w:color="auto" w:fill="FFFFFF"/>
      <w:spacing w:before="360" w:after="240" w:line="0" w:lineRule="atLeast"/>
      <w:outlineLvl w:val="0"/>
    </w:pPr>
    <w:rPr>
      <w:rFonts w:ascii="Times New Roman" w:eastAsia="Times New Roman" w:hAnsi="Times New Roman" w:cs="Times New Roman"/>
      <w:sz w:val="26"/>
      <w:szCs w:val="26"/>
    </w:rPr>
  </w:style>
  <w:style w:type="character" w:customStyle="1" w:styleId="epm">
    <w:name w:val="epm"/>
    <w:basedOn w:val="a0"/>
    <w:rsid w:val="00C16567"/>
  </w:style>
  <w:style w:type="character" w:customStyle="1" w:styleId="blk">
    <w:name w:val="blk"/>
    <w:basedOn w:val="a0"/>
    <w:rsid w:val="00C16567"/>
  </w:style>
  <w:style w:type="character" w:customStyle="1" w:styleId="f">
    <w:name w:val="f"/>
    <w:basedOn w:val="a0"/>
    <w:rsid w:val="00C16567"/>
  </w:style>
  <w:style w:type="paragraph" w:customStyle="1" w:styleId="310">
    <w:name w:val="Цветная заливка — акцент 31"/>
    <w:basedOn w:val="a"/>
    <w:uiPriority w:val="34"/>
    <w:qFormat/>
    <w:rsid w:val="00C16567"/>
    <w:pPr>
      <w:spacing w:after="0" w:line="240" w:lineRule="auto"/>
      <w:ind w:left="720"/>
      <w:contextualSpacing/>
    </w:pPr>
    <w:rPr>
      <w:rFonts w:ascii="Calibri" w:eastAsia="MS Mincho" w:hAnsi="Calibri" w:cs="Times New Roman"/>
      <w:sz w:val="24"/>
      <w:szCs w:val="24"/>
      <w:lang w:eastAsia="ru-RU"/>
    </w:rPr>
  </w:style>
  <w:style w:type="paragraph" w:customStyle="1" w:styleId="23">
    <w:name w:val="Абзац списка2"/>
    <w:basedOn w:val="a"/>
    <w:rsid w:val="00C16567"/>
    <w:pPr>
      <w:spacing w:after="200" w:line="276" w:lineRule="auto"/>
      <w:ind w:left="720"/>
      <w:contextualSpacing/>
    </w:pPr>
    <w:rPr>
      <w:rFonts w:ascii="Calibri" w:eastAsia="Times New Roman" w:hAnsi="Calibri" w:cs="Times New Roman"/>
    </w:rPr>
  </w:style>
  <w:style w:type="paragraph" w:customStyle="1" w:styleId="dash041e0431044b0447043d044b0439002000280432043504310029">
    <w:name w:val="dash041e_0431_044b_0447_043d_044b_0439_0020_0028_0432_0435_0431_0029"/>
    <w:basedOn w:val="a"/>
    <w:rsid w:val="00C165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sh041e0431044b0447043d044b0439002000280432043504310029char">
    <w:name w:val="dash041e_0431_044b_0447_043d_044b_0439_0020_0028_0432_0435_0431_0029__char"/>
    <w:rsid w:val="00C16567"/>
  </w:style>
  <w:style w:type="paragraph" w:styleId="aff0">
    <w:name w:val="TOC Heading"/>
    <w:basedOn w:val="1"/>
    <w:next w:val="a"/>
    <w:uiPriority w:val="39"/>
    <w:unhideWhenUsed/>
    <w:qFormat/>
    <w:rsid w:val="00C16567"/>
    <w:pPr>
      <w:spacing w:line="276" w:lineRule="auto"/>
      <w:outlineLvl w:val="9"/>
    </w:pPr>
  </w:style>
  <w:style w:type="paragraph" w:styleId="14">
    <w:name w:val="toc 1"/>
    <w:basedOn w:val="a"/>
    <w:next w:val="a"/>
    <w:autoRedefine/>
    <w:uiPriority w:val="39"/>
    <w:unhideWhenUsed/>
    <w:qFormat/>
    <w:rsid w:val="00C16567"/>
    <w:pPr>
      <w:spacing w:after="100" w:line="240" w:lineRule="auto"/>
    </w:pPr>
    <w:rPr>
      <w:rFonts w:ascii="Cambria" w:eastAsia="MS Mincho" w:hAnsi="Cambria" w:cs="Times New Roman"/>
      <w:sz w:val="24"/>
      <w:szCs w:val="24"/>
      <w:lang w:eastAsia="ru-RU"/>
    </w:rPr>
  </w:style>
  <w:style w:type="paragraph" w:styleId="24">
    <w:name w:val="toc 2"/>
    <w:basedOn w:val="a"/>
    <w:next w:val="a"/>
    <w:autoRedefine/>
    <w:uiPriority w:val="39"/>
    <w:semiHidden/>
    <w:unhideWhenUsed/>
    <w:qFormat/>
    <w:rsid w:val="00C16567"/>
    <w:pPr>
      <w:spacing w:after="100" w:line="276" w:lineRule="auto"/>
      <w:ind w:left="220"/>
    </w:pPr>
    <w:rPr>
      <w:rFonts w:ascii="Cambria" w:eastAsia="MS Mincho" w:hAnsi="Cambria" w:cs="Times New Roman"/>
      <w:lang w:eastAsia="ru-RU"/>
    </w:rPr>
  </w:style>
  <w:style w:type="paragraph" w:styleId="32">
    <w:name w:val="toc 3"/>
    <w:basedOn w:val="a"/>
    <w:next w:val="a"/>
    <w:autoRedefine/>
    <w:uiPriority w:val="39"/>
    <w:semiHidden/>
    <w:unhideWhenUsed/>
    <w:qFormat/>
    <w:rsid w:val="00C16567"/>
    <w:pPr>
      <w:spacing w:after="100" w:line="276" w:lineRule="auto"/>
      <w:ind w:left="440"/>
    </w:pPr>
    <w:rPr>
      <w:rFonts w:ascii="Cambria" w:eastAsia="MS Mincho" w:hAnsi="Cambria" w:cs="Times New Roman"/>
      <w:lang w:eastAsia="ru-RU"/>
    </w:rPr>
  </w:style>
  <w:style w:type="character" w:styleId="aff1">
    <w:name w:val="FollowedHyperlink"/>
    <w:uiPriority w:val="99"/>
    <w:semiHidden/>
    <w:unhideWhenUsed/>
    <w:rsid w:val="00C16567"/>
    <w:rPr>
      <w:color w:val="800080"/>
      <w:u w:val="single"/>
    </w:rPr>
  </w:style>
  <w:style w:type="character" w:customStyle="1" w:styleId="FontStyle36">
    <w:name w:val="Font Style36"/>
    <w:rsid w:val="00C16567"/>
    <w:rPr>
      <w:rFonts w:ascii="Times New Roman" w:hAnsi="Times New Roman" w:cs="Times New Roman"/>
      <w:sz w:val="22"/>
      <w:szCs w:val="22"/>
    </w:rPr>
  </w:style>
  <w:style w:type="paragraph" w:customStyle="1" w:styleId="Style19">
    <w:name w:val="Style19"/>
    <w:basedOn w:val="a"/>
    <w:rsid w:val="00C16567"/>
    <w:pPr>
      <w:widowControl w:val="0"/>
      <w:autoSpaceDE w:val="0"/>
      <w:autoSpaceDN w:val="0"/>
      <w:adjustRightInd w:val="0"/>
      <w:spacing w:after="0" w:line="276" w:lineRule="exact"/>
      <w:ind w:firstLine="566"/>
      <w:jc w:val="both"/>
    </w:pPr>
    <w:rPr>
      <w:rFonts w:ascii="Times New Roman" w:eastAsia="Times New Roman" w:hAnsi="Times New Roman" w:cs="Times New Roman"/>
      <w:sz w:val="24"/>
      <w:szCs w:val="24"/>
      <w:lang w:eastAsia="ru-RU"/>
    </w:rPr>
  </w:style>
  <w:style w:type="paragraph" w:customStyle="1" w:styleId="311">
    <w:name w:val="Темный список — акцент 31"/>
    <w:hidden/>
    <w:uiPriority w:val="99"/>
    <w:semiHidden/>
    <w:rsid w:val="00C16567"/>
    <w:pPr>
      <w:spacing w:after="0" w:line="240" w:lineRule="auto"/>
    </w:pPr>
    <w:rPr>
      <w:rFonts w:ascii="Cambria" w:eastAsia="MS Mincho" w:hAnsi="Cambria" w:cs="Times New Roman"/>
      <w:sz w:val="24"/>
      <w:szCs w:val="24"/>
      <w:lang w:eastAsia="ru-RU"/>
    </w:rPr>
  </w:style>
  <w:style w:type="paragraph" w:styleId="aff2">
    <w:name w:val="Document Map"/>
    <w:basedOn w:val="a"/>
    <w:link w:val="aff3"/>
    <w:uiPriority w:val="99"/>
    <w:semiHidden/>
    <w:unhideWhenUsed/>
    <w:rsid w:val="00C16567"/>
    <w:pPr>
      <w:spacing w:after="0" w:line="240" w:lineRule="auto"/>
    </w:pPr>
    <w:rPr>
      <w:rFonts w:ascii="Lucida Grande CY" w:eastAsia="MS Mincho" w:hAnsi="Lucida Grande CY" w:cs="Lucida Grande CY"/>
      <w:sz w:val="24"/>
      <w:szCs w:val="24"/>
      <w:lang w:eastAsia="ru-RU"/>
    </w:rPr>
  </w:style>
  <w:style w:type="character" w:customStyle="1" w:styleId="aff3">
    <w:name w:val="Схема документа Знак"/>
    <w:basedOn w:val="a0"/>
    <w:link w:val="aff2"/>
    <w:uiPriority w:val="99"/>
    <w:semiHidden/>
    <w:rsid w:val="00C16567"/>
    <w:rPr>
      <w:rFonts w:ascii="Lucida Grande CY" w:eastAsia="MS Mincho" w:hAnsi="Lucida Grande CY" w:cs="Lucida Grande CY"/>
      <w:sz w:val="24"/>
      <w:szCs w:val="24"/>
      <w:lang w:eastAsia="ru-RU"/>
    </w:rPr>
  </w:style>
  <w:style w:type="paragraph" w:customStyle="1" w:styleId="312">
    <w:name w:val="Светлый список — акцент 31"/>
    <w:hidden/>
    <w:uiPriority w:val="71"/>
    <w:rsid w:val="00C16567"/>
    <w:pPr>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hidden/>
    <w:uiPriority w:val="71"/>
    <w:rsid w:val="00C16567"/>
    <w:pPr>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hidden/>
    <w:uiPriority w:val="71"/>
    <w:rsid w:val="00C16567"/>
    <w:pPr>
      <w:spacing w:after="0" w:line="240" w:lineRule="auto"/>
    </w:pPr>
    <w:rPr>
      <w:rFonts w:ascii="Cambria" w:eastAsia="MS Mincho" w:hAnsi="Cambria" w:cs="Times New Roman"/>
      <w:sz w:val="24"/>
      <w:szCs w:val="24"/>
      <w:lang w:eastAsia="ru-RU"/>
    </w:rPr>
  </w:style>
  <w:style w:type="paragraph" w:customStyle="1" w:styleId="ConsTitle">
    <w:name w:val="ConsTitle"/>
    <w:rsid w:val="00C16567"/>
    <w:pPr>
      <w:widowControl w:val="0"/>
      <w:suppressAutoHyphens/>
      <w:autoSpaceDE w:val="0"/>
      <w:spacing w:after="120" w:line="240" w:lineRule="auto"/>
      <w:ind w:right="19772"/>
    </w:pPr>
    <w:rPr>
      <w:rFonts w:ascii="Arial" w:eastAsia="Times New Roman" w:hAnsi="Arial" w:cs="Arial"/>
      <w:b/>
      <w:bCs/>
      <w:sz w:val="16"/>
      <w:szCs w:val="16"/>
      <w:lang w:eastAsia="ar-SA"/>
    </w:rPr>
  </w:style>
  <w:style w:type="character" w:customStyle="1" w:styleId="313">
    <w:name w:val="Заголовок 3 Знак1"/>
    <w:basedOn w:val="a0"/>
    <w:uiPriority w:val="9"/>
    <w:semiHidden/>
    <w:rsid w:val="00C16567"/>
    <w:rPr>
      <w:rFonts w:asciiTheme="majorHAnsi" w:eastAsiaTheme="majorEastAsia" w:hAnsiTheme="majorHAnsi" w:cstheme="majorBidi"/>
      <w:color w:val="1F3763" w:themeColor="accent1" w:themeShade="7F"/>
      <w:sz w:val="24"/>
      <w:szCs w:val="24"/>
    </w:rPr>
  </w:style>
  <w:style w:type="paragraph" w:styleId="afb">
    <w:name w:val="List Paragraph"/>
    <w:basedOn w:val="a"/>
    <w:uiPriority w:val="34"/>
    <w:qFormat/>
    <w:rsid w:val="00C16567"/>
    <w:pPr>
      <w:ind w:left="720"/>
      <w:contextualSpacing/>
    </w:pPr>
  </w:style>
  <w:style w:type="table" w:customStyle="1" w:styleId="15">
    <w:name w:val="Сетка таблицы1"/>
    <w:basedOn w:val="a1"/>
    <w:next w:val="af0"/>
    <w:uiPriority w:val="99"/>
    <w:rsid w:val="00F96E07"/>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avo.gov.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93</Pages>
  <Words>20165</Words>
  <Characters>114945</Characters>
  <Application>Microsoft Office Word</Application>
  <DocSecurity>0</DocSecurity>
  <Lines>957</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Fokin_new</dc:creator>
  <cp:keywords/>
  <dc:description/>
  <cp:lastModifiedBy>Fokin_new</cp:lastModifiedBy>
  <cp:revision>4</cp:revision>
  <dcterms:created xsi:type="dcterms:W3CDTF">2017-04-24T12:29:00Z</dcterms:created>
  <dcterms:modified xsi:type="dcterms:W3CDTF">2017-06-07T12:19:00Z</dcterms:modified>
</cp:coreProperties>
</file>