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6F7C96" w:rsidRDefault="006F7C96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08791A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="007C6B43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2F6847" w:rsidRDefault="00A76C15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77A09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</w:t>
      </w:r>
      <w:r w:rsidR="00F77A09" w:rsidRPr="00D3123A">
        <w:rPr>
          <w:rFonts w:ascii="Times New Roman" w:hAnsi="Times New Roman" w:cs="Times New Roman"/>
          <w:color w:val="000000"/>
          <w:sz w:val="28"/>
          <w:szCs w:val="28"/>
        </w:rPr>
        <w:t xml:space="preserve">области </w:t>
      </w:r>
      <w:r w:rsidR="00F77A09" w:rsidRPr="002F684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F6847" w:rsidRPr="002F684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и дополнений в административный регламент предоставления муниципальной услуги </w:t>
      </w:r>
      <w:r w:rsidR="002F6847" w:rsidRPr="002F6847">
        <w:rPr>
          <w:rFonts w:ascii="Times New Roman" w:hAnsi="Times New Roman" w:cs="Times New Roman"/>
          <w:sz w:val="28"/>
          <w:szCs w:val="28"/>
        </w:rPr>
        <w:t xml:space="preserve">«Предоставление разрешения на отклонение от предельных параметров разрешенного строительства, реконструкции объектов капитального строительства», утвержденный постановлением администрации городского округа Кинель Самарской области </w:t>
      </w:r>
      <w:r w:rsidR="002F6847" w:rsidRPr="002F6847">
        <w:rPr>
          <w:rFonts w:ascii="Times New Roman" w:hAnsi="Times New Roman" w:cs="Times New Roman"/>
          <w:bCs/>
          <w:color w:val="000000"/>
          <w:sz w:val="28"/>
          <w:szCs w:val="28"/>
        </w:rPr>
        <w:t>от 26.03.2018 г. № 754</w:t>
      </w:r>
      <w:r w:rsidR="002F6847" w:rsidRPr="002F6847">
        <w:rPr>
          <w:rFonts w:ascii="Times New Roman" w:hAnsi="Times New Roman" w:cs="Times New Roman"/>
          <w:sz w:val="28"/>
          <w:szCs w:val="28"/>
        </w:rPr>
        <w:t>»» (далее - проект постановления администрации)</w:t>
      </w:r>
      <w:r w:rsidR="002F6847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B2E">
        <w:rPr>
          <w:rFonts w:ascii="Times New Roman" w:hAnsi="Times New Roman" w:cs="Times New Roman"/>
          <w:sz w:val="28"/>
          <w:szCs w:val="28"/>
        </w:rPr>
        <w:t>1.3. Предполагаемая дата вступления в с</w:t>
      </w:r>
      <w:r w:rsidRPr="00D3123A">
        <w:rPr>
          <w:rFonts w:ascii="Times New Roman" w:hAnsi="Times New Roman" w:cs="Times New Roman"/>
          <w:sz w:val="28"/>
          <w:szCs w:val="28"/>
        </w:rPr>
        <w:t>илу проекта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AC76BB" w:rsidP="006F7C96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F6847" w:rsidRPr="002F6847" w:rsidRDefault="002F6847" w:rsidP="007E66A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847">
        <w:rPr>
          <w:rFonts w:ascii="Times New Roman" w:hAnsi="Times New Roman" w:cs="Times New Roman"/>
          <w:sz w:val="28"/>
          <w:szCs w:val="28"/>
        </w:rPr>
        <w:t xml:space="preserve">приведение регламента в соответствии с </w:t>
      </w:r>
      <w:r w:rsidRPr="002F6847">
        <w:rPr>
          <w:rFonts w:ascii="Times New Roman" w:hAnsi="Times New Roman" w:cs="Times New Roman"/>
          <w:bCs/>
          <w:color w:val="26282F"/>
          <w:sz w:val="28"/>
          <w:szCs w:val="28"/>
        </w:rPr>
        <w:t>Федеральным законом от 27 июля 2010 г. № 210-ФЗ «Об организации предоставления государственных и муниципальных услуг»</w:t>
      </w:r>
      <w:r w:rsidRPr="002F6847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2F6847">
        <w:rPr>
          <w:rFonts w:ascii="Times New Roman" w:hAnsi="Times New Roman" w:cs="Times New Roman"/>
          <w:sz w:val="28"/>
          <w:szCs w:val="28"/>
        </w:rPr>
        <w:t>28.05.2018</w:t>
      </w:r>
      <w:r w:rsidR="005D200A">
        <w:rPr>
          <w:rFonts w:ascii="Times New Roman" w:hAnsi="Times New Roman" w:cs="Times New Roman"/>
          <w:sz w:val="28"/>
          <w:szCs w:val="28"/>
        </w:rPr>
        <w:t xml:space="preserve"> г</w:t>
      </w:r>
      <w:r w:rsidRPr="009B0914">
        <w:rPr>
          <w:rFonts w:ascii="Times New Roman" w:hAnsi="Times New Roman" w:cs="Times New Roman"/>
          <w:sz w:val="28"/>
          <w:szCs w:val="28"/>
        </w:rPr>
        <w:t>.;</w:t>
      </w:r>
    </w:p>
    <w:p w:rsidR="007C6B43" w:rsidRPr="009B0914" w:rsidRDefault="005D200A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  </w:t>
      </w:r>
      <w:r w:rsidR="002F6847">
        <w:rPr>
          <w:rFonts w:ascii="Times New Roman" w:hAnsi="Times New Roman" w:cs="Times New Roman"/>
          <w:sz w:val="28"/>
          <w:szCs w:val="28"/>
        </w:rPr>
        <w:t>04.06</w:t>
      </w:r>
      <w:r>
        <w:rPr>
          <w:rFonts w:ascii="Times New Roman" w:hAnsi="Times New Roman" w:cs="Times New Roman"/>
          <w:sz w:val="28"/>
          <w:szCs w:val="28"/>
        </w:rPr>
        <w:t>.2018 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C76D5D">
        <w:rPr>
          <w:rFonts w:ascii="Times New Roman" w:hAnsi="Times New Roman" w:cs="Times New Roman"/>
          <w:sz w:val="28"/>
          <w:szCs w:val="28"/>
        </w:rPr>
        <w:t>3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C76D5D">
        <w:rPr>
          <w:rFonts w:ascii="Times New Roman" w:hAnsi="Times New Roman" w:cs="Times New Roman"/>
          <w:sz w:val="28"/>
          <w:szCs w:val="28"/>
        </w:rPr>
        <w:t>3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  <w:r w:rsidR="00EF3B2E">
        <w:rPr>
          <w:rFonts w:ascii="Times New Roman" w:hAnsi="Times New Roman" w:cs="Times New Roman"/>
          <w:b/>
          <w:sz w:val="28"/>
          <w:szCs w:val="28"/>
        </w:rPr>
        <w:t>.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ED557E" w:rsidRDefault="00ED557E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юридические лица независимо от их организационно-правовых форм, индивидуальные предприниматели и иные физические лица</w:t>
      </w:r>
      <w:r>
        <w:rPr>
          <w:rFonts w:ascii="Times New Roman" w:hAnsi="Times New Roman"/>
          <w:sz w:val="28"/>
          <w:szCs w:val="28"/>
        </w:rPr>
        <w:t>.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9B0914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235037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2.3. Новые функции, полномочия, обязанности и права органов публичной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EF3B2E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Pr="00EF3B2E">
        <w:rPr>
          <w:rFonts w:ascii="Times New Roman" w:hAnsi="Times New Roman" w:cs="Times New Roman"/>
          <w:sz w:val="28"/>
          <w:szCs w:val="28"/>
        </w:rPr>
        <w:t>разрешения на отклонение от предельных параметров разрешенного строительства, реконструкции объектов капитального строительствана территории городского округа Кинель Самарской области</w:t>
      </w:r>
      <w:r w:rsidR="00D35F26">
        <w:rPr>
          <w:rFonts w:ascii="Times New Roman" w:hAnsi="Times New Roman" w:cs="Times New Roman"/>
          <w:sz w:val="28"/>
          <w:szCs w:val="28"/>
        </w:rPr>
        <w:t>.</w:t>
      </w:r>
    </w:p>
    <w:p w:rsidR="00DA6C92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F3B2E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EF3B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325706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)</w:t>
      </w:r>
      <w:r w:rsidR="00325706" w:rsidRPr="00220EDD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325706" w:rsidRPr="00220EDD">
        <w:rPr>
          <w:rFonts w:ascii="Times New Roman" w:hAnsi="Times New Roman" w:cs="Times New Roman"/>
          <w:sz w:val="28"/>
          <w:szCs w:val="28"/>
        </w:rPr>
        <w:t>е исследовался</w:t>
      </w:r>
      <w:r w:rsidR="0032570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E32136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Pr="00220EDD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Pr="00220EDD">
        <w:rPr>
          <w:rFonts w:ascii="Times New Roman" w:hAnsi="Times New Roman" w:cs="Times New Roman"/>
          <w:sz w:val="28"/>
          <w:szCs w:val="28"/>
        </w:rPr>
        <w:t xml:space="preserve"> в иностранных государствах не исследовался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C76D5D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7B044F" w:rsidRDefault="007B044F" w:rsidP="00C76D5D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7B044F">
              <w:rPr>
                <w:rFonts w:ascii="Times New Roman" w:hAnsi="Times New Roman" w:cs="Times New Roman"/>
                <w:sz w:val="22"/>
                <w:szCs w:val="22"/>
              </w:rPr>
              <w:t xml:space="preserve">риведение регламента в соответствии с </w:t>
            </w:r>
            <w:r w:rsidRPr="007B044F">
              <w:rPr>
                <w:rFonts w:ascii="Times New Roman" w:hAnsi="Times New Roman" w:cs="Times New Roman"/>
                <w:bCs/>
                <w:color w:val="26282F"/>
                <w:sz w:val="22"/>
                <w:szCs w:val="22"/>
              </w:rPr>
              <w:t>Федеральным законом от 27 июля 2010 г. № 210-ФЗ «Об организации предоставления государственных и муниципальных услуг»</w:t>
            </w:r>
            <w:r w:rsidRPr="007B044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BC3FD6" w:rsidRPr="007B044F" w:rsidRDefault="00BC3FD6" w:rsidP="00C76D5D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25706" w:rsidRPr="00C76D5D" w:rsidRDefault="00325706" w:rsidP="0032570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5D">
        <w:rPr>
          <w:rFonts w:ascii="Times New Roman" w:hAnsi="Times New Roman" w:cs="Times New Roman"/>
          <w:sz w:val="28"/>
          <w:szCs w:val="28"/>
        </w:rPr>
        <w:t>3.4. Действующие нормативные</w:t>
      </w:r>
      <w:r w:rsidRPr="009B0914">
        <w:rPr>
          <w:rFonts w:ascii="Times New Roman" w:hAnsi="Times New Roman" w:cs="Times New Roman"/>
          <w:sz w:val="28"/>
          <w:szCs w:val="28"/>
        </w:rPr>
        <w:t xml:space="preserve">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B23166" w:rsidRPr="005A130B" w:rsidRDefault="00B23166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Градостроительный кодекс Российской Федерации от 29.12.2004 № 190-ФЗ;</w:t>
      </w:r>
    </w:p>
    <w:p w:rsidR="00B23166" w:rsidRPr="005A130B" w:rsidRDefault="00B23166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B23166" w:rsidRDefault="00DA6C92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6A69">
        <w:rPr>
          <w:rFonts w:ascii="Times New Roman" w:hAnsi="Times New Roman" w:cs="Times New Roman"/>
          <w:sz w:val="28"/>
          <w:szCs w:val="28"/>
        </w:rPr>
        <w:t>Федеральный закон от 29 декабря 2004 года № 191-ФЗ «О введении в действие Градостроительног</w:t>
      </w:r>
      <w:r>
        <w:rPr>
          <w:rFonts w:ascii="Times New Roman" w:hAnsi="Times New Roman" w:cs="Times New Roman"/>
          <w:sz w:val="28"/>
          <w:szCs w:val="28"/>
        </w:rPr>
        <w:t>о кодекса Российской Федерации»;</w:t>
      </w:r>
    </w:p>
    <w:p w:rsidR="00DA6C92" w:rsidRPr="005A130B" w:rsidRDefault="00DA6C92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6A69">
        <w:rPr>
          <w:rFonts w:ascii="Times New Roman" w:hAnsi="Times New Roman" w:cs="Times New Roman"/>
          <w:sz w:val="28"/>
          <w:szCs w:val="28"/>
        </w:rPr>
        <w:lastRenderedPageBreak/>
        <w:t>Федеральный закон от 06 октября 2003 года № 131-ФЗ «Об общих принципах организации местного самоупр</w:t>
      </w:r>
      <w:r>
        <w:rPr>
          <w:rFonts w:ascii="Times New Roman" w:hAnsi="Times New Roman" w:cs="Times New Roman"/>
          <w:sz w:val="28"/>
          <w:szCs w:val="28"/>
        </w:rPr>
        <w:t>авления в Российской Федерации».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6BB" w:rsidRPr="00AC76BB" w:rsidRDefault="00AC76BB" w:rsidP="00AC76BB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2"/>
              </w:rPr>
            </w:pPr>
            <w:r w:rsidRPr="00AC76BB">
              <w:rPr>
                <w:rFonts w:ascii="Times New Roman" w:hAnsi="Times New Roman" w:cs="Times New Roman"/>
                <w:sz w:val="24"/>
                <w:szCs w:val="22"/>
              </w:rPr>
              <w:t xml:space="preserve">Приведение регламента в соответствии с </w:t>
            </w:r>
            <w:r w:rsidRPr="00AC76BB">
              <w:rPr>
                <w:rFonts w:ascii="Times New Roman" w:hAnsi="Times New Roman" w:cs="Times New Roman"/>
                <w:bCs/>
                <w:color w:val="26282F"/>
                <w:sz w:val="24"/>
                <w:szCs w:val="22"/>
              </w:rPr>
              <w:t>Федеральным законом от 27 июля 2010 г. № 210-ФЗ «Об организации предоставления государственных и муниципальных услуг»</w:t>
            </w:r>
            <w:r w:rsidRPr="00AC76BB">
              <w:rPr>
                <w:rFonts w:ascii="Times New Roman" w:hAnsi="Times New Roman" w:cs="Times New Roman"/>
                <w:sz w:val="24"/>
                <w:szCs w:val="22"/>
              </w:rPr>
              <w:t>.</w:t>
            </w:r>
          </w:p>
          <w:p w:rsidR="00AC76BB" w:rsidRPr="00AC76BB" w:rsidRDefault="00AC76BB" w:rsidP="00AC76BB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  <w:p w:rsidR="00ED557E" w:rsidRPr="00047A22" w:rsidRDefault="00ED557E" w:rsidP="00ED557E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D557E" w:rsidRDefault="00325706" w:rsidP="006538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57E">
              <w:rPr>
                <w:rFonts w:ascii="Times New Roman" w:hAnsi="Times New Roman" w:cs="Times New Roman"/>
                <w:sz w:val="24"/>
                <w:szCs w:val="24"/>
              </w:rPr>
              <w:t xml:space="preserve">Наличие/отсутствие обращений 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>юридически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х лиц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 xml:space="preserve"> независимо от их организационно-правовых 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форм, индивидуальных предпринимателей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 xml:space="preserve"> и иные физически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х лиц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  <w:r w:rsidR="00BC3FD6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0" w:name="Par412"/>
            <w:bookmarkEnd w:id="0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57D1D">
              <w:rPr>
                <w:rFonts w:ascii="Times New Roman" w:hAnsi="Times New Roman"/>
                <w:sz w:val="24"/>
                <w:szCs w:val="24"/>
              </w:rPr>
              <w:t>Ю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>ридические лица независимо от их организационно-правовых форм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57D1D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</w:rPr>
              <w:t>ндивидуальные предприниматели;</w:t>
            </w:r>
          </w:p>
          <w:p w:rsidR="007C6B43" w:rsidRP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 xml:space="preserve"> иные физические лица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B06C96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D" w:rsidRPr="00957D1D" w:rsidRDefault="00957D1D" w:rsidP="00957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D1D" w:rsidRPr="00957D1D" w:rsidRDefault="00957D1D" w:rsidP="00957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Информация управления экономического развития инвестиций и потребительского рынка администрации городского округа Кинель Самарской области</w:t>
            </w:r>
          </w:p>
          <w:p w:rsidR="007C6B43" w:rsidRPr="005F1814" w:rsidRDefault="007C6B43" w:rsidP="00FC0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C0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5.3. Количественная оценка расходов и возможных поступлений, </w:t>
            </w:r>
            <w:r w:rsidR="00FC0AFD">
              <w:rPr>
                <w:rFonts w:ascii="Times New Roman" w:hAnsi="Times New Roman" w:cs="Times New Roman"/>
                <w:szCs w:val="28"/>
              </w:rPr>
              <w:t>тыс</w:t>
            </w:r>
            <w:r w:rsidRPr="00325706">
              <w:rPr>
                <w:rFonts w:ascii="Times New Roman" w:hAnsi="Times New Roman" w:cs="Times New Roman"/>
                <w:szCs w:val="28"/>
              </w:rPr>
              <w:t>. руб.</w:t>
            </w:r>
          </w:p>
        </w:tc>
      </w:tr>
      <w:tr w:rsidR="00BC3FD6" w:rsidRPr="009F705B" w:rsidTr="004C3233">
        <w:trPr>
          <w:trHeight w:val="884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AC76BB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------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AC76BB" w:rsidP="00AC76BB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---------------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AC76BB" w:rsidP="005D2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5.4.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9B0914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5.5.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  <w:r w:rsidR="00BC3FD6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3062"/>
        <w:gridCol w:w="2268"/>
        <w:gridCol w:w="1643"/>
      </w:tblGrid>
      <w:tr w:rsidR="007C6B43" w:rsidRPr="00957D1D" w:rsidTr="007E66AB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BC3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957D1D">
                <w:rPr>
                  <w:rFonts w:ascii="Times New Roman" w:hAnsi="Times New Roman" w:cs="Times New Roman"/>
                  <w:sz w:val="24"/>
                  <w:szCs w:val="24"/>
                </w:rPr>
                <w:t>пунктом 4.1</w:t>
              </w:r>
            </w:hyperlink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6.4. Количественная оценка, </w:t>
            </w:r>
            <w:r w:rsidR="00957D1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. руб.</w:t>
            </w:r>
          </w:p>
        </w:tc>
      </w:tr>
      <w:tr w:rsidR="00BC3FD6" w:rsidRPr="00957D1D" w:rsidTr="00BC3FD6">
        <w:trPr>
          <w:trHeight w:val="400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957D1D" w:rsidRDefault="00BC3FD6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Юридические лица независимо от их организационно-правовых форм;</w:t>
            </w:r>
          </w:p>
          <w:p w:rsidR="00BC3FD6" w:rsidRPr="00957D1D" w:rsidRDefault="00BC3FD6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Индивидуальные предприниматели;</w:t>
            </w:r>
          </w:p>
          <w:p w:rsidR="00BC3FD6" w:rsidRPr="00957D1D" w:rsidRDefault="00BC3FD6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иные физические лица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5D200A" w:rsidRDefault="00E16F38" w:rsidP="005D200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5D200A" w:rsidRDefault="00E16F38" w:rsidP="005D200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88351E" w:rsidRDefault="00E16F38" w:rsidP="005D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7.4. </w:t>
            </w:r>
            <w:proofErr w:type="gramStart"/>
            <w:r w:rsidRPr="00D44276">
              <w:rPr>
                <w:rFonts w:ascii="Times New Roman" w:hAnsi="Times New Roman" w:cs="Times New Roman"/>
                <w:szCs w:val="28"/>
              </w:rPr>
              <w:t>Степень контроля рисков (полный/</w:t>
            </w:r>
            <w:proofErr w:type="gramEnd"/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8613C6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8613C6" w:rsidP="00BC3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lastRenderedPageBreak/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280B69" w:rsidRDefault="000F6221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9B0914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Принятие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C76D5D">
        <w:trPr>
          <w:trHeight w:val="259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Качественная характеристика н</w:t>
            </w:r>
            <w:r w:rsidRPr="00280B69">
              <w:rPr>
                <w:rFonts w:ascii="Times New Roman" w:hAnsi="Times New Roman" w:cs="Times New Roman"/>
              </w:rPr>
              <w:t>е меняется</w:t>
            </w:r>
            <w:r>
              <w:rPr>
                <w:rFonts w:ascii="Times New Roman" w:hAnsi="Times New Roman" w:cs="Times New Roman"/>
              </w:rPr>
              <w:t xml:space="preserve">, количество потенциальных адресатов </w:t>
            </w:r>
            <w:r w:rsidR="00957D1D"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>увеличива</w:t>
            </w:r>
            <w:bookmarkStart w:id="1" w:name="_GoBack"/>
            <w:bookmarkEnd w:id="1"/>
            <w:r>
              <w:rPr>
                <w:rFonts w:ascii="Times New Roman" w:hAnsi="Times New Roman" w:cs="Times New Roman"/>
              </w:rPr>
              <w:t>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F4" w:rsidRPr="006468CB" w:rsidRDefault="00AC76BB" w:rsidP="00AC76B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------------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C76D5D" w:rsidRDefault="00BC3FD6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7632E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п</w:t>
            </w:r>
            <w:r w:rsidR="00280B69" w:rsidRPr="00C76D5D">
              <w:rPr>
                <w:rFonts w:ascii="Times New Roman" w:hAnsi="Times New Roman" w:cs="Times New Roman"/>
              </w:rPr>
              <w:t>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 xml:space="preserve">8.6. Оценка рисков неблагоприятных </w:t>
            </w:r>
            <w:r w:rsidRPr="00280B69">
              <w:rPr>
                <w:rFonts w:ascii="Times New Roman" w:hAnsi="Times New Roman" w:cs="Times New Roman"/>
                <w:szCs w:val="28"/>
              </w:rPr>
              <w:lastRenderedPageBreak/>
              <w:t>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lastRenderedPageBreak/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lastRenderedPageBreak/>
        <w:t>8.7.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9E44F4">
        <w:rPr>
          <w:rFonts w:ascii="Times New Roman" w:hAnsi="Times New Roman" w:cs="Times New Roman"/>
          <w:sz w:val="28"/>
          <w:szCs w:val="28"/>
        </w:rPr>
        <w:t>отсутствие иных вариантов.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8.8.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9E44F4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регулирование проблемы, указанной в пункте 1.5 настоящего Отчета, осуществляется путем принятия проекта нормативного правового акта.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установления переходного периода и (или) отсрочки введения предлагаемого правового регулирования: 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переходного периода: 0 дней с момента принятия проекта нормативного правового акта;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0 дней с момента принятия проекта нормативного правового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9.3.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аспространения предлагаемого правового регулирования на ранее возникшие отношения: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 0 дней с момента принятия проекта нормативного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9.4.</w:t>
      </w:r>
      <w:r>
        <w:rPr>
          <w:rFonts w:ascii="Times New Roman" w:hAnsi="Times New Roman" w:cs="Times New Roman"/>
          <w:sz w:val="28"/>
          <w:szCs w:val="28"/>
        </w:rPr>
        <w:t xml:space="preserve">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отсутствует.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977"/>
        <w:gridCol w:w="2693"/>
      </w:tblGrid>
      <w:tr w:rsidR="007C6B43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</w:t>
            </w:r>
            <w:proofErr w:type="gramStart"/>
            <w:r w:rsidRPr="00E81D51">
              <w:rPr>
                <w:rFonts w:ascii="Times New Roman" w:hAnsi="Times New Roman" w:cs="Times New Roman"/>
                <w:szCs w:val="28"/>
              </w:rPr>
              <w:t>учтено</w:t>
            </w:r>
            <w:proofErr w:type="gramEnd"/>
            <w:r w:rsidRPr="00E81D51">
              <w:rPr>
                <w:rFonts w:ascii="Times New Roman" w:hAnsi="Times New Roman" w:cs="Times New Roman"/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rHeight w:val="121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№2  МАУ «ЦРП»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№3 Управление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BC3FD6" w:rsidRDefault="00BC3FD6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3FD6" w:rsidRDefault="00BC3FD6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tbl>
      <w:tblPr>
        <w:tblW w:w="0" w:type="auto"/>
        <w:tblLook w:val="04A0"/>
      </w:tblPr>
      <w:tblGrid>
        <w:gridCol w:w="3936"/>
        <w:gridCol w:w="2255"/>
        <w:gridCol w:w="3096"/>
      </w:tblGrid>
      <w:tr w:rsidR="00047A22" w:rsidRPr="00047A22" w:rsidTr="006F7C96">
        <w:trPr>
          <w:trHeight w:val="1831"/>
        </w:trPr>
        <w:tc>
          <w:tcPr>
            <w:tcW w:w="3936" w:type="dxa"/>
            <w:hideMark/>
          </w:tcPr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6F7C96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архитектуры и градостроительства администрации </w:t>
            </w: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г.о. Кинель</w:t>
            </w:r>
            <w:r w:rsidR="006F7C96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25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096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Default="00047A22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C96" w:rsidRPr="00047A22" w:rsidRDefault="006F7C9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С.Г. Федюкин</w:t>
            </w:r>
          </w:p>
        </w:tc>
      </w:tr>
    </w:tbl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«___»_______________201</w:t>
      </w:r>
      <w:r w:rsidR="0065385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047A22" w:rsidRPr="00047A22" w:rsidSect="00AF753E">
      <w:pgSz w:w="11906" w:h="16838"/>
      <w:pgMar w:top="709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C6B43"/>
    <w:rsid w:val="00047A22"/>
    <w:rsid w:val="0008791A"/>
    <w:rsid w:val="000F6221"/>
    <w:rsid w:val="00154B2A"/>
    <w:rsid w:val="00170677"/>
    <w:rsid w:val="001B1199"/>
    <w:rsid w:val="001B7041"/>
    <w:rsid w:val="001E66F5"/>
    <w:rsid w:val="001F4A54"/>
    <w:rsid w:val="00235037"/>
    <w:rsid w:val="00280B69"/>
    <w:rsid w:val="00291212"/>
    <w:rsid w:val="002C2032"/>
    <w:rsid w:val="002E52E6"/>
    <w:rsid w:val="002F6847"/>
    <w:rsid w:val="0031278A"/>
    <w:rsid w:val="0031631B"/>
    <w:rsid w:val="00325706"/>
    <w:rsid w:val="003423D6"/>
    <w:rsid w:val="0036246F"/>
    <w:rsid w:val="00362FA8"/>
    <w:rsid w:val="00366A89"/>
    <w:rsid w:val="00383A95"/>
    <w:rsid w:val="003F723E"/>
    <w:rsid w:val="00480486"/>
    <w:rsid w:val="004B7BA8"/>
    <w:rsid w:val="004C3233"/>
    <w:rsid w:val="004E08B4"/>
    <w:rsid w:val="004F494E"/>
    <w:rsid w:val="00502E6D"/>
    <w:rsid w:val="00511F31"/>
    <w:rsid w:val="005123CE"/>
    <w:rsid w:val="005433F4"/>
    <w:rsid w:val="00573078"/>
    <w:rsid w:val="00584756"/>
    <w:rsid w:val="005D200A"/>
    <w:rsid w:val="005F1814"/>
    <w:rsid w:val="005F3074"/>
    <w:rsid w:val="006468CB"/>
    <w:rsid w:val="0065385A"/>
    <w:rsid w:val="00672095"/>
    <w:rsid w:val="00674E61"/>
    <w:rsid w:val="006F7C96"/>
    <w:rsid w:val="007229BF"/>
    <w:rsid w:val="00743111"/>
    <w:rsid w:val="007632E3"/>
    <w:rsid w:val="00772C2D"/>
    <w:rsid w:val="00777640"/>
    <w:rsid w:val="007A6F30"/>
    <w:rsid w:val="007B044F"/>
    <w:rsid w:val="007C6B43"/>
    <w:rsid w:val="007D606D"/>
    <w:rsid w:val="007E149F"/>
    <w:rsid w:val="007E66AB"/>
    <w:rsid w:val="008238C1"/>
    <w:rsid w:val="00841B3A"/>
    <w:rsid w:val="00842D81"/>
    <w:rsid w:val="008613C6"/>
    <w:rsid w:val="0088351E"/>
    <w:rsid w:val="008A4CE2"/>
    <w:rsid w:val="00917519"/>
    <w:rsid w:val="00935361"/>
    <w:rsid w:val="00947559"/>
    <w:rsid w:val="00955269"/>
    <w:rsid w:val="00957D1D"/>
    <w:rsid w:val="009E44F4"/>
    <w:rsid w:val="009F705B"/>
    <w:rsid w:val="00A74B39"/>
    <w:rsid w:val="00A76C15"/>
    <w:rsid w:val="00A85172"/>
    <w:rsid w:val="00AC76BB"/>
    <w:rsid w:val="00AF753E"/>
    <w:rsid w:val="00B06C96"/>
    <w:rsid w:val="00B23166"/>
    <w:rsid w:val="00B77272"/>
    <w:rsid w:val="00BB794B"/>
    <w:rsid w:val="00BC0C79"/>
    <w:rsid w:val="00BC37EB"/>
    <w:rsid w:val="00BC3FD6"/>
    <w:rsid w:val="00BC5588"/>
    <w:rsid w:val="00C4737A"/>
    <w:rsid w:val="00C507F9"/>
    <w:rsid w:val="00C76D5D"/>
    <w:rsid w:val="00C819B4"/>
    <w:rsid w:val="00CB00C7"/>
    <w:rsid w:val="00CB260E"/>
    <w:rsid w:val="00CD4717"/>
    <w:rsid w:val="00D268B9"/>
    <w:rsid w:val="00D3123A"/>
    <w:rsid w:val="00D33975"/>
    <w:rsid w:val="00D35F26"/>
    <w:rsid w:val="00D37CB3"/>
    <w:rsid w:val="00D44276"/>
    <w:rsid w:val="00D442F2"/>
    <w:rsid w:val="00D46778"/>
    <w:rsid w:val="00D83CD4"/>
    <w:rsid w:val="00DA6C92"/>
    <w:rsid w:val="00E16F38"/>
    <w:rsid w:val="00E32136"/>
    <w:rsid w:val="00E45FE4"/>
    <w:rsid w:val="00E81D51"/>
    <w:rsid w:val="00ED557E"/>
    <w:rsid w:val="00ED6206"/>
    <w:rsid w:val="00EF3B2E"/>
    <w:rsid w:val="00F10F54"/>
    <w:rsid w:val="00F22896"/>
    <w:rsid w:val="00F66DED"/>
    <w:rsid w:val="00F746CC"/>
    <w:rsid w:val="00F77A09"/>
    <w:rsid w:val="00F8075E"/>
    <w:rsid w:val="00FC0AFD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75E"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7CDAD-3B01-4BD5-B32D-521E1DC54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1719</Words>
  <Characters>9803</Characters>
  <Application>Microsoft Office Word</Application>
  <DocSecurity>0</DocSecurity>
  <Lines>81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проведении оценки регулирующего воздействия</vt:lpstr>
    </vt:vector>
  </TitlesOfParts>
  <Company>Microsoft</Company>
  <LinksUpToDate>false</LinksUpToDate>
  <CharactersWithSpaces>11500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Рысаева</cp:lastModifiedBy>
  <cp:revision>5</cp:revision>
  <cp:lastPrinted>2018-05-25T11:06:00Z</cp:lastPrinted>
  <dcterms:created xsi:type="dcterms:W3CDTF">2018-05-25T11:06:00Z</dcterms:created>
  <dcterms:modified xsi:type="dcterms:W3CDTF">2018-06-09T08:15:00Z</dcterms:modified>
</cp:coreProperties>
</file>