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B1C" w:rsidRDefault="00B97B1C" w:rsidP="00B97B1C">
      <w:pPr>
        <w:pStyle w:val="1"/>
        <w:rPr>
          <w:szCs w:val="28"/>
        </w:rPr>
      </w:pPr>
      <w:r>
        <w:rPr>
          <w:szCs w:val="28"/>
        </w:rPr>
        <w:t>Отчет</w:t>
      </w:r>
      <w:r>
        <w:rPr>
          <w:szCs w:val="28"/>
        </w:rPr>
        <w:br/>
        <w:t>о проведении оценки регулирующего воздействия</w:t>
      </w:r>
    </w:p>
    <w:p w:rsidR="00B97B1C" w:rsidRDefault="00B97B1C" w:rsidP="00B97B1C">
      <w:pPr>
        <w:rPr>
          <w:szCs w:val="28"/>
        </w:rPr>
      </w:pP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1. Общая информация</w:t>
      </w:r>
    </w:p>
    <w:p w:rsidR="00B97B1C" w:rsidRDefault="00B97B1C" w:rsidP="00BF0BF1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Разработчик:  </w:t>
      </w:r>
      <w:r w:rsidR="00BF0BF1">
        <w:rPr>
          <w:rFonts w:ascii="Times New Roman" w:hAnsi="Times New Roman" w:cs="Times New Roman"/>
          <w:sz w:val="28"/>
          <w:szCs w:val="28"/>
        </w:rPr>
        <w:t xml:space="preserve">Комитет по управлению муниципальным имуществом </w:t>
      </w:r>
      <w:r>
        <w:rPr>
          <w:rFonts w:ascii="Times New Roman" w:hAnsi="Times New Roman" w:cs="Times New Roman"/>
          <w:sz w:val="28"/>
          <w:szCs w:val="28"/>
        </w:rPr>
        <w:t>городского округа Кинель Самарской области.</w:t>
      </w:r>
    </w:p>
    <w:p w:rsidR="008D4451" w:rsidRPr="00063C3E" w:rsidRDefault="00B97B1C" w:rsidP="008D4451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1.2.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Вид, наименование проекта нормативного правового  акта (далее - проект нормативного акта): проект  постановления администрации городского округа Кинель Самарской области </w:t>
      </w:r>
      <w:r w:rsidR="008D4451" w:rsidRPr="00063C3E">
        <w:rPr>
          <w:rFonts w:ascii="Times New Roman" w:hAnsi="Times New Roman" w:cs="Times New Roman"/>
          <w:sz w:val="28"/>
          <w:szCs w:val="28"/>
        </w:rPr>
        <w:t>«</w:t>
      </w:r>
      <w:r w:rsidR="00063C3E" w:rsidRPr="00063C3E">
        <w:rPr>
          <w:rFonts w:ascii="Times New Roman" w:hAnsi="Times New Roman" w:cs="Times New Roman"/>
          <w:sz w:val="28"/>
          <w:szCs w:val="28"/>
        </w:rPr>
        <w:t xml:space="preserve">О внесении изменений в административный регламент предоставления муниципальной услуги «Предоставление сведений об объектах недвижимого имущества, содержащихся в реестре муниципального имущества», </w:t>
      </w:r>
      <w:proofErr w:type="spellStart"/>
      <w:r w:rsidR="00063C3E" w:rsidRPr="00063C3E">
        <w:rPr>
          <w:rFonts w:ascii="Times New Roman" w:hAnsi="Times New Roman" w:cs="Times New Roman"/>
          <w:sz w:val="28"/>
          <w:szCs w:val="28"/>
        </w:rPr>
        <w:t>утвержденный</w:t>
      </w:r>
      <w:proofErr w:type="spellEnd"/>
      <w:r w:rsidR="00063C3E" w:rsidRPr="00063C3E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городского округа Кинель Самарской области  от 17.12.2015 года № 3949 (с изменениями от  19.07.2017 г.)</w:t>
      </w:r>
      <w:r w:rsidR="008D4451" w:rsidRPr="00063C3E">
        <w:rPr>
          <w:rFonts w:ascii="Times New Roman" w:hAnsi="Times New Roman" w:cs="Times New Roman"/>
          <w:sz w:val="28"/>
          <w:szCs w:val="28"/>
        </w:rPr>
        <w:t xml:space="preserve">». </w:t>
      </w:r>
      <w:proofErr w:type="gramEnd"/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4451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1.3. Предполагаемая дата вступления в силу проекта нормативного акта  в с</w:t>
      </w:r>
      <w:r w:rsidR="004D1712">
        <w:rPr>
          <w:rFonts w:ascii="Times New Roman" w:hAnsi="Times New Roman" w:cs="Times New Roman"/>
          <w:sz w:val="28"/>
          <w:szCs w:val="28"/>
        </w:rPr>
        <w:t>лучае его принятия</w:t>
      </w:r>
      <w:r w:rsidR="00502452">
        <w:rPr>
          <w:rFonts w:ascii="Times New Roman" w:hAnsi="Times New Roman" w:cs="Times New Roman"/>
          <w:sz w:val="28"/>
          <w:szCs w:val="28"/>
        </w:rPr>
        <w:t xml:space="preserve">: </w:t>
      </w:r>
      <w:r w:rsidR="00BF0BF1">
        <w:rPr>
          <w:rFonts w:ascii="Times New Roman" w:hAnsi="Times New Roman" w:cs="Times New Roman"/>
          <w:sz w:val="28"/>
          <w:szCs w:val="28"/>
        </w:rPr>
        <w:t>на следующий день после дня его официального опубликования</w:t>
      </w:r>
      <w:r w:rsidR="00F866BA">
        <w:rPr>
          <w:rFonts w:ascii="Times New Roman" w:hAnsi="Times New Roman" w:cs="Times New Roman"/>
          <w:sz w:val="28"/>
          <w:szCs w:val="28"/>
        </w:rPr>
        <w:t>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1.4. Степень  регулирующего  воздействия   проекта   нормативного  акта</w:t>
      </w:r>
      <w:r w:rsidR="00ED70ED">
        <w:rPr>
          <w:rFonts w:ascii="Times New Roman" w:hAnsi="Times New Roman" w:cs="Times New Roman"/>
          <w:sz w:val="28"/>
          <w:szCs w:val="28"/>
        </w:rPr>
        <w:t>:</w:t>
      </w:r>
    </w:p>
    <w:p w:rsidR="00B97B1C" w:rsidRDefault="00832986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низкая</w:t>
      </w:r>
      <w:r w:rsidR="00502452">
        <w:rPr>
          <w:rFonts w:ascii="Times New Roman" w:hAnsi="Times New Roman" w:cs="Times New Roman"/>
          <w:sz w:val="28"/>
          <w:szCs w:val="28"/>
        </w:rPr>
        <w:t>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1.5. Описание  цели  предлагаемого  правового  регулирования и краткое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описание   проблемы,  на  решение  которой  направлен  предлагаемый способ правового  регулирования, оценка негативных эффектов, возникающих в связи с наличием рассматриваемой проблемы</w:t>
      </w:r>
      <w:r w:rsidR="00502452">
        <w:rPr>
          <w:rFonts w:ascii="Times New Roman" w:hAnsi="Times New Roman" w:cs="Times New Roman"/>
          <w:sz w:val="28"/>
          <w:szCs w:val="28"/>
        </w:rPr>
        <w:t>:</w:t>
      </w:r>
    </w:p>
    <w:p w:rsidR="00D3397A" w:rsidRDefault="00D3397A" w:rsidP="00D3397A">
      <w:pPr>
        <w:jc w:val="both"/>
        <w:rPr>
          <w:szCs w:val="28"/>
        </w:rPr>
      </w:pPr>
      <w:proofErr w:type="gramStart"/>
      <w:r w:rsidRPr="00995049">
        <w:rPr>
          <w:szCs w:val="28"/>
        </w:rPr>
        <w:t>Проект постановления администрации городского округа Кинель Самарской области «</w:t>
      </w:r>
      <w:r>
        <w:rPr>
          <w:szCs w:val="28"/>
        </w:rPr>
        <w:t xml:space="preserve">О внесении изменений в </w:t>
      </w:r>
      <w:r>
        <w:t xml:space="preserve">административный регламент предоставления муниципальной услуги </w:t>
      </w:r>
      <w:r>
        <w:rPr>
          <w:szCs w:val="28"/>
        </w:rPr>
        <w:t>«</w:t>
      </w:r>
      <w:r>
        <w:t xml:space="preserve">Предоставление сведений об объектах недвижимого имущества, содержащихся в реестре муниципального имущества», </w:t>
      </w:r>
      <w:proofErr w:type="spellStart"/>
      <w:r>
        <w:t>утвержденный</w:t>
      </w:r>
      <w:proofErr w:type="spellEnd"/>
      <w:r>
        <w:t xml:space="preserve"> </w:t>
      </w:r>
      <w:r w:rsidRPr="001665DB">
        <w:rPr>
          <w:szCs w:val="28"/>
        </w:rPr>
        <w:t>постановлени</w:t>
      </w:r>
      <w:r>
        <w:rPr>
          <w:szCs w:val="28"/>
        </w:rPr>
        <w:t>ем</w:t>
      </w:r>
      <w:r w:rsidRPr="001665DB">
        <w:rPr>
          <w:szCs w:val="28"/>
        </w:rPr>
        <w:t xml:space="preserve"> администрации городского округа Кинель Самарской области</w:t>
      </w:r>
      <w:r>
        <w:t xml:space="preserve">  от 17.12.2015 года № 3949 </w:t>
      </w:r>
      <w:r>
        <w:rPr>
          <w:szCs w:val="28"/>
        </w:rPr>
        <w:t xml:space="preserve">(с изменениями от  19.07.2017 г.) </w:t>
      </w:r>
      <w:r w:rsidRPr="00995049">
        <w:rPr>
          <w:szCs w:val="28"/>
        </w:rPr>
        <w:t xml:space="preserve">разработан в целях приведения  его в соответствие </w:t>
      </w:r>
      <w:r w:rsidRPr="005800D7">
        <w:rPr>
          <w:szCs w:val="28"/>
        </w:rPr>
        <w:t>со статьями  7, 11.1  Федерального закона от 27.02.2010</w:t>
      </w:r>
      <w:proofErr w:type="gramEnd"/>
      <w:r w:rsidRPr="005800D7">
        <w:rPr>
          <w:szCs w:val="28"/>
        </w:rPr>
        <w:t xml:space="preserve"> года  № 210-ФЗ «Об организации предоставления государ</w:t>
      </w:r>
      <w:r>
        <w:rPr>
          <w:szCs w:val="28"/>
        </w:rPr>
        <w:t>ственных и муниципальных услуг».</w:t>
      </w:r>
    </w:p>
    <w:p w:rsidR="00B97B1C" w:rsidRDefault="00B97B1C" w:rsidP="00832986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 Срок,  в течение которого принимались предложения заинтересованных лиц при проведении публичных консультаций:</w:t>
      </w:r>
    </w:p>
    <w:p w:rsidR="00B97B1C" w:rsidRDefault="00F866BA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н</w:t>
      </w:r>
      <w:r w:rsidR="007557C5">
        <w:rPr>
          <w:rFonts w:ascii="Times New Roman" w:hAnsi="Times New Roman" w:cs="Times New Roman"/>
          <w:sz w:val="28"/>
          <w:szCs w:val="28"/>
        </w:rPr>
        <w:t xml:space="preserve">ачало: </w:t>
      </w:r>
      <w:r w:rsidR="00D3397A">
        <w:rPr>
          <w:rFonts w:ascii="Times New Roman" w:hAnsi="Times New Roman" w:cs="Times New Roman"/>
          <w:sz w:val="28"/>
          <w:szCs w:val="28"/>
        </w:rPr>
        <w:t>24 мая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07271">
        <w:rPr>
          <w:rFonts w:ascii="Times New Roman" w:hAnsi="Times New Roman" w:cs="Times New Roman"/>
          <w:sz w:val="28"/>
          <w:szCs w:val="28"/>
        </w:rPr>
        <w:t>201</w:t>
      </w:r>
      <w:r w:rsidR="00D3397A">
        <w:rPr>
          <w:rFonts w:ascii="Times New Roman" w:hAnsi="Times New Roman" w:cs="Times New Roman"/>
          <w:sz w:val="28"/>
          <w:szCs w:val="28"/>
        </w:rPr>
        <w:t>8</w:t>
      </w:r>
      <w:r w:rsidR="00983FC6">
        <w:rPr>
          <w:rFonts w:ascii="Times New Roman" w:hAnsi="Times New Roman" w:cs="Times New Roman"/>
          <w:sz w:val="28"/>
          <w:szCs w:val="28"/>
        </w:rPr>
        <w:t xml:space="preserve"> </w:t>
      </w:r>
      <w:r w:rsidR="00B97B1C">
        <w:rPr>
          <w:rFonts w:ascii="Times New Roman" w:hAnsi="Times New Roman" w:cs="Times New Roman"/>
          <w:sz w:val="28"/>
          <w:szCs w:val="28"/>
        </w:rPr>
        <w:t>г.;</w:t>
      </w:r>
    </w:p>
    <w:p w:rsidR="00B97B1C" w:rsidRDefault="00983FC6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окончание:</w:t>
      </w:r>
      <w:r w:rsidR="00307271">
        <w:rPr>
          <w:rFonts w:ascii="Times New Roman" w:hAnsi="Times New Roman" w:cs="Times New Roman"/>
          <w:sz w:val="28"/>
          <w:szCs w:val="28"/>
        </w:rPr>
        <w:t xml:space="preserve"> </w:t>
      </w:r>
      <w:r w:rsidR="00D3397A">
        <w:rPr>
          <w:rFonts w:ascii="Times New Roman" w:hAnsi="Times New Roman" w:cs="Times New Roman"/>
          <w:sz w:val="28"/>
          <w:szCs w:val="28"/>
        </w:rPr>
        <w:t xml:space="preserve">30 мая 2018 </w:t>
      </w:r>
      <w:r w:rsidR="00B97B1C">
        <w:rPr>
          <w:rFonts w:ascii="Times New Roman" w:hAnsi="Times New Roman" w:cs="Times New Roman"/>
          <w:sz w:val="28"/>
          <w:szCs w:val="28"/>
        </w:rPr>
        <w:t>г.</w:t>
      </w:r>
    </w:p>
    <w:p w:rsidR="00B97B1C" w:rsidRDefault="00B97B1C" w:rsidP="0026143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1.7. Количество    замечаний    и     предложений,     полученных    </w:t>
      </w: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</w:p>
    <w:p w:rsidR="00B97B1C" w:rsidRPr="008D4451" w:rsidRDefault="00B97B1C" w:rsidP="003F379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заинтересованных  лиц  при проведении публичных консуль</w:t>
      </w:r>
      <w:r w:rsidR="00307271">
        <w:rPr>
          <w:rFonts w:ascii="Times New Roman" w:hAnsi="Times New Roman" w:cs="Times New Roman"/>
          <w:sz w:val="28"/>
          <w:szCs w:val="28"/>
        </w:rPr>
        <w:t xml:space="preserve">таций: </w:t>
      </w:r>
      <w:r w:rsidR="008D4451" w:rsidRPr="008D4451">
        <w:rPr>
          <w:rFonts w:ascii="Times New Roman" w:hAnsi="Times New Roman" w:cs="Times New Roman"/>
          <w:sz w:val="28"/>
          <w:szCs w:val="28"/>
        </w:rPr>
        <w:t>0</w:t>
      </w:r>
      <w:r w:rsidRPr="008D4451">
        <w:rPr>
          <w:rFonts w:ascii="Times New Roman" w:hAnsi="Times New Roman" w:cs="Times New Roman"/>
          <w:sz w:val="28"/>
          <w:szCs w:val="28"/>
        </w:rPr>
        <w:t xml:space="preserve">, </w:t>
      </w:r>
      <w:r w:rsidR="00307271" w:rsidRPr="008D4451">
        <w:rPr>
          <w:rFonts w:ascii="Times New Roman" w:hAnsi="Times New Roman" w:cs="Times New Roman"/>
          <w:sz w:val="28"/>
          <w:szCs w:val="28"/>
        </w:rPr>
        <w:t xml:space="preserve">из них учтено полностью: </w:t>
      </w:r>
      <w:r w:rsidR="008D4451" w:rsidRPr="008D4451">
        <w:rPr>
          <w:rFonts w:ascii="Times New Roman" w:hAnsi="Times New Roman" w:cs="Times New Roman"/>
          <w:sz w:val="28"/>
          <w:szCs w:val="28"/>
        </w:rPr>
        <w:t>0</w:t>
      </w:r>
      <w:r w:rsidR="00307271" w:rsidRPr="008D4451">
        <w:rPr>
          <w:rFonts w:ascii="Times New Roman" w:hAnsi="Times New Roman" w:cs="Times New Roman"/>
          <w:sz w:val="28"/>
          <w:szCs w:val="28"/>
        </w:rPr>
        <w:t>, учтено частично 0</w:t>
      </w:r>
      <w:r w:rsidRPr="008D4451">
        <w:rPr>
          <w:rFonts w:ascii="Times New Roman" w:hAnsi="Times New Roman" w:cs="Times New Roman"/>
          <w:sz w:val="28"/>
          <w:szCs w:val="28"/>
        </w:rPr>
        <w:t>.</w:t>
      </w:r>
    </w:p>
    <w:p w:rsidR="0026143C" w:rsidRPr="008D4451" w:rsidRDefault="0026143C" w:rsidP="0026143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D91025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2. Описание  проблемы,  на  решение которой направлено принятие проекта нормативного акта, и способа ее разрешения</w:t>
      </w:r>
      <w:r w:rsidR="006446A3">
        <w:rPr>
          <w:rFonts w:ascii="Times New Roman" w:hAnsi="Times New Roman" w:cs="Times New Roman"/>
          <w:b/>
          <w:sz w:val="28"/>
          <w:szCs w:val="28"/>
        </w:rPr>
        <w:t>:</w:t>
      </w:r>
      <w:r w:rsidR="00D9102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A4ACD" w:rsidRPr="006446A3" w:rsidRDefault="00A33C49" w:rsidP="007A4ACD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A4ACD" w:rsidRPr="006446A3">
        <w:rPr>
          <w:rFonts w:ascii="Times New Roman" w:hAnsi="Times New Roman" w:cs="Times New Roman"/>
          <w:sz w:val="28"/>
          <w:szCs w:val="28"/>
        </w:rPr>
        <w:t xml:space="preserve">представлено в пункте 1.5 настоящего </w:t>
      </w:r>
      <w:proofErr w:type="spellStart"/>
      <w:r w:rsidR="007A4ACD" w:rsidRPr="006446A3">
        <w:rPr>
          <w:rFonts w:ascii="Times New Roman" w:hAnsi="Times New Roman" w:cs="Times New Roman"/>
          <w:sz w:val="28"/>
          <w:szCs w:val="28"/>
        </w:rPr>
        <w:t>отчета</w:t>
      </w:r>
      <w:proofErr w:type="spellEnd"/>
      <w:r w:rsidR="007A4ACD" w:rsidRPr="006446A3">
        <w:rPr>
          <w:rFonts w:ascii="Times New Roman" w:hAnsi="Times New Roman" w:cs="Times New Roman"/>
          <w:sz w:val="28"/>
          <w:szCs w:val="28"/>
        </w:rPr>
        <w:t>; единственный способ решения проблемы</w:t>
      </w:r>
      <w:r w:rsidR="007A4ACD">
        <w:rPr>
          <w:rFonts w:ascii="Times New Roman" w:hAnsi="Times New Roman" w:cs="Times New Roman"/>
          <w:sz w:val="28"/>
          <w:szCs w:val="28"/>
        </w:rPr>
        <w:t xml:space="preserve"> </w:t>
      </w:r>
      <w:r w:rsidR="007A4ACD" w:rsidRPr="006446A3">
        <w:rPr>
          <w:rFonts w:ascii="Times New Roman" w:hAnsi="Times New Roman" w:cs="Times New Roman"/>
          <w:sz w:val="28"/>
          <w:szCs w:val="28"/>
        </w:rPr>
        <w:t>- принятие проекта нормативного акта.</w:t>
      </w:r>
    </w:p>
    <w:p w:rsidR="00B97B1C" w:rsidRDefault="00A33C49" w:rsidP="007A4ACD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2.1. Основные группы  субъектов </w:t>
      </w:r>
      <w:r w:rsidR="00B97B1C">
        <w:rPr>
          <w:rFonts w:ascii="Times New Roman" w:hAnsi="Times New Roman" w:cs="Times New Roman"/>
          <w:sz w:val="28"/>
          <w:szCs w:val="28"/>
        </w:rPr>
        <w:t xml:space="preserve">предпринимательской  и инвестиционной деятельности, иные субъекты, включая органы государственной власти и органы местного  самоуправления,  интересы  которых  будут  затронуты предлагаемым проектом нормативного </w:t>
      </w:r>
      <w:r w:rsidR="00F82C27">
        <w:rPr>
          <w:rFonts w:ascii="Times New Roman" w:hAnsi="Times New Roman" w:cs="Times New Roman"/>
          <w:sz w:val="28"/>
          <w:szCs w:val="28"/>
        </w:rPr>
        <w:t xml:space="preserve">правового </w:t>
      </w:r>
      <w:r w:rsidR="00B97B1C">
        <w:rPr>
          <w:rFonts w:ascii="Times New Roman" w:hAnsi="Times New Roman" w:cs="Times New Roman"/>
          <w:sz w:val="28"/>
          <w:szCs w:val="28"/>
        </w:rPr>
        <w:t>ак</w:t>
      </w:r>
      <w:r w:rsidR="006446A3">
        <w:rPr>
          <w:rFonts w:ascii="Times New Roman" w:hAnsi="Times New Roman" w:cs="Times New Roman"/>
          <w:sz w:val="28"/>
          <w:szCs w:val="28"/>
        </w:rPr>
        <w:t>та</w:t>
      </w:r>
      <w:r w:rsidR="00D91025">
        <w:rPr>
          <w:rFonts w:ascii="Times New Roman" w:hAnsi="Times New Roman" w:cs="Times New Roman"/>
          <w:sz w:val="28"/>
          <w:szCs w:val="28"/>
        </w:rPr>
        <w:t>.</w:t>
      </w:r>
      <w:r w:rsidR="006446A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4710" w:rsidRDefault="00034710" w:rsidP="00034710">
      <w:pPr>
        <w:autoSpaceDE w:val="0"/>
        <w:autoSpaceDN w:val="0"/>
        <w:adjustRightInd w:val="0"/>
        <w:jc w:val="both"/>
      </w:pPr>
      <w:r>
        <w:rPr>
          <w:szCs w:val="28"/>
        </w:rPr>
        <w:t xml:space="preserve"> </w:t>
      </w:r>
      <w:r>
        <w:t>- физические лица (в том числе индивидуальные предприниматели);</w:t>
      </w:r>
      <w:r w:rsidRPr="002E587B">
        <w:t xml:space="preserve"> </w:t>
      </w:r>
      <w:r>
        <w:t xml:space="preserve">          </w:t>
      </w:r>
    </w:p>
    <w:p w:rsidR="00034710" w:rsidRDefault="00034710" w:rsidP="00034710">
      <w:pPr>
        <w:autoSpaceDE w:val="0"/>
        <w:autoSpaceDN w:val="0"/>
        <w:adjustRightInd w:val="0"/>
        <w:jc w:val="both"/>
      </w:pPr>
      <w:r>
        <w:t xml:space="preserve">- </w:t>
      </w:r>
      <w:r w:rsidRPr="002E587B">
        <w:t>юридические лица.</w:t>
      </w:r>
    </w:p>
    <w:p w:rsidR="00EE7EE5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2.2. Характеристика   негативных   эффектов,  возникающих   в  связи  с</w:t>
      </w:r>
      <w:r w:rsidR="00D910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наличием про</w:t>
      </w:r>
      <w:r w:rsidR="00B97C2B">
        <w:rPr>
          <w:rFonts w:ascii="Times New Roman" w:hAnsi="Times New Roman" w:cs="Times New Roman"/>
          <w:sz w:val="28"/>
          <w:szCs w:val="28"/>
        </w:rPr>
        <w:t>блемы, их количественная оценка</w:t>
      </w:r>
      <w:r w:rsidR="00C706D0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122E28" w:rsidRDefault="00122E28" w:rsidP="00122E28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Негативные эффекты, возникающие в связи с наличием проблемы:</w:t>
      </w:r>
    </w:p>
    <w:p w:rsidR="00D3397A" w:rsidRDefault="00122E28" w:rsidP="00D3397A">
      <w:pPr>
        <w:jc w:val="both"/>
        <w:rPr>
          <w:szCs w:val="28"/>
        </w:rPr>
      </w:pPr>
      <w:r>
        <w:rPr>
          <w:szCs w:val="28"/>
        </w:rPr>
        <w:t xml:space="preserve">Не в полной мере реализованы требования </w:t>
      </w:r>
      <w:r w:rsidR="00D3397A" w:rsidRPr="005800D7">
        <w:rPr>
          <w:szCs w:val="28"/>
        </w:rPr>
        <w:t>Федерального закона от 27.02.2010 года  № 210-ФЗ «Об организации предоставления государ</w:t>
      </w:r>
      <w:r w:rsidR="00D3397A">
        <w:rPr>
          <w:szCs w:val="28"/>
        </w:rPr>
        <w:t>ственных и муниципальных услуг».</w:t>
      </w:r>
    </w:p>
    <w:p w:rsidR="00034710" w:rsidRPr="00034710" w:rsidRDefault="00B97B1C" w:rsidP="0003471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2.3. Новые  функции, полномочия, обязанности и права органов  публичной власти  или  сведения  об  их изменении проектом  нормативного акта, а также порядок их реализации (осуществления)</w:t>
      </w:r>
      <w:r w:rsidR="00C706D0">
        <w:rPr>
          <w:rFonts w:ascii="Times New Roman" w:hAnsi="Times New Roman" w:cs="Times New Roman"/>
          <w:sz w:val="28"/>
          <w:szCs w:val="28"/>
        </w:rPr>
        <w:t>:</w:t>
      </w:r>
      <w:r w:rsidR="00034710">
        <w:rPr>
          <w:rFonts w:ascii="Times New Roman" w:hAnsi="Times New Roman" w:cs="Times New Roman"/>
          <w:sz w:val="28"/>
          <w:szCs w:val="28"/>
        </w:rPr>
        <w:t xml:space="preserve"> </w:t>
      </w:r>
      <w:r w:rsidR="00034710" w:rsidRPr="00034710">
        <w:rPr>
          <w:rFonts w:ascii="Times New Roman" w:hAnsi="Times New Roman" w:cs="Times New Roman"/>
          <w:sz w:val="28"/>
          <w:szCs w:val="28"/>
        </w:rPr>
        <w:t>отсутствуют</w:t>
      </w:r>
      <w:r w:rsidR="00034710">
        <w:rPr>
          <w:rFonts w:ascii="Times New Roman" w:hAnsi="Times New Roman" w:cs="Times New Roman"/>
          <w:sz w:val="28"/>
          <w:szCs w:val="28"/>
        </w:rPr>
        <w:t>.</w:t>
      </w:r>
    </w:p>
    <w:p w:rsidR="00B97B1C" w:rsidRDefault="00B97B1C" w:rsidP="00AE4E2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2.4. Новые   запреты,   обязанности   или   ограничения  для  субъектов</w:t>
      </w:r>
    </w:p>
    <w:p w:rsidR="00B97B1C" w:rsidRDefault="00B97B1C" w:rsidP="00AE4E2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предпринимательской и инвестиционной деятельности либо изменение содержания существующих   запретов,   обязанностей  и  ограничений,  а  также  порядок организации исполнения вводимых положени</w:t>
      </w:r>
      <w:r w:rsidR="00220EDD">
        <w:rPr>
          <w:rFonts w:ascii="Times New Roman" w:hAnsi="Times New Roman" w:cs="Times New Roman"/>
          <w:sz w:val="28"/>
          <w:szCs w:val="28"/>
        </w:rPr>
        <w:t>й</w:t>
      </w:r>
      <w:r w:rsidR="002D2F9E">
        <w:rPr>
          <w:rFonts w:ascii="Times New Roman" w:hAnsi="Times New Roman" w:cs="Times New Roman"/>
          <w:sz w:val="28"/>
          <w:szCs w:val="28"/>
        </w:rPr>
        <w:t xml:space="preserve">: </w:t>
      </w:r>
      <w:r w:rsidR="00122E28">
        <w:rPr>
          <w:rFonts w:ascii="Times New Roman" w:hAnsi="Times New Roman" w:cs="Times New Roman"/>
          <w:sz w:val="28"/>
          <w:szCs w:val="28"/>
        </w:rPr>
        <w:t>отсутствуют.</w:t>
      </w:r>
    </w:p>
    <w:p w:rsidR="00B97B1C" w:rsidRPr="00220EDD" w:rsidRDefault="00B97B1C" w:rsidP="00220ED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D17B48">
        <w:rPr>
          <w:rFonts w:ascii="Times New Roman" w:hAnsi="Times New Roman" w:cs="Times New Roman"/>
          <w:sz w:val="28"/>
          <w:szCs w:val="28"/>
        </w:rPr>
        <w:t xml:space="preserve">    2.5. Причины     невозможности</w:t>
      </w:r>
      <w:r w:rsidRPr="00220EDD">
        <w:rPr>
          <w:rFonts w:ascii="Times New Roman" w:hAnsi="Times New Roman" w:cs="Times New Roman"/>
          <w:sz w:val="28"/>
          <w:szCs w:val="28"/>
        </w:rPr>
        <w:t xml:space="preserve">     решения     проблемы     участниками</w:t>
      </w:r>
    </w:p>
    <w:p w:rsidR="00034710" w:rsidRPr="00034710" w:rsidRDefault="00B97B1C" w:rsidP="008D445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220EDD">
        <w:rPr>
          <w:rFonts w:ascii="Times New Roman" w:hAnsi="Times New Roman" w:cs="Times New Roman"/>
          <w:sz w:val="28"/>
          <w:szCs w:val="28"/>
        </w:rPr>
        <w:t>соответствующих  общественных  отношений  самостоятельно, без вмешательства органов местного самоуправления</w:t>
      </w:r>
      <w:r w:rsidR="002D2F9E" w:rsidRPr="00220EDD">
        <w:rPr>
          <w:rFonts w:ascii="Times New Roman" w:hAnsi="Times New Roman" w:cs="Times New Roman"/>
          <w:sz w:val="28"/>
          <w:szCs w:val="28"/>
        </w:rPr>
        <w:t xml:space="preserve">: </w:t>
      </w:r>
      <w:r w:rsidR="00034710" w:rsidRPr="00034710">
        <w:rPr>
          <w:rFonts w:ascii="Times New Roman" w:hAnsi="Times New Roman" w:cs="Times New Roman"/>
          <w:sz w:val="28"/>
          <w:szCs w:val="28"/>
        </w:rPr>
        <w:t>отсутствуют</w:t>
      </w:r>
      <w:r w:rsidR="00034710">
        <w:rPr>
          <w:rFonts w:ascii="Times New Roman" w:hAnsi="Times New Roman" w:cs="Times New Roman"/>
          <w:sz w:val="28"/>
          <w:szCs w:val="28"/>
        </w:rPr>
        <w:t>.</w:t>
      </w:r>
    </w:p>
    <w:p w:rsidR="00220EDD" w:rsidRDefault="00220EDD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2.6. Международный опыт и </w:t>
      </w:r>
      <w:r w:rsidR="00B97B1C">
        <w:rPr>
          <w:rFonts w:ascii="Times New Roman" w:hAnsi="Times New Roman" w:cs="Times New Roman"/>
          <w:sz w:val="28"/>
          <w:szCs w:val="28"/>
        </w:rPr>
        <w:t>опыт других субъектов Российской Федерации, органов местного самоуправления в соответствующей   сфере   регулирования   общественных  отношений  (решения соответствующей проблемы)</w:t>
      </w:r>
      <w:r w:rsidR="002D2F9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D42BD" w:rsidRDefault="007D42BD" w:rsidP="00220EDD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20EDD">
        <w:rPr>
          <w:rFonts w:ascii="Times New Roman" w:hAnsi="Times New Roman" w:cs="Times New Roman"/>
          <w:sz w:val="28"/>
          <w:szCs w:val="28"/>
        </w:rPr>
        <w:t xml:space="preserve">Опыт решения </w:t>
      </w:r>
      <w:proofErr w:type="gramStart"/>
      <w:r w:rsidRPr="00220EDD">
        <w:rPr>
          <w:rFonts w:ascii="Times New Roman" w:hAnsi="Times New Roman" w:cs="Times New Roman"/>
          <w:sz w:val="28"/>
          <w:szCs w:val="28"/>
        </w:rPr>
        <w:t>аналогичных проблем</w:t>
      </w:r>
      <w:proofErr w:type="gramEnd"/>
      <w:r w:rsidRPr="00220EDD">
        <w:rPr>
          <w:rFonts w:ascii="Times New Roman" w:hAnsi="Times New Roman" w:cs="Times New Roman"/>
          <w:sz w:val="28"/>
          <w:szCs w:val="28"/>
        </w:rPr>
        <w:t xml:space="preserve"> в иностранных государствах не исследовался.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Par362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   3. Определение   целей   предлагаемого   правового    регулирования   и индикаторов для оценки их достижения</w:t>
      </w:r>
    </w:p>
    <w:p w:rsidR="00F16DC8" w:rsidRDefault="00F16DC8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8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231"/>
        <w:gridCol w:w="3175"/>
        <w:gridCol w:w="3175"/>
      </w:tblGrid>
      <w:tr w:rsidR="00B97B1C" w:rsidTr="007D42BD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3.1. Цели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B97B1C" w:rsidTr="007D42BD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6C37" w:rsidRPr="00964058" w:rsidRDefault="003F6C37" w:rsidP="003F6C37">
            <w:pPr>
              <w:pStyle w:val="a9"/>
              <w:widowControl w:val="0"/>
              <w:autoSpaceDE w:val="0"/>
              <w:autoSpaceDN w:val="0"/>
              <w:adjustRightInd w:val="0"/>
              <w:ind w:left="67"/>
              <w:jc w:val="both"/>
              <w:rPr>
                <w:sz w:val="24"/>
                <w:szCs w:val="24"/>
                <w:highlight w:val="yellow"/>
              </w:rPr>
            </w:pPr>
            <w:r w:rsidRPr="00964058">
              <w:rPr>
                <w:sz w:val="24"/>
                <w:szCs w:val="24"/>
              </w:rPr>
              <w:t xml:space="preserve">Приведение в соответствие с действующим законодательством </w:t>
            </w:r>
          </w:p>
          <w:p w:rsidR="00B97B1C" w:rsidRPr="00E45EDC" w:rsidRDefault="00B97B1C" w:rsidP="0009043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highlight w:val="yellow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7A1467" w:rsidRDefault="007D42BD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A1467">
              <w:rPr>
                <w:sz w:val="24"/>
                <w:szCs w:val="24"/>
              </w:rPr>
              <w:t>С  принятием проекта нормативного акта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7A1467" w:rsidRDefault="009E195B" w:rsidP="009E195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ежегодно</w:t>
            </w:r>
          </w:p>
        </w:tc>
      </w:tr>
    </w:tbl>
    <w:p w:rsidR="00BB43B6" w:rsidRDefault="00B97B1C" w:rsidP="00DA21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3.4. Действующие нормативные правовые акты, поручения,  другие решения, из   которых  вытекает  необходимость  разработки  предлага</w:t>
      </w:r>
      <w:r w:rsidR="005B053A">
        <w:rPr>
          <w:rFonts w:ascii="Times New Roman" w:hAnsi="Times New Roman" w:cs="Times New Roman"/>
          <w:sz w:val="28"/>
          <w:szCs w:val="28"/>
        </w:rPr>
        <w:t xml:space="preserve">емого  правового регулирования в данной </w:t>
      </w:r>
      <w:r>
        <w:rPr>
          <w:rFonts w:ascii="Times New Roman" w:hAnsi="Times New Roman" w:cs="Times New Roman"/>
          <w:sz w:val="28"/>
          <w:szCs w:val="28"/>
        </w:rPr>
        <w:t>сфере, которые определяют необходимость постановки указанных целей</w:t>
      </w:r>
      <w:r w:rsidR="00BB43B6">
        <w:rPr>
          <w:rFonts w:ascii="Times New Roman" w:hAnsi="Times New Roman" w:cs="Times New Roman"/>
          <w:sz w:val="28"/>
          <w:szCs w:val="28"/>
        </w:rPr>
        <w:t>:</w:t>
      </w:r>
    </w:p>
    <w:p w:rsidR="00D3397A" w:rsidRDefault="00D3397A" w:rsidP="00D3397A">
      <w:pPr>
        <w:jc w:val="both"/>
        <w:rPr>
          <w:szCs w:val="28"/>
        </w:rPr>
      </w:pPr>
      <w:r w:rsidRPr="005800D7">
        <w:rPr>
          <w:szCs w:val="28"/>
        </w:rPr>
        <w:t>Федеральн</w:t>
      </w:r>
      <w:r>
        <w:rPr>
          <w:szCs w:val="28"/>
        </w:rPr>
        <w:t>ый</w:t>
      </w:r>
      <w:r w:rsidRPr="005800D7">
        <w:rPr>
          <w:szCs w:val="28"/>
        </w:rPr>
        <w:t xml:space="preserve"> закон от 27.02.2010 года  № 210-ФЗ «Об организации предоставления государ</w:t>
      </w:r>
      <w:r>
        <w:rPr>
          <w:szCs w:val="28"/>
        </w:rPr>
        <w:t>ственных и муниципальных услуг».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85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609"/>
        <w:gridCol w:w="2609"/>
        <w:gridCol w:w="2295"/>
        <w:gridCol w:w="2072"/>
      </w:tblGrid>
      <w:tr w:rsidR="00B97B1C" w:rsidTr="00667A62"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3.5. Цели предлагаемого правового регулирования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3.7. Единица измерения индикаторов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3.8. Целевые значения индикаторов по годам</w:t>
            </w:r>
          </w:p>
        </w:tc>
      </w:tr>
      <w:tr w:rsidR="00B97B1C" w:rsidTr="00667A62"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E45EDC" w:rsidRDefault="003F6C37" w:rsidP="0041743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Приведение в соответствие с действующим законодательством</w:t>
            </w:r>
          </w:p>
        </w:tc>
        <w:tc>
          <w:tcPr>
            <w:tcW w:w="2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167" w:rsidRPr="006D6A1E" w:rsidRDefault="006D6A1E" w:rsidP="008D4451">
            <w:pPr>
              <w:pStyle w:val="a9"/>
              <w:widowControl w:val="0"/>
              <w:autoSpaceDE w:val="0"/>
              <w:autoSpaceDN w:val="0"/>
              <w:adjustRightInd w:val="0"/>
              <w:ind w:left="151"/>
              <w:rPr>
                <w:sz w:val="24"/>
                <w:szCs w:val="24"/>
              </w:rPr>
            </w:pPr>
            <w:r w:rsidRPr="006D6A1E">
              <w:rPr>
                <w:sz w:val="24"/>
                <w:szCs w:val="24"/>
              </w:rPr>
              <w:t xml:space="preserve">постановление администрации городского округа Кинель Самарской области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BB43B6" w:rsidRDefault="0041743C" w:rsidP="00667A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шт.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BB43B6" w:rsidRDefault="006D6A1E" w:rsidP="006D6A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41743C">
              <w:rPr>
                <w:sz w:val="22"/>
                <w:szCs w:val="22"/>
              </w:rPr>
              <w:t xml:space="preserve"> шт.</w:t>
            </w:r>
          </w:p>
        </w:tc>
      </w:tr>
    </w:tbl>
    <w:p w:rsidR="00B97B1C" w:rsidRDefault="00B97B1C" w:rsidP="00F16DC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3.9. Методы    расчета   индикаторов   достижения  целей  предлагаемого</w:t>
      </w:r>
    </w:p>
    <w:p w:rsidR="00B97B1C" w:rsidRDefault="00B97B1C" w:rsidP="005B053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правового     регулирования,     источники    информации    для    расчетов</w:t>
      </w:r>
      <w:r w:rsidR="005B053A">
        <w:rPr>
          <w:rFonts w:ascii="Times New Roman" w:hAnsi="Times New Roman" w:cs="Times New Roman"/>
          <w:sz w:val="28"/>
          <w:szCs w:val="28"/>
        </w:rPr>
        <w:t>:</w:t>
      </w:r>
    </w:p>
    <w:p w:rsidR="00B97B1C" w:rsidRDefault="00BB43B6" w:rsidP="005B053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3.10. Оценка   затрат  на  проведение  мониторинга   достижения   целей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</w:t>
      </w:r>
      <w:r w:rsidR="001E2394">
        <w:rPr>
          <w:rFonts w:ascii="Times New Roman" w:hAnsi="Times New Roman" w:cs="Times New Roman"/>
          <w:sz w:val="28"/>
          <w:szCs w:val="28"/>
        </w:rPr>
        <w:t>длагаемого правового регулирования: отсутствуют.</w:t>
      </w:r>
    </w:p>
    <w:p w:rsidR="005B053A" w:rsidRDefault="005B053A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4. Качественная  характеристика   и  оценка  численности  потенциальных адресатов предлагаемого правового регулирования (их групп)</w:t>
      </w:r>
    </w:p>
    <w:p w:rsidR="00B97B1C" w:rsidRDefault="00B97B1C" w:rsidP="00BF0BF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958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231"/>
        <w:gridCol w:w="3175"/>
        <w:gridCol w:w="3175"/>
      </w:tblGrid>
      <w:tr w:rsidR="00B97B1C" w:rsidTr="002858D1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5B053A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bookmarkStart w:id="1" w:name="Par412"/>
            <w:bookmarkEnd w:id="1"/>
            <w:r>
              <w:rPr>
                <w:szCs w:val="28"/>
              </w:rPr>
              <w:t>4.1.</w:t>
            </w:r>
            <w:r w:rsidR="00B97B1C">
              <w:rPr>
                <w:szCs w:val="28"/>
              </w:rPr>
              <w:t>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5B053A" w:rsidP="000B3770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4.2.</w:t>
            </w:r>
            <w:r w:rsidR="00B97B1C">
              <w:rPr>
                <w:szCs w:val="28"/>
              </w:rPr>
              <w:t>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4.3. Источники данных</w:t>
            </w:r>
          </w:p>
        </w:tc>
      </w:tr>
      <w:tr w:rsidR="006D6A1E" w:rsidTr="002858D1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A1E" w:rsidRPr="006D6A1E" w:rsidRDefault="006D6A1E" w:rsidP="006D6A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6A1E">
              <w:rPr>
                <w:sz w:val="24"/>
                <w:szCs w:val="24"/>
              </w:rPr>
              <w:t>Группа 1:</w:t>
            </w:r>
          </w:p>
          <w:p w:rsidR="00034710" w:rsidRDefault="00034710" w:rsidP="00034710">
            <w:pPr>
              <w:autoSpaceDE w:val="0"/>
              <w:autoSpaceDN w:val="0"/>
              <w:adjustRightInd w:val="0"/>
              <w:jc w:val="both"/>
            </w:pPr>
            <w:r>
              <w:t>физические лица (в том числе индивидуальные предприниматели)</w:t>
            </w:r>
          </w:p>
          <w:p w:rsidR="006D6A1E" w:rsidRPr="006D6A1E" w:rsidRDefault="006D6A1E" w:rsidP="006D6A1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6A1E" w:rsidRPr="006D6A1E" w:rsidRDefault="00034710" w:rsidP="006D6A1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6D6A1E">
              <w:rPr>
                <w:sz w:val="24"/>
                <w:szCs w:val="24"/>
              </w:rPr>
              <w:t>неопределенное</w:t>
            </w:r>
            <w:proofErr w:type="spellEnd"/>
            <w:r w:rsidRPr="006D6A1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6D6A1E">
              <w:rPr>
                <w:sz w:val="24"/>
                <w:szCs w:val="24"/>
              </w:rPr>
              <w:t>количество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5436" w:rsidRPr="006D6A1E" w:rsidRDefault="00B65436" w:rsidP="00B65436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6D6A1E">
              <w:rPr>
                <w:rFonts w:eastAsiaTheme="minorHAnsi"/>
                <w:sz w:val="24"/>
                <w:szCs w:val="24"/>
                <w:lang w:eastAsia="en-US"/>
              </w:rPr>
              <w:t>Информация комитета по управлению муниципальным имуществом городского округа</w:t>
            </w:r>
          </w:p>
          <w:p w:rsidR="00B65436" w:rsidRPr="006D6A1E" w:rsidRDefault="00B65436" w:rsidP="00B65436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6D6A1E">
              <w:rPr>
                <w:rFonts w:eastAsiaTheme="minorHAnsi"/>
                <w:sz w:val="24"/>
                <w:szCs w:val="24"/>
                <w:lang w:eastAsia="en-US"/>
              </w:rPr>
              <w:t>Кинель Самарской</w:t>
            </w:r>
          </w:p>
          <w:p w:rsidR="006D6A1E" w:rsidRPr="006D6A1E" w:rsidRDefault="00B65436" w:rsidP="00B654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6A1E">
              <w:rPr>
                <w:rFonts w:eastAsiaTheme="minorHAnsi"/>
                <w:sz w:val="24"/>
                <w:szCs w:val="24"/>
                <w:lang w:eastAsia="en-US"/>
              </w:rPr>
              <w:t>области</w:t>
            </w:r>
          </w:p>
        </w:tc>
      </w:tr>
      <w:tr w:rsidR="00B97B1C" w:rsidTr="002858D1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6A1E" w:rsidRPr="006D6A1E" w:rsidRDefault="006D6A1E" w:rsidP="006D6A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6A1E">
              <w:rPr>
                <w:sz w:val="24"/>
                <w:szCs w:val="24"/>
              </w:rPr>
              <w:t xml:space="preserve">Группа </w:t>
            </w:r>
            <w:r w:rsidR="004647B1">
              <w:rPr>
                <w:sz w:val="24"/>
                <w:szCs w:val="24"/>
              </w:rPr>
              <w:t>2</w:t>
            </w:r>
            <w:r w:rsidRPr="006D6A1E">
              <w:rPr>
                <w:sz w:val="24"/>
                <w:szCs w:val="24"/>
              </w:rPr>
              <w:t>:</w:t>
            </w:r>
          </w:p>
          <w:p w:rsidR="00034710" w:rsidRDefault="00034710" w:rsidP="00034710">
            <w:pPr>
              <w:autoSpaceDE w:val="0"/>
              <w:autoSpaceDN w:val="0"/>
              <w:adjustRightInd w:val="0"/>
              <w:jc w:val="both"/>
            </w:pPr>
            <w:r>
              <w:t xml:space="preserve"> </w:t>
            </w:r>
            <w:r w:rsidRPr="002E587B">
              <w:t>юридические лица</w:t>
            </w:r>
          </w:p>
          <w:p w:rsidR="001E2394" w:rsidRPr="006D6A1E" w:rsidRDefault="0039692C" w:rsidP="006D6A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6A1E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6D6A1E" w:rsidRDefault="006D6A1E" w:rsidP="006D6A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proofErr w:type="spellStart"/>
            <w:r w:rsidRPr="006D6A1E">
              <w:rPr>
                <w:sz w:val="24"/>
                <w:szCs w:val="24"/>
              </w:rPr>
              <w:t>неопределенное</w:t>
            </w:r>
            <w:proofErr w:type="spellEnd"/>
            <w:r w:rsidRPr="006D6A1E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6D6A1E">
              <w:rPr>
                <w:sz w:val="24"/>
                <w:szCs w:val="24"/>
              </w:rPr>
              <w:t>количество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2960" w:rsidRPr="006D6A1E" w:rsidRDefault="00BE2960" w:rsidP="006D6A1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82409F" w:rsidRPr="006D6A1E" w:rsidRDefault="0082409F" w:rsidP="006D6A1E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6D6A1E">
              <w:rPr>
                <w:rFonts w:eastAsiaTheme="minorHAnsi"/>
                <w:sz w:val="24"/>
                <w:szCs w:val="24"/>
                <w:lang w:eastAsia="en-US"/>
              </w:rPr>
              <w:t xml:space="preserve">Информация </w:t>
            </w:r>
            <w:r w:rsidR="0042587C" w:rsidRPr="006D6A1E">
              <w:rPr>
                <w:rFonts w:eastAsiaTheme="minorHAnsi"/>
                <w:sz w:val="24"/>
                <w:szCs w:val="24"/>
                <w:lang w:eastAsia="en-US"/>
              </w:rPr>
              <w:t xml:space="preserve">комитета по управлению муниципальным имуществом </w:t>
            </w:r>
            <w:r w:rsidRPr="006D6A1E">
              <w:rPr>
                <w:rFonts w:eastAsiaTheme="minorHAnsi"/>
                <w:sz w:val="24"/>
                <w:szCs w:val="24"/>
                <w:lang w:eastAsia="en-US"/>
              </w:rPr>
              <w:t>городского округа</w:t>
            </w:r>
          </w:p>
          <w:p w:rsidR="0082409F" w:rsidRPr="006D6A1E" w:rsidRDefault="0082409F" w:rsidP="006D6A1E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6D6A1E">
              <w:rPr>
                <w:rFonts w:eastAsiaTheme="minorHAnsi"/>
                <w:sz w:val="24"/>
                <w:szCs w:val="24"/>
                <w:lang w:eastAsia="en-US"/>
              </w:rPr>
              <w:t>Кинель Самарской</w:t>
            </w:r>
          </w:p>
          <w:p w:rsidR="00B97B1C" w:rsidRPr="006D6A1E" w:rsidRDefault="0082409F" w:rsidP="006D6A1E">
            <w:pPr>
              <w:widowControl w:val="0"/>
              <w:autoSpaceDE w:val="0"/>
              <w:autoSpaceDN w:val="0"/>
              <w:adjustRightInd w:val="0"/>
              <w:rPr>
                <w:szCs w:val="28"/>
                <w:highlight w:val="yellow"/>
              </w:rPr>
            </w:pPr>
            <w:r w:rsidRPr="006D6A1E">
              <w:rPr>
                <w:rFonts w:eastAsiaTheme="minorHAnsi"/>
                <w:sz w:val="24"/>
                <w:szCs w:val="24"/>
                <w:lang w:eastAsia="en-US"/>
              </w:rPr>
              <w:t>области</w:t>
            </w:r>
            <w:r w:rsidRPr="006D6A1E">
              <w:rPr>
                <w:szCs w:val="28"/>
                <w:highlight w:val="yellow"/>
              </w:rPr>
              <w:t xml:space="preserve"> </w:t>
            </w:r>
          </w:p>
        </w:tc>
      </w:tr>
    </w:tbl>
    <w:p w:rsidR="00594C52" w:rsidRPr="002858D1" w:rsidRDefault="00594C52" w:rsidP="00BF0BF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5B053A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>5. Оценка  дополнительных расходов (доходов) бюджета городского округа Кинель,   связанных   с   введением  предлагаемого  правового регулирования</w:t>
      </w:r>
      <w:r w:rsidR="00AC7367">
        <w:rPr>
          <w:rFonts w:ascii="Times New Roman" w:hAnsi="Times New Roman" w:cs="Times New Roman"/>
          <w:b/>
          <w:sz w:val="28"/>
          <w:szCs w:val="28"/>
        </w:rPr>
        <w:t>:</w:t>
      </w:r>
      <w:r w:rsidR="005B053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3397A" w:rsidRDefault="005B053A" w:rsidP="00D3397A">
      <w:pPr>
        <w:jc w:val="both"/>
        <w:rPr>
          <w:szCs w:val="28"/>
        </w:rPr>
      </w:pPr>
      <w:r w:rsidRPr="00F82C27">
        <w:rPr>
          <w:szCs w:val="28"/>
        </w:rPr>
        <w:t>Д</w:t>
      </w:r>
      <w:r w:rsidR="00AC7367" w:rsidRPr="00F82C27">
        <w:rPr>
          <w:szCs w:val="28"/>
        </w:rPr>
        <w:t xml:space="preserve">ополнительных расходов и доходов не предполагается, поскольку проект нормативного </w:t>
      </w:r>
      <w:r w:rsidR="00743189">
        <w:rPr>
          <w:szCs w:val="28"/>
        </w:rPr>
        <w:t xml:space="preserve">правового </w:t>
      </w:r>
      <w:r w:rsidR="00AC7367" w:rsidRPr="00F82C27">
        <w:rPr>
          <w:szCs w:val="28"/>
        </w:rPr>
        <w:t xml:space="preserve">акта разработан </w:t>
      </w:r>
      <w:r w:rsidR="00D3397A" w:rsidRPr="00995049">
        <w:rPr>
          <w:szCs w:val="28"/>
        </w:rPr>
        <w:t xml:space="preserve">в целях приведения  его в соответствие </w:t>
      </w:r>
      <w:r w:rsidR="00D3397A" w:rsidRPr="005800D7">
        <w:rPr>
          <w:szCs w:val="28"/>
        </w:rPr>
        <w:t>со статьями  7, 11.1  Федерального закона от 27.02.2010 года  № 210-ФЗ «Об организации предоставления государ</w:t>
      </w:r>
      <w:r w:rsidR="00D3397A">
        <w:rPr>
          <w:szCs w:val="28"/>
        </w:rPr>
        <w:t>ственных и муниципальных услуг».</w:t>
      </w:r>
    </w:p>
    <w:p w:rsidR="006D6A1E" w:rsidRDefault="006D6A1E" w:rsidP="00F82C27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715"/>
        <w:gridCol w:w="2410"/>
      </w:tblGrid>
      <w:tr w:rsidR="00743189" w:rsidRPr="009B0914" w:rsidTr="00743189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9B0914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B0914">
              <w:rPr>
                <w:szCs w:val="28"/>
              </w:rPr>
              <w:t>5.1. Наименование функции (полномочия, обязанности или права)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9B0914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B0914">
              <w:rPr>
                <w:szCs w:val="28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9B0914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9B0914">
              <w:rPr>
                <w:szCs w:val="28"/>
              </w:rPr>
              <w:t>5.3. Количественная оценка расходов и возможных поступлений, млн. руб.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Функция (полномочие, обязанность или право) 1.1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Единовременные расходы в 2017г.: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 xml:space="preserve">Периодические расходы за период </w:t>
            </w:r>
            <w:r w:rsidR="00A4152B" w:rsidRPr="00743189">
              <w:rPr>
                <w:sz w:val="24"/>
                <w:szCs w:val="24"/>
              </w:rPr>
              <w:t>2017г</w:t>
            </w:r>
            <w:r w:rsidRPr="00743189">
              <w:rPr>
                <w:sz w:val="24"/>
                <w:szCs w:val="24"/>
              </w:rPr>
              <w:t>.: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 xml:space="preserve">Возможные доходы за период </w:t>
            </w:r>
            <w:r w:rsidR="00A4152B" w:rsidRPr="00743189">
              <w:rPr>
                <w:sz w:val="24"/>
                <w:szCs w:val="24"/>
              </w:rPr>
              <w:t>2017г</w:t>
            </w:r>
            <w:r w:rsidRPr="00743189">
              <w:rPr>
                <w:sz w:val="24"/>
                <w:szCs w:val="24"/>
              </w:rPr>
              <w:t>.: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Функция (полномочие, обязанность или право) 1.N</w:t>
            </w: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A4152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Единовременные расходы  в 2017г.: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743189">
              <w:rPr>
                <w:sz w:val="24"/>
                <w:szCs w:val="24"/>
              </w:rPr>
              <w:t xml:space="preserve">Периодические расходы) за период </w:t>
            </w:r>
            <w:r w:rsidR="00A4152B" w:rsidRPr="00743189">
              <w:rPr>
                <w:sz w:val="24"/>
                <w:szCs w:val="24"/>
              </w:rPr>
              <w:t>2017г</w:t>
            </w:r>
            <w:r w:rsidRPr="00743189">
              <w:rPr>
                <w:sz w:val="24"/>
                <w:szCs w:val="24"/>
              </w:rPr>
              <w:t>.:</w:t>
            </w:r>
            <w:proofErr w:type="gramEnd"/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 xml:space="preserve">Возможные доходы за период </w:t>
            </w:r>
            <w:r w:rsidR="00A4152B" w:rsidRPr="00743189">
              <w:rPr>
                <w:sz w:val="24"/>
                <w:szCs w:val="24"/>
              </w:rPr>
              <w:t>2017г</w:t>
            </w:r>
            <w:r w:rsidRPr="00743189">
              <w:rPr>
                <w:sz w:val="24"/>
                <w:szCs w:val="24"/>
              </w:rPr>
              <w:t>.: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Итого единовременные расходы за период _____ гг.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Итого периодические расходы за период _____ гг.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  <w:tr w:rsidR="00743189" w:rsidRPr="009B0914" w:rsidTr="00743189">
        <w:trPr>
          <w:tblCellSpacing w:w="5" w:type="nil"/>
        </w:trPr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Итого возможные доходы за период _____ гг.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3189" w:rsidRPr="00743189" w:rsidRDefault="00743189" w:rsidP="0074318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743189">
              <w:rPr>
                <w:sz w:val="24"/>
                <w:szCs w:val="24"/>
              </w:rPr>
              <w:t>---------</w:t>
            </w:r>
          </w:p>
        </w:tc>
      </w:tr>
    </w:tbl>
    <w:p w:rsidR="00B97B1C" w:rsidRDefault="00B97B1C" w:rsidP="00DA21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5.4. Другие  сведения  о  дополнительных  расходах  (доходах)   бюджета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городского округа Кинель, </w:t>
      </w:r>
      <w:proofErr w:type="gramStart"/>
      <w:r>
        <w:rPr>
          <w:rFonts w:ascii="Times New Roman" w:hAnsi="Times New Roman" w:cs="Times New Roman"/>
          <w:sz w:val="28"/>
          <w:szCs w:val="28"/>
        </w:rPr>
        <w:t>возникающих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связи с введением предлагаемого правового регулирования</w:t>
      </w:r>
      <w:r w:rsidR="002D41CA">
        <w:rPr>
          <w:rFonts w:ascii="Times New Roman" w:hAnsi="Times New Roman" w:cs="Times New Roman"/>
          <w:sz w:val="28"/>
          <w:szCs w:val="28"/>
        </w:rPr>
        <w:t>: отсутствуют.</w:t>
      </w:r>
    </w:p>
    <w:p w:rsidR="00B97B1C" w:rsidRDefault="002D41CA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46AD">
        <w:rPr>
          <w:rFonts w:ascii="Times New Roman" w:hAnsi="Times New Roman" w:cs="Times New Roman"/>
          <w:sz w:val="28"/>
          <w:szCs w:val="28"/>
        </w:rPr>
        <w:t xml:space="preserve">   </w:t>
      </w:r>
      <w:r w:rsidR="00B97B1C">
        <w:rPr>
          <w:rFonts w:ascii="Times New Roman" w:hAnsi="Times New Roman" w:cs="Times New Roman"/>
          <w:sz w:val="28"/>
          <w:szCs w:val="28"/>
        </w:rPr>
        <w:t xml:space="preserve">5.5. Источники </w:t>
      </w:r>
      <w:r w:rsidR="005B053A">
        <w:rPr>
          <w:rFonts w:ascii="Times New Roman" w:hAnsi="Times New Roman" w:cs="Times New Roman"/>
          <w:sz w:val="28"/>
          <w:szCs w:val="28"/>
        </w:rPr>
        <w:t>данных</w:t>
      </w:r>
      <w:r>
        <w:rPr>
          <w:rFonts w:ascii="Times New Roman" w:hAnsi="Times New Roman" w:cs="Times New Roman"/>
          <w:sz w:val="28"/>
          <w:szCs w:val="28"/>
        </w:rPr>
        <w:t>: отсутствуют.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6. Изменение    обязанностей    (ограничений)  потенциальных  адресатов предлагаемого  правового  регулирования  и  связанные с ними  дополнительные расходы (доходы)</w:t>
      </w:r>
    </w:p>
    <w:p w:rsidR="00B97B1C" w:rsidRDefault="00B97B1C" w:rsidP="00BF0BF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958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608"/>
        <w:gridCol w:w="2608"/>
        <w:gridCol w:w="2551"/>
        <w:gridCol w:w="1814"/>
      </w:tblGrid>
      <w:tr w:rsidR="00B97B1C" w:rsidTr="00280F6B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6.1. Группы потенциальных адресатов предлагаемого правового регулирования (в соответствии с </w:t>
            </w:r>
            <w:hyperlink r:id="rId7" w:anchor="Par412" w:history="1">
              <w:r>
                <w:rPr>
                  <w:rStyle w:val="a8"/>
                  <w:color w:val="auto"/>
                  <w:szCs w:val="28"/>
                  <w:u w:val="none"/>
                </w:rPr>
                <w:t>пунктом 4.1</w:t>
              </w:r>
            </w:hyperlink>
            <w:r>
              <w:rPr>
                <w:szCs w:val="28"/>
              </w:rPr>
              <w:t xml:space="preserve"> настоящего отчета)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6.2.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акта)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6.3.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280F6B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6.4. Количественная оценка, млн. руб.</w:t>
            </w:r>
          </w:p>
        </w:tc>
      </w:tr>
      <w:tr w:rsidR="00280F6B" w:rsidTr="00280F6B">
        <w:trPr>
          <w:trHeight w:val="654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47B1" w:rsidRPr="006D6A1E" w:rsidRDefault="004647B1" w:rsidP="004647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6A1E">
              <w:rPr>
                <w:sz w:val="24"/>
                <w:szCs w:val="24"/>
              </w:rPr>
              <w:t>Группа 1:</w:t>
            </w:r>
          </w:p>
          <w:p w:rsidR="00B65436" w:rsidRDefault="00B65436" w:rsidP="00B65436">
            <w:pPr>
              <w:autoSpaceDE w:val="0"/>
              <w:autoSpaceDN w:val="0"/>
              <w:adjustRightInd w:val="0"/>
              <w:jc w:val="both"/>
            </w:pPr>
            <w:r>
              <w:t>физические лица (в том числе индивидуальные предприниматели)</w:t>
            </w:r>
          </w:p>
          <w:p w:rsidR="00280F6B" w:rsidRDefault="00280F6B" w:rsidP="00567D1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F6B" w:rsidRPr="00B65436" w:rsidRDefault="00B65436" w:rsidP="00B65436">
            <w:pPr>
              <w:pStyle w:val="ConsPlusNonformat"/>
              <w:jc w:val="center"/>
              <w:rPr>
                <w:b/>
                <w:sz w:val="24"/>
                <w:szCs w:val="24"/>
              </w:rPr>
            </w:pPr>
            <w:r w:rsidRPr="00B65436">
              <w:rPr>
                <w:rFonts w:ascii="Times New Roman" w:hAnsi="Times New Roman" w:cs="Times New Roman"/>
                <w:b/>
                <w:sz w:val="24"/>
                <w:szCs w:val="24"/>
              </w:rPr>
              <w:t>-------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F6B" w:rsidRPr="00B65436" w:rsidRDefault="00280F6B" w:rsidP="0023634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B65436">
              <w:rPr>
                <w:b/>
                <w:szCs w:val="28"/>
              </w:rPr>
              <w:t>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0F6B" w:rsidRPr="00B65436" w:rsidRDefault="00280F6B" w:rsidP="0023634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B65436">
              <w:rPr>
                <w:b/>
                <w:szCs w:val="28"/>
              </w:rPr>
              <w:t>-----</w:t>
            </w:r>
          </w:p>
        </w:tc>
      </w:tr>
      <w:tr w:rsidR="004647B1" w:rsidTr="00280F6B">
        <w:trPr>
          <w:trHeight w:val="654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7B1" w:rsidRPr="006D6A1E" w:rsidRDefault="004647B1" w:rsidP="004647B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6A1E">
              <w:rPr>
                <w:sz w:val="24"/>
                <w:szCs w:val="24"/>
              </w:rPr>
              <w:t xml:space="preserve">Группа </w:t>
            </w:r>
            <w:r>
              <w:rPr>
                <w:sz w:val="24"/>
                <w:szCs w:val="24"/>
              </w:rPr>
              <w:t>2</w:t>
            </w:r>
            <w:r w:rsidRPr="006D6A1E">
              <w:rPr>
                <w:sz w:val="24"/>
                <w:szCs w:val="24"/>
              </w:rPr>
              <w:t>:</w:t>
            </w:r>
          </w:p>
          <w:p w:rsidR="00B65436" w:rsidRDefault="00B65436" w:rsidP="00B65436">
            <w:pPr>
              <w:autoSpaceDE w:val="0"/>
              <w:autoSpaceDN w:val="0"/>
              <w:adjustRightInd w:val="0"/>
              <w:jc w:val="both"/>
            </w:pPr>
            <w:r w:rsidRPr="002E587B">
              <w:t>юридические лица</w:t>
            </w:r>
          </w:p>
          <w:p w:rsidR="004647B1" w:rsidRPr="006D6A1E" w:rsidRDefault="00B65436" w:rsidP="00B6543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D6A1E">
              <w:rPr>
                <w:sz w:val="24"/>
                <w:szCs w:val="24"/>
              </w:rPr>
              <w:t xml:space="preserve"> 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7B1" w:rsidRPr="00B65436" w:rsidRDefault="004647B1" w:rsidP="004647B1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5436">
              <w:rPr>
                <w:rFonts w:ascii="Times New Roman" w:hAnsi="Times New Roman" w:cs="Times New Roman"/>
                <w:b/>
                <w:sz w:val="24"/>
                <w:szCs w:val="24"/>
              </w:rPr>
              <w:t>-----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7B1" w:rsidRPr="00B65436" w:rsidRDefault="004647B1" w:rsidP="0023634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B65436">
              <w:rPr>
                <w:b/>
                <w:szCs w:val="28"/>
              </w:rPr>
              <w:t>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47B1" w:rsidRPr="00B65436" w:rsidRDefault="004647B1" w:rsidP="0023634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Cs w:val="28"/>
              </w:rPr>
            </w:pPr>
            <w:r w:rsidRPr="00B65436">
              <w:rPr>
                <w:b/>
                <w:szCs w:val="28"/>
              </w:rPr>
              <w:t>-----</w:t>
            </w:r>
          </w:p>
        </w:tc>
      </w:tr>
    </w:tbl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6.5. Издержки и выгоды адресатов предлагаемого правового регулирования, не поддающиеся количественной оценке</w:t>
      </w:r>
      <w:r w:rsidR="00280F6B">
        <w:rPr>
          <w:rFonts w:ascii="Times New Roman" w:hAnsi="Times New Roman" w:cs="Times New Roman"/>
          <w:sz w:val="28"/>
          <w:szCs w:val="28"/>
        </w:rPr>
        <w:t>: отсутствуют.</w:t>
      </w:r>
    </w:p>
    <w:p w:rsidR="005B053A" w:rsidRDefault="00B97B1C" w:rsidP="005B053A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6.6. Источники данных</w:t>
      </w:r>
      <w:r w:rsidR="005B053A">
        <w:rPr>
          <w:rFonts w:ascii="Times New Roman" w:hAnsi="Times New Roman" w:cs="Times New Roman"/>
          <w:sz w:val="28"/>
          <w:szCs w:val="28"/>
        </w:rPr>
        <w:t>: отсутствуют.</w:t>
      </w:r>
    </w:p>
    <w:p w:rsidR="005B053A" w:rsidRDefault="005B053A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97B1C" w:rsidRPr="00FA73DE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01FB6">
        <w:rPr>
          <w:rFonts w:ascii="Times New Roman" w:hAnsi="Times New Roman" w:cs="Times New Roman"/>
          <w:b/>
          <w:sz w:val="28"/>
          <w:szCs w:val="28"/>
        </w:rPr>
        <w:t xml:space="preserve">7. Оценка </w:t>
      </w:r>
      <w:r w:rsidRPr="00FA73DE">
        <w:rPr>
          <w:rFonts w:ascii="Times New Roman" w:hAnsi="Times New Roman" w:cs="Times New Roman"/>
          <w:b/>
          <w:sz w:val="28"/>
          <w:szCs w:val="28"/>
        </w:rPr>
        <w:t>рисков неблагоприятных последствий применения  предлагаемого правового регулирования</w:t>
      </w:r>
    </w:p>
    <w:p w:rsidR="00B97B1C" w:rsidRPr="00FA73DE" w:rsidRDefault="00B97B1C" w:rsidP="00BF0BF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958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608"/>
        <w:gridCol w:w="2608"/>
        <w:gridCol w:w="2551"/>
        <w:gridCol w:w="1814"/>
      </w:tblGrid>
      <w:tr w:rsidR="00B97B1C" w:rsidRPr="00FA73DE" w:rsidTr="00280F6B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7.1. Виды рисков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7.2. Оценка вероятности наступления неблагоприятных последствий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7.3 Методы контроля рисков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 xml:space="preserve">7.4. </w:t>
            </w:r>
            <w:proofErr w:type="gramStart"/>
            <w:r w:rsidRPr="00FA73DE">
              <w:rPr>
                <w:szCs w:val="28"/>
              </w:rPr>
              <w:t>Степень контроля рисков (полный/</w:t>
            </w:r>
            <w:proofErr w:type="gramEnd"/>
          </w:p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частичный/</w:t>
            </w:r>
          </w:p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отсутствует)</w:t>
            </w:r>
          </w:p>
        </w:tc>
      </w:tr>
      <w:tr w:rsidR="00B97B1C" w:rsidTr="00280F6B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FA73DE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A73DE">
              <w:rPr>
                <w:sz w:val="24"/>
                <w:szCs w:val="24"/>
              </w:rPr>
              <w:t>Риск</w:t>
            </w:r>
            <w:r w:rsidR="00BD3CE0" w:rsidRPr="00FA73DE">
              <w:rPr>
                <w:sz w:val="24"/>
                <w:szCs w:val="24"/>
              </w:rPr>
              <w:t>и решения проблемы предложенным способом и риски негативных последствий отсутствуют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FA73DE" w:rsidRDefault="004647B1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Вероятность наступления неблагоприятных последствий отсутствует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FA73DE" w:rsidRDefault="004647B1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Строгое соблюдение законодательства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4647B1" w:rsidRDefault="004647B1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647B1">
              <w:rPr>
                <w:sz w:val="24"/>
                <w:szCs w:val="24"/>
              </w:rPr>
              <w:t>частичный</w:t>
            </w:r>
          </w:p>
        </w:tc>
      </w:tr>
    </w:tbl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D3CE0">
        <w:rPr>
          <w:rFonts w:ascii="Times New Roman" w:hAnsi="Times New Roman" w:cs="Times New Roman"/>
          <w:sz w:val="28"/>
          <w:szCs w:val="28"/>
        </w:rPr>
        <w:t xml:space="preserve">7.5. </w:t>
      </w:r>
      <w:r w:rsidR="005B053A">
        <w:rPr>
          <w:rFonts w:ascii="Times New Roman" w:hAnsi="Times New Roman" w:cs="Times New Roman"/>
          <w:sz w:val="28"/>
          <w:szCs w:val="28"/>
        </w:rPr>
        <w:t>Источники данных</w:t>
      </w:r>
      <w:r w:rsidR="00BD3CE0">
        <w:rPr>
          <w:rFonts w:ascii="Times New Roman" w:hAnsi="Times New Roman" w:cs="Times New Roman"/>
          <w:sz w:val="28"/>
          <w:szCs w:val="28"/>
        </w:rPr>
        <w:t>: отсутствуют.</w:t>
      </w:r>
    </w:p>
    <w:p w:rsidR="005B053A" w:rsidRDefault="005B053A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8. Сравнение возможных вариантов решения проблемы</w:t>
      </w:r>
    </w:p>
    <w:p w:rsidR="00B97B1C" w:rsidRDefault="00B97B1C" w:rsidP="00BF0BF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608"/>
        <w:gridCol w:w="2608"/>
        <w:gridCol w:w="2551"/>
        <w:gridCol w:w="1814"/>
      </w:tblGrid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Критерии оценки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Вариант 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Вариант 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Вариант 3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8.1. Содержание варианта решения проблемы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Принятие  проекта нормативного акта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     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-------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Не меняется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    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-------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Дополнительных расходов и доходов не предполагается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  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------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Расходов и доходов бюджета городского округа Кинель не предполагается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    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------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</w:t>
            </w:r>
            <w:r w:rsidRPr="00101FB6">
              <w:rPr>
                <w:sz w:val="24"/>
                <w:szCs w:val="24"/>
              </w:rPr>
              <w:t>.5. Оценка возможности достижения заявленных целей регулирования (</w:t>
            </w:r>
            <w:hyperlink r:id="rId8" w:anchor="Par362" w:history="1">
              <w:r w:rsidRPr="00101FB6">
                <w:rPr>
                  <w:rStyle w:val="a8"/>
                  <w:color w:val="auto"/>
                  <w:sz w:val="24"/>
                  <w:szCs w:val="24"/>
                  <w:u w:val="none"/>
                </w:rPr>
                <w:t>раздел 3</w:t>
              </w:r>
            </w:hyperlink>
            <w:r w:rsidRPr="00101FB6">
              <w:rPr>
                <w:sz w:val="24"/>
                <w:szCs w:val="24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Полная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 -------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------</w:t>
            </w:r>
          </w:p>
        </w:tc>
      </w:tr>
      <w:tr w:rsidR="00B97B1C" w:rsidTr="00B97B1C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8.6. Оценка рисков неблагоприятных последствий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низкая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 ------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7B1C" w:rsidRPr="00C80062" w:rsidRDefault="00BD3CE0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-----</w:t>
            </w:r>
          </w:p>
        </w:tc>
      </w:tr>
    </w:tbl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8.7. Обоснование  выбора  предпочтительного варианта решения выявленной проблемы</w:t>
      </w:r>
      <w:r w:rsidR="00C567B1">
        <w:rPr>
          <w:rFonts w:ascii="Times New Roman" w:hAnsi="Times New Roman" w:cs="Times New Roman"/>
          <w:sz w:val="28"/>
          <w:szCs w:val="28"/>
        </w:rPr>
        <w:t>: отсутствие иных вариантов</w:t>
      </w:r>
      <w:r w:rsidR="005B053A">
        <w:rPr>
          <w:rFonts w:ascii="Times New Roman" w:hAnsi="Times New Roman" w:cs="Times New Roman"/>
          <w:sz w:val="28"/>
          <w:szCs w:val="28"/>
        </w:rPr>
        <w:t>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8.8. Детальное  описание   предлагаемого   варианта  решения  проблемы</w:t>
      </w:r>
      <w:r w:rsidR="00C567B1">
        <w:rPr>
          <w:rFonts w:ascii="Times New Roman" w:hAnsi="Times New Roman" w:cs="Times New Roman"/>
          <w:sz w:val="28"/>
          <w:szCs w:val="28"/>
        </w:rPr>
        <w:t>:</w:t>
      </w:r>
    </w:p>
    <w:p w:rsidR="00B97B1C" w:rsidRDefault="00C567B1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Правовое регулирование проблемы, указанной в пункте 1.5 настоящего Отчета, осуществляется путем принятия проекта нормативного </w:t>
      </w:r>
      <w:r w:rsidR="005B053A">
        <w:rPr>
          <w:rFonts w:ascii="Times New Roman" w:hAnsi="Times New Roman" w:cs="Times New Roman"/>
          <w:sz w:val="28"/>
          <w:szCs w:val="28"/>
        </w:rPr>
        <w:t xml:space="preserve">правового </w:t>
      </w:r>
      <w:r>
        <w:rPr>
          <w:rFonts w:ascii="Times New Roman" w:hAnsi="Times New Roman" w:cs="Times New Roman"/>
          <w:sz w:val="28"/>
          <w:szCs w:val="28"/>
        </w:rPr>
        <w:t>акта.</w:t>
      </w:r>
    </w:p>
    <w:p w:rsidR="00DA211D" w:rsidRDefault="00DA211D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9. Оценка необходимости установления переходного периода и (или) отсрочки вступления в силу нормативного акта либо  необходимость распространения предлагаемого правового регулирования на ранее возникшие отношения</w:t>
      </w:r>
      <w:r w:rsidR="005B053A">
        <w:rPr>
          <w:rFonts w:ascii="Times New Roman" w:hAnsi="Times New Roman" w:cs="Times New Roman"/>
          <w:b/>
          <w:sz w:val="28"/>
          <w:szCs w:val="28"/>
        </w:rPr>
        <w:t>.</w:t>
      </w:r>
    </w:p>
    <w:p w:rsidR="00591791" w:rsidRDefault="00B97B1C" w:rsidP="0059179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9.1. Предполагаемая дата всту</w:t>
      </w:r>
      <w:r w:rsidR="00C567B1">
        <w:rPr>
          <w:rFonts w:ascii="Times New Roman" w:hAnsi="Times New Roman" w:cs="Times New Roman"/>
          <w:sz w:val="28"/>
          <w:szCs w:val="28"/>
        </w:rPr>
        <w:t>пления в силу нормативного акта:</w:t>
      </w:r>
      <w:r w:rsidR="00F4686A">
        <w:rPr>
          <w:rFonts w:ascii="Times New Roman" w:hAnsi="Times New Roman" w:cs="Times New Roman"/>
          <w:sz w:val="28"/>
          <w:szCs w:val="28"/>
        </w:rPr>
        <w:t xml:space="preserve"> </w:t>
      </w:r>
      <w:r w:rsidR="00591791">
        <w:rPr>
          <w:rFonts w:ascii="Times New Roman" w:hAnsi="Times New Roman" w:cs="Times New Roman"/>
          <w:sz w:val="28"/>
          <w:szCs w:val="28"/>
        </w:rPr>
        <w:t>на следующий день после дня его официального опубликования.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9.2. Необходимость  установления  переходного периода и (или)  отсрочки введения предлагаемо</w:t>
      </w:r>
      <w:r w:rsidR="00C567B1">
        <w:rPr>
          <w:rFonts w:ascii="Times New Roman" w:hAnsi="Times New Roman" w:cs="Times New Roman"/>
          <w:sz w:val="28"/>
          <w:szCs w:val="28"/>
        </w:rPr>
        <w:t>го правового регулирования:  нет.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а) срок  переходного  периода: </w:t>
      </w:r>
      <w:r w:rsidR="00F4686A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 дней  с  момента принятия проекта</w:t>
      </w:r>
      <w:r w:rsidR="00F468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нормативного </w:t>
      </w:r>
      <w:r w:rsidR="00F4686A">
        <w:rPr>
          <w:rFonts w:ascii="Times New Roman" w:hAnsi="Times New Roman" w:cs="Times New Roman"/>
          <w:sz w:val="28"/>
          <w:szCs w:val="28"/>
        </w:rPr>
        <w:t xml:space="preserve">правового </w:t>
      </w:r>
      <w:r>
        <w:rPr>
          <w:rFonts w:ascii="Times New Roman" w:hAnsi="Times New Roman" w:cs="Times New Roman"/>
          <w:sz w:val="28"/>
          <w:szCs w:val="28"/>
        </w:rPr>
        <w:t>акта;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б) отсрочка  введения  предлагаемого  правового  регулирования: </w:t>
      </w:r>
      <w:r w:rsidR="00F4686A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дней с момента принятия проекта нормативного</w:t>
      </w:r>
      <w:r w:rsidR="00F4686A">
        <w:rPr>
          <w:rFonts w:ascii="Times New Roman" w:hAnsi="Times New Roman" w:cs="Times New Roman"/>
          <w:sz w:val="28"/>
          <w:szCs w:val="28"/>
        </w:rPr>
        <w:t xml:space="preserve"> правового</w:t>
      </w:r>
      <w:r>
        <w:rPr>
          <w:rFonts w:ascii="Times New Roman" w:hAnsi="Times New Roman" w:cs="Times New Roman"/>
          <w:sz w:val="28"/>
          <w:szCs w:val="28"/>
        </w:rPr>
        <w:t xml:space="preserve"> акта.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9.3. Необходимость     распространения      предлагаемого     правового</w:t>
      </w:r>
      <w:r w:rsidR="00F468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регулирования на р</w:t>
      </w:r>
      <w:r w:rsidR="00C567B1">
        <w:rPr>
          <w:rFonts w:ascii="Times New Roman" w:hAnsi="Times New Roman" w:cs="Times New Roman"/>
          <w:sz w:val="28"/>
          <w:szCs w:val="28"/>
        </w:rPr>
        <w:t>анее возникшие отношения: нет.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Период распространения на </w:t>
      </w:r>
      <w:r w:rsidR="00C567B1">
        <w:rPr>
          <w:rFonts w:ascii="Times New Roman" w:hAnsi="Times New Roman" w:cs="Times New Roman"/>
          <w:sz w:val="28"/>
          <w:szCs w:val="28"/>
        </w:rPr>
        <w:t xml:space="preserve">ранее возникшие отношения:  </w:t>
      </w:r>
      <w:r w:rsidR="00F4686A">
        <w:rPr>
          <w:rFonts w:ascii="Times New Roman" w:hAnsi="Times New Roman" w:cs="Times New Roman"/>
          <w:sz w:val="28"/>
          <w:szCs w:val="28"/>
        </w:rPr>
        <w:t xml:space="preserve">0 </w:t>
      </w:r>
      <w:r>
        <w:rPr>
          <w:rFonts w:ascii="Times New Roman" w:hAnsi="Times New Roman" w:cs="Times New Roman"/>
          <w:sz w:val="28"/>
          <w:szCs w:val="28"/>
        </w:rPr>
        <w:t>дней с момента принятия проекта нормативного акта.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9.4. Обоснование  необходимости   установления  переходного  периода  и (или)  отсрочки  вступления  в  силу  нормативного  акта либо необходимость распространения  предлагаемого  правового регулирования на ранее</w:t>
      </w:r>
      <w:r w:rsidR="00C567B1">
        <w:rPr>
          <w:rFonts w:ascii="Times New Roman" w:hAnsi="Times New Roman" w:cs="Times New Roman"/>
          <w:sz w:val="28"/>
          <w:szCs w:val="28"/>
        </w:rPr>
        <w:t xml:space="preserve"> возникшие отношения: отсутствует.</w:t>
      </w: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10. Предложения  заинтересованных  лиц,  поступившие  в ходе  публичных консультаций, проводившихся в ходе проведения ОРВ</w:t>
      </w:r>
    </w:p>
    <w:p w:rsidR="00B97B1C" w:rsidRDefault="00B97B1C" w:rsidP="00BF0BF1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9645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979"/>
        <w:gridCol w:w="2695"/>
        <w:gridCol w:w="3971"/>
      </w:tblGrid>
      <w:tr w:rsidR="00B97B1C" w:rsidTr="00B97B1C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Суть предложения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Результат рассмотрения предложения, </w:t>
            </w:r>
            <w:proofErr w:type="gramStart"/>
            <w:r>
              <w:rPr>
                <w:szCs w:val="28"/>
              </w:rPr>
              <w:t>учтено</w:t>
            </w:r>
            <w:proofErr w:type="gramEnd"/>
            <w:r>
              <w:rPr>
                <w:szCs w:val="28"/>
              </w:rPr>
              <w:t xml:space="preserve">/не учтено (если не учтено, указывается обоснование </w:t>
            </w:r>
            <w:proofErr w:type="spellStart"/>
            <w:r>
              <w:rPr>
                <w:szCs w:val="28"/>
              </w:rPr>
              <w:t>неучета</w:t>
            </w:r>
            <w:proofErr w:type="spellEnd"/>
            <w:r>
              <w:rPr>
                <w:szCs w:val="28"/>
              </w:rPr>
              <w:t xml:space="preserve"> предложения; если предложение учтено, может быть отражен комментарий органа, проводящего ОРВ)</w:t>
            </w:r>
          </w:p>
        </w:tc>
      </w:tr>
      <w:tr w:rsidR="00B97B1C" w:rsidRPr="00C80062" w:rsidTr="00B97B1C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25A" w:rsidRPr="00C80062" w:rsidRDefault="002A766A" w:rsidP="00BF0BF1">
            <w:pPr>
              <w:tabs>
                <w:tab w:val="left" w:pos="6096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№1 </w:t>
            </w:r>
            <w:r w:rsidR="00C7525A" w:rsidRPr="00C80062">
              <w:rPr>
                <w:color w:val="000000"/>
                <w:sz w:val="24"/>
                <w:szCs w:val="24"/>
              </w:rPr>
              <w:t>Общественный помощник Уполномоченного по защите прав предпринимателей в Самарской области</w:t>
            </w:r>
          </w:p>
          <w:p w:rsidR="00C7525A" w:rsidRPr="00C80062" w:rsidRDefault="00C7525A" w:rsidP="00BF0BF1">
            <w:pPr>
              <w:tabs>
                <w:tab w:val="left" w:pos="6096"/>
              </w:tabs>
              <w:autoSpaceDE w:val="0"/>
              <w:autoSpaceDN w:val="0"/>
              <w:adjustRightInd w:val="0"/>
              <w:ind w:firstLine="709"/>
              <w:jc w:val="both"/>
              <w:rPr>
                <w:color w:val="000000"/>
                <w:sz w:val="24"/>
                <w:szCs w:val="24"/>
              </w:rPr>
            </w:pPr>
          </w:p>
          <w:p w:rsidR="00B97B1C" w:rsidRPr="00C80062" w:rsidRDefault="00B97B1C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C80062" w:rsidRDefault="00C7525A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Предложения отсутствуют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C80062" w:rsidRDefault="00C7525A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учтено</w:t>
            </w:r>
          </w:p>
        </w:tc>
      </w:tr>
      <w:tr w:rsidR="00B97B1C" w:rsidRPr="00C80062" w:rsidTr="00B97B1C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7B1C" w:rsidRPr="00C80062" w:rsidRDefault="00C7525A" w:rsidP="002A7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№2</w:t>
            </w:r>
            <w:r w:rsidR="002A766A">
              <w:rPr>
                <w:sz w:val="24"/>
                <w:szCs w:val="24"/>
              </w:rPr>
              <w:t xml:space="preserve">  </w:t>
            </w:r>
            <w:r w:rsidRPr="00C80062">
              <w:rPr>
                <w:sz w:val="24"/>
                <w:szCs w:val="24"/>
              </w:rPr>
              <w:t>МАУ «ЦРП»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C80062" w:rsidRDefault="00C7525A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Предложения отсутствуют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97B1C" w:rsidRPr="00C80062" w:rsidRDefault="00C7525A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учтено</w:t>
            </w:r>
          </w:p>
        </w:tc>
      </w:tr>
      <w:tr w:rsidR="00C7525A" w:rsidRPr="00C80062" w:rsidTr="00B97B1C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25A" w:rsidRPr="00C80062" w:rsidRDefault="002A766A" w:rsidP="002A76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№3 </w:t>
            </w:r>
            <w:r w:rsidRPr="002A766A">
              <w:rPr>
                <w:sz w:val="24"/>
                <w:szCs w:val="24"/>
              </w:rPr>
              <w:t>Управлени</w:t>
            </w:r>
            <w:r>
              <w:rPr>
                <w:sz w:val="24"/>
                <w:szCs w:val="24"/>
              </w:rPr>
              <w:t>е</w:t>
            </w:r>
            <w:r w:rsidRPr="002A766A">
              <w:rPr>
                <w:sz w:val="24"/>
                <w:szCs w:val="24"/>
              </w:rPr>
              <w:t xml:space="preserve"> экономического развития, инвестиций и потребительского рынка администрации городского округа Кинель Самарской области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25A" w:rsidRPr="00C80062" w:rsidRDefault="00C7525A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Предложения отсутствуют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525A" w:rsidRPr="00C80062" w:rsidRDefault="00C7525A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учтено</w:t>
            </w:r>
          </w:p>
        </w:tc>
      </w:tr>
      <w:tr w:rsidR="00C7525A" w:rsidRPr="00C80062" w:rsidTr="00B97B1C"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525A" w:rsidRPr="00C80062" w:rsidRDefault="002A766A" w:rsidP="00BF0BF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№4 </w:t>
            </w:r>
            <w:r w:rsidR="00C7525A" w:rsidRPr="00C80062">
              <w:rPr>
                <w:sz w:val="24"/>
                <w:szCs w:val="24"/>
              </w:rPr>
              <w:t>Территориальное объединени</w:t>
            </w:r>
            <w:r>
              <w:rPr>
                <w:sz w:val="24"/>
                <w:szCs w:val="24"/>
              </w:rPr>
              <w:t xml:space="preserve">е </w:t>
            </w:r>
            <w:r w:rsidR="00C7525A" w:rsidRPr="00C80062">
              <w:rPr>
                <w:sz w:val="24"/>
                <w:szCs w:val="24"/>
              </w:rPr>
              <w:t xml:space="preserve">работодателей </w:t>
            </w:r>
          </w:p>
          <w:p w:rsidR="00C7525A" w:rsidRPr="00C80062" w:rsidRDefault="00C7525A" w:rsidP="00BF0BF1">
            <w:pPr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городского округа Кинель      Самарской области «Союз работодателей»</w:t>
            </w:r>
          </w:p>
          <w:p w:rsidR="00C7525A" w:rsidRPr="00C80062" w:rsidRDefault="00C7525A" w:rsidP="00BF0BF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EE8" w:rsidRDefault="00A93EE8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A93EE8" w:rsidRDefault="00A93EE8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C7525A" w:rsidRPr="00C80062" w:rsidRDefault="00C7525A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Предложения отсутствуют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93EE8" w:rsidRDefault="00A93EE8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A93EE8" w:rsidRDefault="00A93EE8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C7525A" w:rsidRPr="00C80062" w:rsidRDefault="00C7525A" w:rsidP="00F468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учтено</w:t>
            </w:r>
          </w:p>
        </w:tc>
      </w:tr>
    </w:tbl>
    <w:p w:rsidR="00B97B1C" w:rsidRPr="00C80062" w:rsidRDefault="00B97B1C" w:rsidP="00BF0BF1">
      <w:pPr>
        <w:widowControl w:val="0"/>
        <w:autoSpaceDE w:val="0"/>
        <w:autoSpaceDN w:val="0"/>
        <w:adjustRightInd w:val="0"/>
        <w:jc w:val="both"/>
        <w:rPr>
          <w:sz w:val="24"/>
          <w:szCs w:val="24"/>
        </w:rPr>
      </w:pP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BE287B">
        <w:rPr>
          <w:rFonts w:ascii="Times New Roman" w:hAnsi="Times New Roman" w:cs="Times New Roman"/>
          <w:b/>
          <w:sz w:val="28"/>
          <w:szCs w:val="28"/>
        </w:rPr>
        <w:t>11. Иная  информация,  подлежащая  отражению  в  отчете  по  усмотрению органа, проводящего ОРВ</w:t>
      </w:r>
      <w:r w:rsidR="00C7525A" w:rsidRPr="00BE287B">
        <w:rPr>
          <w:rFonts w:ascii="Times New Roman" w:hAnsi="Times New Roman" w:cs="Times New Roman"/>
          <w:b/>
          <w:sz w:val="28"/>
          <w:szCs w:val="28"/>
        </w:rPr>
        <w:t>:</w:t>
      </w:r>
      <w:r w:rsidR="00C7525A">
        <w:rPr>
          <w:rFonts w:ascii="Times New Roman" w:hAnsi="Times New Roman" w:cs="Times New Roman"/>
          <w:sz w:val="28"/>
          <w:szCs w:val="28"/>
        </w:rPr>
        <w:t xml:space="preserve"> отсутствует.</w:t>
      </w:r>
    </w:p>
    <w:p w:rsidR="00DA211D" w:rsidRDefault="00DA211D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B97B1C" w:rsidRDefault="00B97B1C" w:rsidP="00BF0B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2255"/>
        <w:gridCol w:w="3096"/>
      </w:tblGrid>
      <w:tr w:rsidR="00B97B1C" w:rsidTr="00B97B1C">
        <w:tc>
          <w:tcPr>
            <w:tcW w:w="3936" w:type="dxa"/>
            <w:hideMark/>
          </w:tcPr>
          <w:p w:rsidR="00B97B1C" w:rsidRDefault="00B97B1C" w:rsidP="00CE5318">
            <w:pPr>
              <w:jc w:val="both"/>
            </w:pPr>
            <w:r>
              <w:t xml:space="preserve">Руководитель </w:t>
            </w:r>
            <w:r w:rsidR="00C7525A">
              <w:t xml:space="preserve"> </w:t>
            </w:r>
            <w:r w:rsidR="00CE5318">
              <w:t>к</w:t>
            </w:r>
            <w:r w:rsidR="00CE5318">
              <w:rPr>
                <w:szCs w:val="28"/>
              </w:rPr>
              <w:t>омитета по управлению муниципальным имуществом г.о. Кинель</w:t>
            </w:r>
          </w:p>
        </w:tc>
        <w:tc>
          <w:tcPr>
            <w:tcW w:w="2255" w:type="dxa"/>
            <w:hideMark/>
          </w:tcPr>
          <w:p w:rsidR="00B97B1C" w:rsidRDefault="00B97B1C" w:rsidP="00BF0BF1">
            <w:pPr>
              <w:jc w:val="both"/>
            </w:pPr>
          </w:p>
          <w:p w:rsidR="00B97B1C" w:rsidRDefault="00B97B1C" w:rsidP="00BF0BF1">
            <w:pPr>
              <w:jc w:val="both"/>
              <w:rPr>
                <w:i/>
              </w:rPr>
            </w:pPr>
          </w:p>
        </w:tc>
        <w:tc>
          <w:tcPr>
            <w:tcW w:w="3096" w:type="dxa"/>
            <w:hideMark/>
          </w:tcPr>
          <w:p w:rsidR="00C7525A" w:rsidRDefault="00C7525A" w:rsidP="00BF0BF1">
            <w:pPr>
              <w:jc w:val="both"/>
            </w:pPr>
            <w:r>
              <w:t xml:space="preserve"> </w:t>
            </w:r>
          </w:p>
          <w:p w:rsidR="00B97B1C" w:rsidRDefault="00660335" w:rsidP="00EF16DD">
            <w:pPr>
              <w:jc w:val="both"/>
            </w:pPr>
            <w:r>
              <w:t xml:space="preserve">              </w:t>
            </w:r>
            <w:r w:rsidR="00CE5318">
              <w:t>М.В. Мак</w:t>
            </w:r>
            <w:r w:rsidR="00EF16DD">
              <w:t>с</w:t>
            </w:r>
            <w:r w:rsidR="00CE5318">
              <w:t>имов</w:t>
            </w:r>
          </w:p>
        </w:tc>
      </w:tr>
    </w:tbl>
    <w:p w:rsidR="00D7420D" w:rsidRDefault="00D7420D" w:rsidP="00C8642D"/>
    <w:sectPr w:rsidR="00D7420D" w:rsidSect="00C8642D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347B80"/>
    <w:multiLevelType w:val="hybridMultilevel"/>
    <w:tmpl w:val="0B30A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99D186F"/>
    <w:multiLevelType w:val="hybridMultilevel"/>
    <w:tmpl w:val="4490B9A2"/>
    <w:lvl w:ilvl="0" w:tplc="F140BBB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E743DF"/>
    <w:multiLevelType w:val="hybridMultilevel"/>
    <w:tmpl w:val="5D0AC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B97B1C"/>
    <w:rsid w:val="00034710"/>
    <w:rsid w:val="00044341"/>
    <w:rsid w:val="00063C3E"/>
    <w:rsid w:val="00084921"/>
    <w:rsid w:val="00084B37"/>
    <w:rsid w:val="00090437"/>
    <w:rsid w:val="000A7E94"/>
    <w:rsid w:val="000B3770"/>
    <w:rsid w:val="000C2C13"/>
    <w:rsid w:val="00101FB6"/>
    <w:rsid w:val="00122E28"/>
    <w:rsid w:val="00152252"/>
    <w:rsid w:val="00153627"/>
    <w:rsid w:val="00154048"/>
    <w:rsid w:val="001661E8"/>
    <w:rsid w:val="00167156"/>
    <w:rsid w:val="00177CC7"/>
    <w:rsid w:val="00196C9E"/>
    <w:rsid w:val="001E2394"/>
    <w:rsid w:val="001F45AA"/>
    <w:rsid w:val="002144D0"/>
    <w:rsid w:val="00220EDD"/>
    <w:rsid w:val="002216C7"/>
    <w:rsid w:val="00224D0A"/>
    <w:rsid w:val="0023634D"/>
    <w:rsid w:val="0026143C"/>
    <w:rsid w:val="002634DB"/>
    <w:rsid w:val="00280F6B"/>
    <w:rsid w:val="002858D1"/>
    <w:rsid w:val="002A766A"/>
    <w:rsid w:val="002D2F9E"/>
    <w:rsid w:val="002D41CA"/>
    <w:rsid w:val="002E7774"/>
    <w:rsid w:val="00307271"/>
    <w:rsid w:val="0033413A"/>
    <w:rsid w:val="00371204"/>
    <w:rsid w:val="00371F64"/>
    <w:rsid w:val="0038126E"/>
    <w:rsid w:val="00391B25"/>
    <w:rsid w:val="0039692C"/>
    <w:rsid w:val="003A3167"/>
    <w:rsid w:val="003B0207"/>
    <w:rsid w:val="003B4273"/>
    <w:rsid w:val="003D138C"/>
    <w:rsid w:val="003F3791"/>
    <w:rsid w:val="003F46AD"/>
    <w:rsid w:val="003F6C37"/>
    <w:rsid w:val="00406BCE"/>
    <w:rsid w:val="004110B0"/>
    <w:rsid w:val="0041743C"/>
    <w:rsid w:val="0042587C"/>
    <w:rsid w:val="00460DEE"/>
    <w:rsid w:val="004647B1"/>
    <w:rsid w:val="00472332"/>
    <w:rsid w:val="00491561"/>
    <w:rsid w:val="004B6735"/>
    <w:rsid w:val="004C4C96"/>
    <w:rsid w:val="004D1712"/>
    <w:rsid w:val="004F7D6A"/>
    <w:rsid w:val="00502452"/>
    <w:rsid w:val="0051084F"/>
    <w:rsid w:val="00567D19"/>
    <w:rsid w:val="00587AFE"/>
    <w:rsid w:val="00591791"/>
    <w:rsid w:val="00594C52"/>
    <w:rsid w:val="005B053A"/>
    <w:rsid w:val="005E247C"/>
    <w:rsid w:val="006201F6"/>
    <w:rsid w:val="00625AE7"/>
    <w:rsid w:val="006446A3"/>
    <w:rsid w:val="00660335"/>
    <w:rsid w:val="00667A62"/>
    <w:rsid w:val="006D6A1E"/>
    <w:rsid w:val="0071472C"/>
    <w:rsid w:val="00743189"/>
    <w:rsid w:val="007557C5"/>
    <w:rsid w:val="007674FF"/>
    <w:rsid w:val="007A1467"/>
    <w:rsid w:val="007A1E01"/>
    <w:rsid w:val="007A4ACD"/>
    <w:rsid w:val="007B1AED"/>
    <w:rsid w:val="007B21B3"/>
    <w:rsid w:val="007B3EE8"/>
    <w:rsid w:val="007C122F"/>
    <w:rsid w:val="007D42BD"/>
    <w:rsid w:val="007E6FE7"/>
    <w:rsid w:val="00802493"/>
    <w:rsid w:val="0082409F"/>
    <w:rsid w:val="00832986"/>
    <w:rsid w:val="0089081A"/>
    <w:rsid w:val="008B1C4F"/>
    <w:rsid w:val="008D2507"/>
    <w:rsid w:val="008D4451"/>
    <w:rsid w:val="008D4A67"/>
    <w:rsid w:val="008F1A0C"/>
    <w:rsid w:val="009020B1"/>
    <w:rsid w:val="00915F6C"/>
    <w:rsid w:val="00931EFD"/>
    <w:rsid w:val="0095131F"/>
    <w:rsid w:val="0095547E"/>
    <w:rsid w:val="00983FC6"/>
    <w:rsid w:val="009C5596"/>
    <w:rsid w:val="009E195B"/>
    <w:rsid w:val="00A00FFD"/>
    <w:rsid w:val="00A24AE6"/>
    <w:rsid w:val="00A33C49"/>
    <w:rsid w:val="00A4152B"/>
    <w:rsid w:val="00A83D01"/>
    <w:rsid w:val="00A93EE8"/>
    <w:rsid w:val="00AC7367"/>
    <w:rsid w:val="00AE1D8B"/>
    <w:rsid w:val="00AE4E2D"/>
    <w:rsid w:val="00B06455"/>
    <w:rsid w:val="00B472FC"/>
    <w:rsid w:val="00B65436"/>
    <w:rsid w:val="00B8795C"/>
    <w:rsid w:val="00B97B1C"/>
    <w:rsid w:val="00B97C2B"/>
    <w:rsid w:val="00BA7A09"/>
    <w:rsid w:val="00BB2A25"/>
    <w:rsid w:val="00BB43B6"/>
    <w:rsid w:val="00BD3CE0"/>
    <w:rsid w:val="00BE287B"/>
    <w:rsid w:val="00BE2960"/>
    <w:rsid w:val="00BE516F"/>
    <w:rsid w:val="00BF01FA"/>
    <w:rsid w:val="00BF0BF1"/>
    <w:rsid w:val="00C27649"/>
    <w:rsid w:val="00C55735"/>
    <w:rsid w:val="00C5603B"/>
    <w:rsid w:val="00C567B1"/>
    <w:rsid w:val="00C706D0"/>
    <w:rsid w:val="00C7525A"/>
    <w:rsid w:val="00C80062"/>
    <w:rsid w:val="00C8642D"/>
    <w:rsid w:val="00CB1C28"/>
    <w:rsid w:val="00CE5318"/>
    <w:rsid w:val="00D17B48"/>
    <w:rsid w:val="00D3397A"/>
    <w:rsid w:val="00D3561E"/>
    <w:rsid w:val="00D65860"/>
    <w:rsid w:val="00D66D08"/>
    <w:rsid w:val="00D727BA"/>
    <w:rsid w:val="00D7420D"/>
    <w:rsid w:val="00D91025"/>
    <w:rsid w:val="00DA211D"/>
    <w:rsid w:val="00DE061B"/>
    <w:rsid w:val="00DF358F"/>
    <w:rsid w:val="00DF3AD1"/>
    <w:rsid w:val="00E45EDC"/>
    <w:rsid w:val="00E51630"/>
    <w:rsid w:val="00E55D97"/>
    <w:rsid w:val="00E6123C"/>
    <w:rsid w:val="00E71573"/>
    <w:rsid w:val="00EB1D6E"/>
    <w:rsid w:val="00EC5420"/>
    <w:rsid w:val="00ED70ED"/>
    <w:rsid w:val="00EE5027"/>
    <w:rsid w:val="00EE7EE5"/>
    <w:rsid w:val="00EF16DD"/>
    <w:rsid w:val="00F0071F"/>
    <w:rsid w:val="00F16DC8"/>
    <w:rsid w:val="00F41A60"/>
    <w:rsid w:val="00F4686A"/>
    <w:rsid w:val="00F52E13"/>
    <w:rsid w:val="00F82C27"/>
    <w:rsid w:val="00F866BA"/>
    <w:rsid w:val="00FA73DE"/>
    <w:rsid w:val="00FD3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B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97B1C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97B1C"/>
    <w:rPr>
      <w:rFonts w:ascii="Times New Roman" w:eastAsia="Times New Roman" w:hAnsi="Times New Roman" w:cs="Times New Roman"/>
      <w:b/>
      <w:sz w:val="28"/>
      <w:szCs w:val="20"/>
    </w:rPr>
  </w:style>
  <w:style w:type="character" w:styleId="a3">
    <w:name w:val="Strong"/>
    <w:uiPriority w:val="99"/>
    <w:qFormat/>
    <w:rsid w:val="00B97B1C"/>
    <w:rPr>
      <w:rFonts w:ascii="Times New Roman" w:hAnsi="Times New Roman" w:cs="Times New Roman" w:hint="default"/>
      <w:b/>
      <w:bCs/>
    </w:rPr>
  </w:style>
  <w:style w:type="paragraph" w:styleId="a4">
    <w:name w:val="Normal (Web)"/>
    <w:basedOn w:val="a"/>
    <w:uiPriority w:val="99"/>
    <w:semiHidden/>
    <w:unhideWhenUsed/>
    <w:rsid w:val="00B97B1C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uiPriority w:val="99"/>
    <w:rsid w:val="00B97B1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B97B1C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character" w:customStyle="1" w:styleId="a6">
    <w:name w:val="Гипертекстовая ссылка"/>
    <w:uiPriority w:val="99"/>
    <w:rsid w:val="00B97B1C"/>
    <w:rPr>
      <w:rFonts w:ascii="Times New Roman" w:hAnsi="Times New Roman" w:cs="Times New Roman" w:hint="default"/>
      <w:color w:val="106BBE"/>
    </w:rPr>
  </w:style>
  <w:style w:type="character" w:customStyle="1" w:styleId="a7">
    <w:name w:val="Цветовое выделение"/>
    <w:uiPriority w:val="99"/>
    <w:rsid w:val="00B97B1C"/>
    <w:rPr>
      <w:b/>
      <w:bCs w:val="0"/>
      <w:color w:val="26282F"/>
    </w:rPr>
  </w:style>
  <w:style w:type="character" w:styleId="a8">
    <w:name w:val="Hyperlink"/>
    <w:basedOn w:val="a0"/>
    <w:uiPriority w:val="99"/>
    <w:semiHidden/>
    <w:unhideWhenUsed/>
    <w:rsid w:val="00B97B1C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E51630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89081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908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Комментарий"/>
    <w:basedOn w:val="a"/>
    <w:next w:val="a"/>
    <w:uiPriority w:val="99"/>
    <w:rsid w:val="00832986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12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7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Documents%20and%20Settings\Admin\&#1056;&#1072;&#1073;&#1086;&#1095;&#1080;&#1081;%20&#1089;&#1090;&#1086;&#1083;\&#1054;&#1056;&#1042;%20&#1050;&#1080;&#1085;&#1077;&#1083;&#1100;\&#1054;&#1073;&#1091;&#1095;&#1077;&#1085;&#1080;&#1077;%20&#1054;&#1056;&#1042;\4016.doc" TargetMode="External"/><Relationship Id="rId3" Type="http://schemas.openxmlformats.org/officeDocument/2006/relationships/styles" Target="styles.xml"/><Relationship Id="rId7" Type="http://schemas.openxmlformats.org/officeDocument/2006/relationships/hyperlink" Target="file:///C:\Documents%20and%20Settings\Admin\&#1056;&#1072;&#1073;&#1086;&#1095;&#1080;&#1081;%20&#1089;&#1090;&#1086;&#1083;\&#1054;&#1056;&#1042;%20&#1050;&#1080;&#1085;&#1077;&#1083;&#1100;\&#1054;&#1073;&#1091;&#1095;&#1077;&#1085;&#1080;&#1077;%20&#1054;&#1056;&#1042;\4016.do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4C374-AAD2-4121-BBF5-6EAA3F0E1D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1965</Words>
  <Characters>11205</Characters>
  <Application>Microsoft Office Word</Application>
  <DocSecurity>0</DocSecurity>
  <Lines>93</Lines>
  <Paragraphs>26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Отчет о проведении оценки регулирующего воздействия</vt:lpstr>
    </vt:vector>
  </TitlesOfParts>
  <Company>Microsoft</Company>
  <LinksUpToDate>false</LinksUpToDate>
  <CharactersWithSpaces>13144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new-1</cp:lastModifiedBy>
  <cp:revision>3</cp:revision>
  <cp:lastPrinted>2017-06-20T12:03:00Z</cp:lastPrinted>
  <dcterms:created xsi:type="dcterms:W3CDTF">2018-05-31T09:16:00Z</dcterms:created>
  <dcterms:modified xsi:type="dcterms:W3CDTF">2018-05-31T09:20:00Z</dcterms:modified>
</cp:coreProperties>
</file>